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EB76E" w14:textId="77777777" w:rsidR="00D403F4" w:rsidRPr="004C54B1" w:rsidRDefault="00D403F4" w:rsidP="00B72E6D">
      <w:pPr>
        <w:pBdr>
          <w:bottom w:val="single" w:sz="12" w:space="1" w:color="auto"/>
        </w:pBdr>
        <w:shd w:val="clear" w:color="auto" w:fill="FFFFFF"/>
        <w:tabs>
          <w:tab w:val="left" w:pos="3780"/>
        </w:tabs>
        <w:ind w:firstLine="567"/>
        <w:jc w:val="right"/>
        <w:rPr>
          <w:i/>
          <w:sz w:val="24"/>
          <w:szCs w:val="24"/>
          <w:lang w:val="kk-KZ"/>
        </w:rPr>
      </w:pPr>
      <w:r w:rsidRPr="004C54B1">
        <w:rPr>
          <w:i/>
          <w:sz w:val="24"/>
          <w:szCs w:val="24"/>
        </w:rPr>
        <w:t>Проект</w:t>
      </w:r>
    </w:p>
    <w:p w14:paraId="50BFBD18" w14:textId="25DA52A2" w:rsidR="00D403F4" w:rsidRPr="004C54B1" w:rsidRDefault="00D403F4" w:rsidP="004C54B1">
      <w:pPr>
        <w:pBdr>
          <w:bottom w:val="single" w:sz="12" w:space="1" w:color="auto"/>
        </w:pBdr>
        <w:shd w:val="clear" w:color="auto" w:fill="FFFFFF"/>
        <w:ind w:firstLine="0"/>
        <w:jc w:val="center"/>
        <w:rPr>
          <w:sz w:val="24"/>
          <w:szCs w:val="24"/>
          <w:lang w:val="kk-KZ"/>
        </w:rPr>
      </w:pPr>
      <w:r w:rsidRPr="004C54B1">
        <w:rPr>
          <w:sz w:val="24"/>
          <w:szCs w:val="24"/>
        </w:rPr>
        <w:t xml:space="preserve">Изображение Государственного </w:t>
      </w:r>
      <w:r w:rsidR="00A069D8" w:rsidRPr="004C54B1">
        <w:rPr>
          <w:sz w:val="24"/>
          <w:szCs w:val="24"/>
          <w:lang w:val="kk-KZ"/>
        </w:rPr>
        <w:t>Герба Республики Казахстан</w:t>
      </w:r>
    </w:p>
    <w:p w14:paraId="66C61C28" w14:textId="77777777" w:rsidR="00D403F4" w:rsidRPr="004C54B1" w:rsidRDefault="00D403F4" w:rsidP="004C54B1">
      <w:pPr>
        <w:pBdr>
          <w:bottom w:val="single" w:sz="12" w:space="1" w:color="auto"/>
        </w:pBdr>
        <w:shd w:val="clear" w:color="auto" w:fill="FFFFFF"/>
        <w:ind w:firstLine="0"/>
        <w:jc w:val="center"/>
        <w:rPr>
          <w:b/>
          <w:sz w:val="24"/>
          <w:szCs w:val="24"/>
        </w:rPr>
      </w:pPr>
    </w:p>
    <w:p w14:paraId="59330D96" w14:textId="77777777" w:rsidR="00D403F4" w:rsidRPr="004C54B1" w:rsidRDefault="00D403F4" w:rsidP="004C54B1">
      <w:pPr>
        <w:pBdr>
          <w:bottom w:val="single" w:sz="12" w:space="1" w:color="auto"/>
        </w:pBdr>
        <w:shd w:val="clear" w:color="auto" w:fill="FFFFFF"/>
        <w:ind w:firstLine="0"/>
        <w:jc w:val="center"/>
        <w:rPr>
          <w:b/>
          <w:sz w:val="24"/>
          <w:szCs w:val="24"/>
        </w:rPr>
      </w:pPr>
      <w:r w:rsidRPr="004C54B1">
        <w:rPr>
          <w:b/>
          <w:sz w:val="24"/>
          <w:szCs w:val="24"/>
        </w:rPr>
        <w:t>НАЦИОНАЛЬНЫЙ СТАНДАРТ РЕСПУБЛИКИ КАЗАХСТАН</w:t>
      </w:r>
    </w:p>
    <w:p w14:paraId="169D1248" w14:textId="70B90BD4" w:rsidR="00D403F4" w:rsidRPr="004C54B1" w:rsidRDefault="00D403F4" w:rsidP="004C54B1">
      <w:pPr>
        <w:shd w:val="clear" w:color="auto" w:fill="FFFFFF"/>
        <w:ind w:firstLine="0"/>
        <w:jc w:val="center"/>
        <w:rPr>
          <w:b/>
          <w:caps/>
          <w:sz w:val="24"/>
          <w:szCs w:val="24"/>
        </w:rPr>
      </w:pPr>
    </w:p>
    <w:p w14:paraId="0607A68D" w14:textId="6E8D343B" w:rsidR="006E4BA6" w:rsidRPr="004C54B1" w:rsidRDefault="006E4BA6" w:rsidP="004C54B1">
      <w:pPr>
        <w:shd w:val="clear" w:color="auto" w:fill="FFFFFF"/>
        <w:ind w:firstLine="0"/>
        <w:jc w:val="center"/>
        <w:rPr>
          <w:b/>
          <w:caps/>
          <w:sz w:val="24"/>
          <w:szCs w:val="24"/>
        </w:rPr>
      </w:pPr>
    </w:p>
    <w:p w14:paraId="3A19A070" w14:textId="77777777" w:rsidR="006E4BA6" w:rsidRPr="004C54B1" w:rsidRDefault="006E4BA6" w:rsidP="004C54B1">
      <w:pPr>
        <w:shd w:val="clear" w:color="auto" w:fill="FFFFFF"/>
        <w:ind w:firstLine="0"/>
        <w:jc w:val="center"/>
        <w:rPr>
          <w:b/>
          <w:caps/>
          <w:sz w:val="24"/>
          <w:szCs w:val="24"/>
        </w:rPr>
      </w:pPr>
    </w:p>
    <w:p w14:paraId="22D2FF04" w14:textId="77777777" w:rsidR="00D403F4" w:rsidRPr="004C54B1" w:rsidRDefault="00D403F4" w:rsidP="004C54B1">
      <w:pPr>
        <w:shd w:val="clear" w:color="auto" w:fill="FFFFFF"/>
        <w:tabs>
          <w:tab w:val="left" w:pos="8640"/>
        </w:tabs>
        <w:ind w:firstLine="0"/>
        <w:jc w:val="center"/>
        <w:rPr>
          <w:b/>
          <w:caps/>
          <w:sz w:val="24"/>
          <w:szCs w:val="24"/>
        </w:rPr>
      </w:pPr>
    </w:p>
    <w:p w14:paraId="138E1266" w14:textId="77777777" w:rsidR="00D403F4" w:rsidRPr="004C54B1" w:rsidRDefault="00D403F4" w:rsidP="004C54B1">
      <w:pPr>
        <w:shd w:val="clear" w:color="auto" w:fill="FFFFFF"/>
        <w:tabs>
          <w:tab w:val="left" w:pos="8640"/>
        </w:tabs>
        <w:ind w:firstLine="0"/>
        <w:jc w:val="center"/>
        <w:rPr>
          <w:b/>
          <w:caps/>
          <w:sz w:val="24"/>
          <w:szCs w:val="24"/>
        </w:rPr>
      </w:pPr>
    </w:p>
    <w:p w14:paraId="4C6493A4" w14:textId="77777777" w:rsidR="00D403F4" w:rsidRPr="004C54B1" w:rsidRDefault="00D403F4" w:rsidP="004C54B1">
      <w:pPr>
        <w:ind w:firstLine="0"/>
        <w:jc w:val="center"/>
        <w:rPr>
          <w:b/>
          <w:sz w:val="24"/>
          <w:szCs w:val="24"/>
        </w:rPr>
      </w:pPr>
    </w:p>
    <w:p w14:paraId="4980EA72" w14:textId="77777777" w:rsidR="00D403F4" w:rsidRPr="004C54B1" w:rsidRDefault="00D403F4" w:rsidP="004C54B1">
      <w:pPr>
        <w:ind w:firstLine="0"/>
        <w:jc w:val="center"/>
        <w:rPr>
          <w:b/>
          <w:sz w:val="24"/>
          <w:szCs w:val="24"/>
        </w:rPr>
      </w:pPr>
    </w:p>
    <w:p w14:paraId="606F893C" w14:textId="31F0BD88" w:rsidR="00FB0113" w:rsidRPr="004C54B1" w:rsidRDefault="00FB0113" w:rsidP="004C54B1">
      <w:pPr>
        <w:ind w:firstLine="0"/>
        <w:jc w:val="center"/>
        <w:rPr>
          <w:b/>
          <w:sz w:val="24"/>
          <w:szCs w:val="24"/>
        </w:rPr>
      </w:pPr>
    </w:p>
    <w:p w14:paraId="7BA3D21C" w14:textId="56C075DB" w:rsidR="00FB0113" w:rsidRPr="004C54B1" w:rsidRDefault="00FB0113" w:rsidP="004C54B1">
      <w:pPr>
        <w:ind w:firstLine="0"/>
        <w:jc w:val="center"/>
        <w:rPr>
          <w:b/>
          <w:sz w:val="24"/>
          <w:szCs w:val="24"/>
        </w:rPr>
      </w:pPr>
    </w:p>
    <w:p w14:paraId="6080EFBD" w14:textId="01C69ECF" w:rsidR="00D403F4" w:rsidRPr="004C54B1" w:rsidRDefault="00D403F4" w:rsidP="004C54B1">
      <w:pPr>
        <w:ind w:firstLine="0"/>
        <w:jc w:val="center"/>
        <w:rPr>
          <w:b/>
          <w:sz w:val="24"/>
          <w:szCs w:val="24"/>
        </w:rPr>
      </w:pPr>
    </w:p>
    <w:p w14:paraId="3BC71FCD" w14:textId="611BC295" w:rsidR="00386939" w:rsidRPr="004C54B1" w:rsidRDefault="00386939" w:rsidP="004C54B1">
      <w:pPr>
        <w:ind w:firstLine="0"/>
        <w:jc w:val="center"/>
        <w:rPr>
          <w:b/>
          <w:sz w:val="24"/>
          <w:szCs w:val="24"/>
        </w:rPr>
      </w:pPr>
    </w:p>
    <w:p w14:paraId="0104A713" w14:textId="77777777" w:rsidR="00386939" w:rsidRPr="004C54B1" w:rsidRDefault="00386939" w:rsidP="004C54B1">
      <w:pPr>
        <w:ind w:firstLine="0"/>
        <w:jc w:val="center"/>
        <w:rPr>
          <w:b/>
          <w:sz w:val="24"/>
          <w:szCs w:val="24"/>
        </w:rPr>
      </w:pPr>
    </w:p>
    <w:p w14:paraId="4D7A1561" w14:textId="77777777" w:rsidR="00D403F4" w:rsidRPr="004C54B1" w:rsidRDefault="00D403F4" w:rsidP="004C54B1">
      <w:pPr>
        <w:ind w:firstLine="0"/>
        <w:jc w:val="center"/>
        <w:rPr>
          <w:b/>
          <w:sz w:val="24"/>
          <w:szCs w:val="24"/>
        </w:rPr>
      </w:pPr>
    </w:p>
    <w:p w14:paraId="7D826BCF" w14:textId="77777777" w:rsidR="004C54B1" w:rsidRPr="004C54B1" w:rsidRDefault="004C54B1" w:rsidP="004C54B1">
      <w:pPr>
        <w:ind w:firstLine="0"/>
        <w:jc w:val="center"/>
        <w:rPr>
          <w:b/>
          <w:sz w:val="24"/>
          <w:szCs w:val="24"/>
        </w:rPr>
      </w:pPr>
      <w:proofErr w:type="spellStart"/>
      <w:r w:rsidRPr="004C54B1">
        <w:rPr>
          <w:b/>
          <w:sz w:val="24"/>
          <w:szCs w:val="24"/>
        </w:rPr>
        <w:t>Блокчейн</w:t>
      </w:r>
      <w:proofErr w:type="spellEnd"/>
      <w:r w:rsidRPr="004C54B1">
        <w:rPr>
          <w:b/>
          <w:sz w:val="24"/>
          <w:szCs w:val="24"/>
        </w:rPr>
        <w:t xml:space="preserve"> и технологии распределенных регистров</w:t>
      </w:r>
    </w:p>
    <w:p w14:paraId="29BC11EE" w14:textId="77777777" w:rsidR="004C54B1" w:rsidRPr="004C54B1" w:rsidRDefault="004C54B1" w:rsidP="004C54B1">
      <w:pPr>
        <w:ind w:firstLine="0"/>
        <w:jc w:val="center"/>
        <w:rPr>
          <w:b/>
          <w:sz w:val="24"/>
          <w:szCs w:val="24"/>
        </w:rPr>
      </w:pPr>
    </w:p>
    <w:p w14:paraId="649E0CE8" w14:textId="2ADF45BE" w:rsidR="009107B9" w:rsidRPr="004C54B1" w:rsidRDefault="004C54B1" w:rsidP="004C54B1">
      <w:pPr>
        <w:ind w:firstLine="0"/>
        <w:jc w:val="center"/>
        <w:rPr>
          <w:b/>
          <w:sz w:val="24"/>
          <w:szCs w:val="24"/>
        </w:rPr>
      </w:pPr>
      <w:r w:rsidRPr="004C54B1">
        <w:rPr>
          <w:b/>
          <w:sz w:val="24"/>
          <w:szCs w:val="24"/>
        </w:rPr>
        <w:t>ЭТАЛОННАЯ АРХИТЕКТУРА</w:t>
      </w:r>
    </w:p>
    <w:p w14:paraId="36300DF2" w14:textId="77777777" w:rsidR="007F559D" w:rsidRPr="004C54B1" w:rsidRDefault="007F559D" w:rsidP="004C54B1">
      <w:pPr>
        <w:ind w:firstLine="0"/>
        <w:jc w:val="center"/>
        <w:rPr>
          <w:b/>
          <w:color w:val="000000"/>
          <w:spacing w:val="4"/>
          <w:sz w:val="24"/>
          <w:szCs w:val="24"/>
        </w:rPr>
      </w:pPr>
    </w:p>
    <w:p w14:paraId="5283594C" w14:textId="77777777" w:rsidR="004C54B1" w:rsidRPr="004C54B1" w:rsidRDefault="004C54B1" w:rsidP="004C54B1">
      <w:pPr>
        <w:ind w:firstLine="0"/>
        <w:jc w:val="center"/>
        <w:rPr>
          <w:b/>
          <w:color w:val="000000"/>
          <w:spacing w:val="4"/>
          <w:sz w:val="24"/>
          <w:szCs w:val="24"/>
        </w:rPr>
      </w:pPr>
    </w:p>
    <w:p w14:paraId="6C93CF2F" w14:textId="0AA0BAF6" w:rsidR="00D403F4" w:rsidRPr="004C54B1" w:rsidRDefault="00D403F4" w:rsidP="004C54B1">
      <w:pPr>
        <w:ind w:firstLine="0"/>
        <w:jc w:val="center"/>
        <w:rPr>
          <w:b/>
          <w:sz w:val="24"/>
          <w:szCs w:val="24"/>
          <w:lang w:val="en-US"/>
        </w:rPr>
      </w:pPr>
      <w:r w:rsidRPr="004C54B1">
        <w:rPr>
          <w:b/>
          <w:sz w:val="24"/>
          <w:szCs w:val="24"/>
        </w:rPr>
        <w:t>СТ</w:t>
      </w:r>
      <w:r w:rsidR="0004549C" w:rsidRPr="004C54B1">
        <w:rPr>
          <w:b/>
          <w:sz w:val="24"/>
          <w:szCs w:val="24"/>
          <w:lang w:val="en-US"/>
        </w:rPr>
        <w:t xml:space="preserve"> </w:t>
      </w:r>
      <w:r w:rsidRPr="004C54B1">
        <w:rPr>
          <w:b/>
          <w:sz w:val="24"/>
          <w:szCs w:val="24"/>
        </w:rPr>
        <w:t>РК</w:t>
      </w:r>
      <w:r w:rsidR="003C1729" w:rsidRPr="004C54B1">
        <w:rPr>
          <w:b/>
          <w:sz w:val="24"/>
          <w:szCs w:val="24"/>
          <w:lang w:val="en-US"/>
        </w:rPr>
        <w:t xml:space="preserve"> </w:t>
      </w:r>
      <w:r w:rsidR="009107B9" w:rsidRPr="004C54B1">
        <w:rPr>
          <w:b/>
          <w:sz w:val="24"/>
          <w:szCs w:val="24"/>
          <w:lang w:val="en-US"/>
        </w:rPr>
        <w:t>ISO</w:t>
      </w:r>
      <w:r w:rsidR="0084371F" w:rsidRPr="004C54B1">
        <w:rPr>
          <w:b/>
          <w:sz w:val="24"/>
          <w:szCs w:val="24"/>
          <w:lang w:val="en-US"/>
        </w:rPr>
        <w:t xml:space="preserve"> </w:t>
      </w:r>
      <w:r w:rsidR="00944696" w:rsidRPr="004C54B1">
        <w:rPr>
          <w:b/>
          <w:sz w:val="24"/>
          <w:szCs w:val="24"/>
          <w:lang w:val="en-US"/>
        </w:rPr>
        <w:t>2</w:t>
      </w:r>
      <w:r w:rsidR="0084371F" w:rsidRPr="004C54B1">
        <w:rPr>
          <w:b/>
          <w:sz w:val="24"/>
          <w:szCs w:val="24"/>
          <w:lang w:val="en-US"/>
        </w:rPr>
        <w:t>3257</w:t>
      </w:r>
    </w:p>
    <w:p w14:paraId="7D803FD9" w14:textId="77777777" w:rsidR="00D403F4" w:rsidRPr="004C54B1" w:rsidRDefault="00D403F4" w:rsidP="004C54B1">
      <w:pPr>
        <w:ind w:firstLine="0"/>
        <w:jc w:val="center"/>
        <w:rPr>
          <w:sz w:val="24"/>
          <w:szCs w:val="24"/>
          <w:lang w:val="kk-KZ"/>
        </w:rPr>
      </w:pPr>
    </w:p>
    <w:p w14:paraId="3C1E58C0" w14:textId="77777777" w:rsidR="00D403F4" w:rsidRPr="004C54B1" w:rsidRDefault="00D403F4" w:rsidP="004C54B1">
      <w:pPr>
        <w:ind w:firstLine="0"/>
        <w:jc w:val="center"/>
        <w:rPr>
          <w:sz w:val="24"/>
          <w:szCs w:val="24"/>
          <w:lang w:val="en-US"/>
        </w:rPr>
      </w:pPr>
    </w:p>
    <w:p w14:paraId="733F8D65" w14:textId="3012351C" w:rsidR="00D403F4" w:rsidRPr="004C54B1" w:rsidRDefault="00D403F4" w:rsidP="004C54B1">
      <w:pPr>
        <w:ind w:firstLine="0"/>
        <w:jc w:val="center"/>
        <w:rPr>
          <w:i/>
          <w:sz w:val="24"/>
          <w:szCs w:val="24"/>
          <w:lang w:val="en-US"/>
        </w:rPr>
      </w:pPr>
      <w:r w:rsidRPr="004C54B1">
        <w:rPr>
          <w:i/>
          <w:sz w:val="24"/>
          <w:szCs w:val="24"/>
          <w:lang w:val="en-US"/>
        </w:rPr>
        <w:t>(</w:t>
      </w:r>
      <w:r w:rsidR="00944696" w:rsidRPr="004C54B1">
        <w:rPr>
          <w:i/>
          <w:sz w:val="24"/>
          <w:szCs w:val="24"/>
          <w:lang w:val="en-US"/>
        </w:rPr>
        <w:t xml:space="preserve">ISO </w:t>
      </w:r>
      <w:r w:rsidR="00552126" w:rsidRPr="004C54B1">
        <w:rPr>
          <w:i/>
          <w:sz w:val="24"/>
          <w:szCs w:val="24"/>
          <w:lang w:val="en-US"/>
        </w:rPr>
        <w:t>23257</w:t>
      </w:r>
      <w:r w:rsidR="00944696" w:rsidRPr="004C54B1">
        <w:rPr>
          <w:i/>
          <w:sz w:val="24"/>
          <w:szCs w:val="24"/>
          <w:lang w:val="en-US"/>
        </w:rPr>
        <w:t>:20</w:t>
      </w:r>
      <w:r w:rsidR="00552126" w:rsidRPr="004C54B1">
        <w:rPr>
          <w:i/>
          <w:sz w:val="24"/>
          <w:szCs w:val="24"/>
          <w:lang w:val="en-US"/>
        </w:rPr>
        <w:t>22</w:t>
      </w:r>
      <w:r w:rsidR="00944696" w:rsidRPr="004C54B1">
        <w:rPr>
          <w:b/>
          <w:sz w:val="24"/>
          <w:szCs w:val="24"/>
          <w:lang w:val="en-US"/>
        </w:rPr>
        <w:t xml:space="preserve"> </w:t>
      </w:r>
      <w:proofErr w:type="spellStart"/>
      <w:r w:rsidR="00552126" w:rsidRPr="004C54B1">
        <w:rPr>
          <w:i/>
          <w:sz w:val="24"/>
          <w:szCs w:val="24"/>
          <w:lang w:val="en-US"/>
        </w:rPr>
        <w:t>Blockchain</w:t>
      </w:r>
      <w:proofErr w:type="spellEnd"/>
      <w:r w:rsidR="00552126" w:rsidRPr="004C54B1">
        <w:rPr>
          <w:i/>
          <w:sz w:val="24"/>
          <w:szCs w:val="24"/>
          <w:lang w:val="en-US"/>
        </w:rPr>
        <w:t xml:space="preserve"> and distributed ledger technologies. Reference architecture</w:t>
      </w:r>
      <w:r w:rsidR="009107B9" w:rsidRPr="004C54B1">
        <w:rPr>
          <w:i/>
          <w:sz w:val="24"/>
          <w:szCs w:val="24"/>
          <w:lang w:val="en-US"/>
        </w:rPr>
        <w:t xml:space="preserve">, </w:t>
      </w:r>
      <w:r w:rsidR="005A2A85" w:rsidRPr="004C54B1">
        <w:rPr>
          <w:i/>
          <w:sz w:val="24"/>
          <w:szCs w:val="24"/>
          <w:lang w:val="en-US"/>
        </w:rPr>
        <w:t>IDT</w:t>
      </w:r>
      <w:r w:rsidRPr="004C54B1">
        <w:rPr>
          <w:i/>
          <w:sz w:val="24"/>
          <w:szCs w:val="24"/>
          <w:lang w:val="en-US"/>
        </w:rPr>
        <w:t>)</w:t>
      </w:r>
    </w:p>
    <w:p w14:paraId="68205F1D" w14:textId="77777777" w:rsidR="00D403F4" w:rsidRPr="004C54B1" w:rsidRDefault="00D403F4" w:rsidP="004C54B1">
      <w:pPr>
        <w:ind w:firstLine="0"/>
        <w:jc w:val="center"/>
        <w:rPr>
          <w:sz w:val="24"/>
          <w:szCs w:val="24"/>
          <w:lang w:val="en-US"/>
        </w:rPr>
      </w:pPr>
    </w:p>
    <w:p w14:paraId="3CEDCC74" w14:textId="77777777" w:rsidR="00D403F4" w:rsidRPr="004C54B1" w:rsidRDefault="00D403F4" w:rsidP="004C54B1">
      <w:pPr>
        <w:ind w:firstLine="0"/>
        <w:jc w:val="center"/>
        <w:rPr>
          <w:sz w:val="24"/>
          <w:szCs w:val="24"/>
          <w:lang w:val="en-US"/>
        </w:rPr>
      </w:pPr>
    </w:p>
    <w:p w14:paraId="327544EE" w14:textId="77777777" w:rsidR="00D403F4" w:rsidRDefault="00D403F4" w:rsidP="004C54B1">
      <w:pPr>
        <w:ind w:firstLine="0"/>
        <w:jc w:val="center"/>
        <w:rPr>
          <w:sz w:val="24"/>
          <w:szCs w:val="24"/>
          <w:lang w:val="en-US"/>
        </w:rPr>
      </w:pPr>
    </w:p>
    <w:p w14:paraId="169D10AA" w14:textId="77777777" w:rsidR="004C54B1" w:rsidRDefault="004C54B1" w:rsidP="004C54B1">
      <w:pPr>
        <w:ind w:firstLine="0"/>
        <w:jc w:val="center"/>
        <w:rPr>
          <w:sz w:val="24"/>
          <w:szCs w:val="24"/>
          <w:lang w:val="en-US"/>
        </w:rPr>
      </w:pPr>
    </w:p>
    <w:p w14:paraId="2294F525" w14:textId="77777777" w:rsidR="004C54B1" w:rsidRDefault="004C54B1" w:rsidP="004C54B1">
      <w:pPr>
        <w:ind w:firstLine="0"/>
        <w:jc w:val="center"/>
        <w:rPr>
          <w:sz w:val="24"/>
          <w:szCs w:val="24"/>
          <w:lang w:val="en-US"/>
        </w:rPr>
      </w:pPr>
    </w:p>
    <w:p w14:paraId="478D4670" w14:textId="77777777" w:rsidR="004C54B1" w:rsidRDefault="004C54B1" w:rsidP="004C54B1">
      <w:pPr>
        <w:ind w:firstLine="0"/>
        <w:jc w:val="center"/>
        <w:rPr>
          <w:sz w:val="24"/>
          <w:szCs w:val="24"/>
          <w:lang w:val="en-US"/>
        </w:rPr>
      </w:pPr>
    </w:p>
    <w:p w14:paraId="11D400CB" w14:textId="77777777" w:rsidR="004C54B1" w:rsidRDefault="004C54B1" w:rsidP="004C54B1">
      <w:pPr>
        <w:ind w:firstLine="0"/>
        <w:jc w:val="center"/>
        <w:rPr>
          <w:sz w:val="24"/>
          <w:szCs w:val="24"/>
          <w:lang w:val="en-US"/>
        </w:rPr>
      </w:pPr>
    </w:p>
    <w:p w14:paraId="0D2F37E0" w14:textId="77777777" w:rsidR="004C54B1" w:rsidRPr="004C54B1" w:rsidRDefault="004C54B1" w:rsidP="004C54B1">
      <w:pPr>
        <w:ind w:firstLine="0"/>
        <w:jc w:val="center"/>
        <w:rPr>
          <w:sz w:val="24"/>
          <w:szCs w:val="24"/>
          <w:lang w:val="en-US"/>
        </w:rPr>
      </w:pPr>
    </w:p>
    <w:p w14:paraId="37551722" w14:textId="73B9E865" w:rsidR="00C2205F" w:rsidRPr="004C54B1" w:rsidRDefault="00C2205F" w:rsidP="004C54B1">
      <w:pPr>
        <w:ind w:firstLine="0"/>
        <w:jc w:val="center"/>
        <w:rPr>
          <w:i/>
          <w:sz w:val="24"/>
          <w:szCs w:val="24"/>
        </w:rPr>
      </w:pPr>
      <w:r w:rsidRPr="004C54B1">
        <w:rPr>
          <w:i/>
          <w:sz w:val="24"/>
          <w:szCs w:val="24"/>
        </w:rPr>
        <w:t>Настоящий проект стандарта</w:t>
      </w:r>
      <w:r w:rsidR="004C54B1">
        <w:rPr>
          <w:i/>
          <w:sz w:val="24"/>
          <w:szCs w:val="24"/>
        </w:rPr>
        <w:t xml:space="preserve"> </w:t>
      </w:r>
      <w:r w:rsidRPr="004C54B1">
        <w:rPr>
          <w:i/>
          <w:sz w:val="24"/>
          <w:szCs w:val="24"/>
        </w:rPr>
        <w:t>не подлежит применению до его утверждения</w:t>
      </w:r>
    </w:p>
    <w:p w14:paraId="6B869142" w14:textId="247F856B" w:rsidR="005A2A85" w:rsidRPr="004C54B1" w:rsidRDefault="005A2A85" w:rsidP="004C54B1">
      <w:pPr>
        <w:ind w:firstLine="0"/>
        <w:jc w:val="center"/>
        <w:rPr>
          <w:sz w:val="24"/>
          <w:szCs w:val="24"/>
        </w:rPr>
      </w:pPr>
    </w:p>
    <w:p w14:paraId="4B2E17D6" w14:textId="2A8A2852" w:rsidR="005A2A85" w:rsidRPr="004C54B1" w:rsidRDefault="005A2A85" w:rsidP="004C54B1">
      <w:pPr>
        <w:ind w:firstLine="0"/>
        <w:jc w:val="center"/>
        <w:rPr>
          <w:sz w:val="24"/>
          <w:szCs w:val="24"/>
        </w:rPr>
      </w:pPr>
    </w:p>
    <w:p w14:paraId="11398FE9" w14:textId="68528C83" w:rsidR="00386939" w:rsidRPr="004C54B1" w:rsidRDefault="00386939" w:rsidP="004C54B1">
      <w:pPr>
        <w:ind w:firstLine="0"/>
        <w:jc w:val="center"/>
        <w:rPr>
          <w:sz w:val="24"/>
          <w:szCs w:val="24"/>
        </w:rPr>
      </w:pPr>
    </w:p>
    <w:p w14:paraId="41E55BE3" w14:textId="1702F0FA" w:rsidR="00386939" w:rsidRPr="004C54B1" w:rsidRDefault="00386939" w:rsidP="004C54B1">
      <w:pPr>
        <w:ind w:firstLine="0"/>
        <w:jc w:val="center"/>
        <w:rPr>
          <w:sz w:val="24"/>
          <w:szCs w:val="24"/>
        </w:rPr>
      </w:pPr>
    </w:p>
    <w:p w14:paraId="66E374AB" w14:textId="77777777" w:rsidR="00386939" w:rsidRDefault="00386939" w:rsidP="004C54B1">
      <w:pPr>
        <w:ind w:firstLine="0"/>
        <w:jc w:val="center"/>
        <w:rPr>
          <w:sz w:val="24"/>
          <w:szCs w:val="24"/>
        </w:rPr>
      </w:pPr>
    </w:p>
    <w:p w14:paraId="677F54D4" w14:textId="77777777" w:rsidR="004C54B1" w:rsidRDefault="004C54B1" w:rsidP="004C54B1">
      <w:pPr>
        <w:ind w:firstLine="0"/>
        <w:jc w:val="center"/>
        <w:rPr>
          <w:sz w:val="24"/>
          <w:szCs w:val="24"/>
        </w:rPr>
      </w:pPr>
    </w:p>
    <w:p w14:paraId="1AE63BA9" w14:textId="77777777" w:rsidR="004C54B1" w:rsidRDefault="004C54B1" w:rsidP="004C54B1">
      <w:pPr>
        <w:ind w:firstLine="0"/>
        <w:jc w:val="center"/>
        <w:rPr>
          <w:sz w:val="24"/>
          <w:szCs w:val="24"/>
        </w:rPr>
      </w:pPr>
    </w:p>
    <w:p w14:paraId="6A13B4FE" w14:textId="77777777" w:rsidR="004C54B1" w:rsidRDefault="004C54B1" w:rsidP="004C54B1">
      <w:pPr>
        <w:ind w:firstLine="0"/>
        <w:jc w:val="center"/>
        <w:rPr>
          <w:sz w:val="24"/>
          <w:szCs w:val="24"/>
        </w:rPr>
      </w:pPr>
    </w:p>
    <w:p w14:paraId="0D8B726D" w14:textId="77777777" w:rsidR="004C54B1" w:rsidRPr="004C54B1" w:rsidRDefault="004C54B1" w:rsidP="004C54B1">
      <w:pPr>
        <w:ind w:firstLine="0"/>
        <w:jc w:val="center"/>
        <w:rPr>
          <w:sz w:val="24"/>
          <w:szCs w:val="24"/>
        </w:rPr>
      </w:pPr>
    </w:p>
    <w:p w14:paraId="2B2A26B6" w14:textId="77777777" w:rsidR="005A2A85" w:rsidRPr="004C54B1" w:rsidRDefault="005A2A85" w:rsidP="004C54B1">
      <w:pPr>
        <w:shd w:val="clear" w:color="auto" w:fill="FFFFFF"/>
        <w:ind w:firstLine="0"/>
        <w:jc w:val="center"/>
        <w:rPr>
          <w:b/>
          <w:sz w:val="24"/>
          <w:szCs w:val="24"/>
          <w:lang w:val="kk-KZ"/>
        </w:rPr>
      </w:pPr>
    </w:p>
    <w:p w14:paraId="320F05FB" w14:textId="77777777" w:rsidR="00EA7229" w:rsidRPr="004C54B1" w:rsidRDefault="00EA7229" w:rsidP="004C54B1">
      <w:pPr>
        <w:ind w:firstLine="0"/>
        <w:jc w:val="center"/>
        <w:rPr>
          <w:b/>
          <w:sz w:val="24"/>
          <w:szCs w:val="24"/>
        </w:rPr>
      </w:pPr>
      <w:r w:rsidRPr="004C54B1">
        <w:rPr>
          <w:b/>
          <w:sz w:val="24"/>
          <w:szCs w:val="24"/>
        </w:rPr>
        <w:t xml:space="preserve">Комитет технического регулирования и метрологии </w:t>
      </w:r>
    </w:p>
    <w:p w14:paraId="41A829D2" w14:textId="05653033" w:rsidR="00EA7229" w:rsidRPr="004C54B1" w:rsidRDefault="00EA7229" w:rsidP="004C54B1">
      <w:pPr>
        <w:ind w:firstLine="0"/>
        <w:jc w:val="center"/>
        <w:rPr>
          <w:b/>
          <w:sz w:val="24"/>
          <w:szCs w:val="24"/>
        </w:rPr>
      </w:pPr>
      <w:r w:rsidRPr="004C54B1">
        <w:rPr>
          <w:b/>
          <w:sz w:val="24"/>
          <w:szCs w:val="24"/>
        </w:rPr>
        <w:t>Министерства торговли и интеграции Республики Казахстан</w:t>
      </w:r>
    </w:p>
    <w:p w14:paraId="6B592DE9" w14:textId="15F6C8FB" w:rsidR="00EA7229" w:rsidRPr="004C54B1" w:rsidRDefault="00EA7229" w:rsidP="004C54B1">
      <w:pPr>
        <w:ind w:firstLine="0"/>
        <w:jc w:val="center"/>
        <w:rPr>
          <w:b/>
          <w:sz w:val="24"/>
          <w:szCs w:val="24"/>
        </w:rPr>
      </w:pPr>
      <w:r w:rsidRPr="004C54B1">
        <w:rPr>
          <w:b/>
          <w:sz w:val="24"/>
          <w:szCs w:val="24"/>
        </w:rPr>
        <w:t>(Госстандарт)</w:t>
      </w:r>
    </w:p>
    <w:p w14:paraId="3788FE5B" w14:textId="77777777" w:rsidR="00EA7229" w:rsidRPr="004C54B1" w:rsidRDefault="00EA7229" w:rsidP="004C54B1">
      <w:pPr>
        <w:ind w:firstLine="0"/>
        <w:jc w:val="center"/>
        <w:rPr>
          <w:b/>
          <w:sz w:val="24"/>
          <w:szCs w:val="24"/>
        </w:rPr>
      </w:pPr>
    </w:p>
    <w:p w14:paraId="57432E91" w14:textId="7E4A7ECB" w:rsidR="00EA7229" w:rsidRPr="004C54B1" w:rsidRDefault="002143BF" w:rsidP="004C54B1">
      <w:pPr>
        <w:ind w:firstLine="0"/>
        <w:jc w:val="center"/>
        <w:rPr>
          <w:b/>
          <w:sz w:val="24"/>
          <w:szCs w:val="24"/>
        </w:rPr>
      </w:pPr>
      <w:r w:rsidRPr="004C54B1">
        <w:rPr>
          <w:b/>
          <w:sz w:val="24"/>
          <w:szCs w:val="24"/>
        </w:rPr>
        <w:t>Астана</w:t>
      </w:r>
    </w:p>
    <w:p w14:paraId="455E9753" w14:textId="4581FC54" w:rsidR="00D403F4" w:rsidRPr="004C54B1" w:rsidRDefault="00D403F4" w:rsidP="00B72E6D">
      <w:pPr>
        <w:shd w:val="clear" w:color="auto" w:fill="FFFFFF"/>
        <w:ind w:firstLine="567"/>
        <w:jc w:val="center"/>
        <w:rPr>
          <w:b/>
          <w:sz w:val="24"/>
          <w:szCs w:val="24"/>
        </w:rPr>
        <w:sectPr w:rsidR="00D403F4" w:rsidRPr="004C54B1" w:rsidSect="005D2F56">
          <w:headerReference w:type="even" r:id="rId7"/>
          <w:headerReference w:type="default" r:id="rId8"/>
          <w:footerReference w:type="even" r:id="rId9"/>
          <w:footerReference w:type="default" r:id="rId10"/>
          <w:headerReference w:type="first" r:id="rId11"/>
          <w:pgSz w:w="11906" w:h="16838" w:code="9"/>
          <w:pgMar w:top="1418" w:right="1418" w:bottom="1418" w:left="1134" w:header="1021" w:footer="1021" w:gutter="0"/>
          <w:pgNumType w:fmt="lowerRoman" w:start="1"/>
          <w:cols w:space="708"/>
          <w:titlePg/>
          <w:docGrid w:linePitch="360"/>
        </w:sectPr>
      </w:pPr>
    </w:p>
    <w:p w14:paraId="58E01628" w14:textId="77777777" w:rsidR="00D403F4" w:rsidRPr="004C54B1" w:rsidRDefault="00D403F4" w:rsidP="00B72E6D">
      <w:pPr>
        <w:shd w:val="clear" w:color="auto" w:fill="FFFFFF"/>
        <w:tabs>
          <w:tab w:val="center" w:pos="4677"/>
          <w:tab w:val="left" w:pos="7980"/>
        </w:tabs>
        <w:ind w:firstLine="567"/>
        <w:jc w:val="center"/>
        <w:rPr>
          <w:b/>
          <w:bCs/>
          <w:spacing w:val="3"/>
          <w:sz w:val="24"/>
          <w:szCs w:val="24"/>
        </w:rPr>
      </w:pPr>
      <w:r w:rsidRPr="004C54B1">
        <w:rPr>
          <w:b/>
          <w:bCs/>
          <w:spacing w:val="3"/>
          <w:sz w:val="24"/>
          <w:szCs w:val="24"/>
        </w:rPr>
        <w:lastRenderedPageBreak/>
        <w:t>Предисловие</w:t>
      </w:r>
    </w:p>
    <w:p w14:paraId="27BECF8E" w14:textId="77777777" w:rsidR="00D403F4" w:rsidRPr="004C54B1" w:rsidRDefault="00D403F4" w:rsidP="00B72E6D">
      <w:pPr>
        <w:shd w:val="clear" w:color="auto" w:fill="FFFFFF"/>
        <w:ind w:firstLine="567"/>
        <w:rPr>
          <w:sz w:val="24"/>
          <w:szCs w:val="24"/>
        </w:rPr>
      </w:pPr>
    </w:p>
    <w:p w14:paraId="5E2D37F3" w14:textId="3AFA33AC" w:rsidR="00D403F4" w:rsidRPr="004C54B1" w:rsidRDefault="00D403F4" w:rsidP="00B72E6D">
      <w:pPr>
        <w:tabs>
          <w:tab w:val="left" w:pos="922"/>
        </w:tabs>
        <w:autoSpaceDE/>
        <w:autoSpaceDN/>
        <w:adjustRightInd/>
        <w:ind w:firstLine="567"/>
        <w:rPr>
          <w:sz w:val="24"/>
          <w:szCs w:val="24"/>
        </w:rPr>
      </w:pPr>
      <w:r w:rsidRPr="004C54B1">
        <w:rPr>
          <w:b/>
          <w:sz w:val="24"/>
          <w:szCs w:val="24"/>
        </w:rPr>
        <w:t xml:space="preserve">1 </w:t>
      </w:r>
      <w:r w:rsidR="00D11B5B">
        <w:rPr>
          <w:b/>
          <w:bCs/>
          <w:sz w:val="24"/>
          <w:szCs w:val="24"/>
        </w:rPr>
        <w:t>ПОДГОТОВЛЕН</w:t>
      </w:r>
      <w:r w:rsidR="003A638F" w:rsidRPr="004C54B1">
        <w:rPr>
          <w:b/>
          <w:bCs/>
          <w:sz w:val="24"/>
          <w:szCs w:val="24"/>
        </w:rPr>
        <w:t xml:space="preserve"> И </w:t>
      </w:r>
      <w:r w:rsidRPr="004C54B1">
        <w:rPr>
          <w:b/>
          <w:bCs/>
          <w:sz w:val="24"/>
          <w:szCs w:val="24"/>
        </w:rPr>
        <w:t xml:space="preserve">ВНЕСЕН </w:t>
      </w:r>
      <w:r w:rsidR="003A638F" w:rsidRPr="004C54B1">
        <w:rPr>
          <w:sz w:val="24"/>
          <w:szCs w:val="24"/>
        </w:rPr>
        <w:t>Республиканским государственным предприятием на праве хозяйственного ведения</w:t>
      </w:r>
      <w:r w:rsidRPr="004C54B1">
        <w:rPr>
          <w:sz w:val="24"/>
          <w:szCs w:val="24"/>
        </w:rPr>
        <w:t xml:space="preserve"> «Казахстанский институт стандартизации и </w:t>
      </w:r>
      <w:r w:rsidR="00A566AB" w:rsidRPr="004C54B1">
        <w:rPr>
          <w:sz w:val="24"/>
          <w:szCs w:val="24"/>
        </w:rPr>
        <w:t>метрологии</w:t>
      </w:r>
      <w:r w:rsidRPr="004C54B1">
        <w:rPr>
          <w:sz w:val="24"/>
          <w:szCs w:val="24"/>
        </w:rPr>
        <w:t>» Комитета технического регулирования и метрологии Министерства торговли и интеграции Республики Казахстан</w:t>
      </w:r>
    </w:p>
    <w:p w14:paraId="6DEAC95F" w14:textId="77777777" w:rsidR="00EA7229" w:rsidRPr="004C54B1" w:rsidRDefault="00EA7229" w:rsidP="00B72E6D">
      <w:pPr>
        <w:tabs>
          <w:tab w:val="left" w:pos="835"/>
        </w:tabs>
        <w:autoSpaceDE/>
        <w:autoSpaceDN/>
        <w:adjustRightInd/>
        <w:ind w:firstLine="567"/>
        <w:rPr>
          <w:b/>
          <w:bCs/>
          <w:sz w:val="24"/>
          <w:szCs w:val="24"/>
        </w:rPr>
      </w:pPr>
    </w:p>
    <w:p w14:paraId="07C85C6B" w14:textId="3EACD98F" w:rsidR="00D403F4" w:rsidRPr="004C54B1" w:rsidRDefault="00D403F4" w:rsidP="00B72E6D">
      <w:pPr>
        <w:tabs>
          <w:tab w:val="left" w:pos="835"/>
        </w:tabs>
        <w:autoSpaceDE/>
        <w:autoSpaceDN/>
        <w:adjustRightInd/>
        <w:ind w:firstLine="567"/>
        <w:rPr>
          <w:sz w:val="24"/>
          <w:szCs w:val="24"/>
        </w:rPr>
      </w:pPr>
      <w:r w:rsidRPr="004C54B1">
        <w:rPr>
          <w:b/>
          <w:bCs/>
          <w:sz w:val="24"/>
          <w:szCs w:val="24"/>
        </w:rPr>
        <w:t xml:space="preserve">2 УТВЕРЖДЕН И ВВЕДЕН В ДЕЙСТВИЕ </w:t>
      </w:r>
      <w:r w:rsidR="005D2F56" w:rsidRPr="004C54B1">
        <w:rPr>
          <w:sz w:val="24"/>
          <w:szCs w:val="24"/>
        </w:rPr>
        <w:t xml:space="preserve">Приказом Председателя Комитета технического регулирования и метрологии Министерства торговли и интеграции Республики Казахстан № __ от        </w:t>
      </w:r>
      <w:proofErr w:type="gramStart"/>
      <w:r w:rsidR="005D2F56" w:rsidRPr="004C54B1">
        <w:rPr>
          <w:sz w:val="24"/>
          <w:szCs w:val="24"/>
        </w:rPr>
        <w:t xml:space="preserve">   «</w:t>
      </w:r>
      <w:proofErr w:type="gramEnd"/>
      <w:r w:rsidR="005D2F56" w:rsidRPr="004C54B1">
        <w:rPr>
          <w:sz w:val="24"/>
          <w:szCs w:val="24"/>
        </w:rPr>
        <w:t xml:space="preserve">   » ____ 20__года.</w:t>
      </w:r>
    </w:p>
    <w:p w14:paraId="55020D48" w14:textId="77777777" w:rsidR="00EA7229" w:rsidRPr="004C54B1" w:rsidRDefault="00EA7229" w:rsidP="00B72E6D">
      <w:pPr>
        <w:tabs>
          <w:tab w:val="left" w:pos="835"/>
        </w:tabs>
        <w:autoSpaceDE/>
        <w:autoSpaceDN/>
        <w:adjustRightInd/>
        <w:ind w:firstLine="567"/>
        <w:rPr>
          <w:b/>
          <w:sz w:val="24"/>
          <w:szCs w:val="24"/>
          <w:lang w:val="kk-KZ"/>
        </w:rPr>
      </w:pPr>
    </w:p>
    <w:p w14:paraId="2B3FD0A2" w14:textId="19EE6294" w:rsidR="00EA7229" w:rsidRPr="004C54B1" w:rsidRDefault="00D403F4" w:rsidP="00386939">
      <w:pPr>
        <w:tabs>
          <w:tab w:val="left" w:pos="835"/>
        </w:tabs>
        <w:autoSpaceDE/>
        <w:autoSpaceDN/>
        <w:adjustRightInd/>
        <w:ind w:firstLine="567"/>
        <w:rPr>
          <w:b/>
          <w:bCs/>
          <w:sz w:val="24"/>
          <w:szCs w:val="24"/>
        </w:rPr>
      </w:pPr>
      <w:r w:rsidRPr="004C54B1">
        <w:rPr>
          <w:b/>
          <w:sz w:val="24"/>
          <w:szCs w:val="24"/>
          <w:lang w:val="kk-KZ"/>
        </w:rPr>
        <w:t xml:space="preserve">3 </w:t>
      </w:r>
      <w:r w:rsidR="00EA7229" w:rsidRPr="004C54B1">
        <w:rPr>
          <w:sz w:val="24"/>
          <w:szCs w:val="24"/>
          <w:lang w:val="kk-KZ"/>
        </w:rPr>
        <w:t>Настоящий стандарт идентичен</w:t>
      </w:r>
      <w:r w:rsidR="00944696" w:rsidRPr="004C54B1">
        <w:rPr>
          <w:sz w:val="24"/>
          <w:szCs w:val="24"/>
          <w:lang w:val="kk-KZ"/>
        </w:rPr>
        <w:t xml:space="preserve"> между</w:t>
      </w:r>
      <w:r w:rsidR="00D11B5B">
        <w:rPr>
          <w:sz w:val="24"/>
          <w:szCs w:val="24"/>
          <w:lang w:val="kk-KZ"/>
        </w:rPr>
        <w:t>народному стандарту</w:t>
      </w:r>
      <w:r w:rsidR="00944696" w:rsidRPr="004C54B1">
        <w:rPr>
          <w:sz w:val="24"/>
          <w:szCs w:val="24"/>
          <w:lang w:val="kk-KZ"/>
        </w:rPr>
        <w:t xml:space="preserve"> ISO</w:t>
      </w:r>
      <w:r w:rsidR="00386939" w:rsidRPr="004C54B1">
        <w:rPr>
          <w:sz w:val="24"/>
          <w:szCs w:val="24"/>
          <w:lang w:val="kk-KZ"/>
        </w:rPr>
        <w:t xml:space="preserve"> 232</w:t>
      </w:r>
      <w:r w:rsidR="00A71CA6" w:rsidRPr="004C54B1">
        <w:rPr>
          <w:sz w:val="24"/>
          <w:szCs w:val="24"/>
          <w:lang w:val="kk-KZ"/>
        </w:rPr>
        <w:t>5</w:t>
      </w:r>
      <w:r w:rsidR="00386939" w:rsidRPr="004C54B1">
        <w:rPr>
          <w:sz w:val="24"/>
          <w:szCs w:val="24"/>
          <w:lang w:val="kk-KZ"/>
        </w:rPr>
        <w:t>7</w:t>
      </w:r>
      <w:r w:rsidR="00944696" w:rsidRPr="004C54B1">
        <w:rPr>
          <w:sz w:val="24"/>
          <w:szCs w:val="24"/>
          <w:lang w:val="kk-KZ"/>
        </w:rPr>
        <w:t>:20</w:t>
      </w:r>
      <w:r w:rsidR="00386939" w:rsidRPr="004C54B1">
        <w:rPr>
          <w:sz w:val="24"/>
          <w:szCs w:val="24"/>
          <w:lang w:val="kk-KZ"/>
        </w:rPr>
        <w:t>22</w:t>
      </w:r>
      <w:r w:rsidR="00944696" w:rsidRPr="004C54B1">
        <w:rPr>
          <w:sz w:val="24"/>
          <w:szCs w:val="24"/>
          <w:lang w:val="kk-KZ"/>
        </w:rPr>
        <w:t xml:space="preserve"> </w:t>
      </w:r>
      <w:r w:rsidR="00386939" w:rsidRPr="004C54B1">
        <w:rPr>
          <w:sz w:val="24"/>
          <w:szCs w:val="24"/>
          <w:lang w:val="kk-KZ"/>
        </w:rPr>
        <w:t xml:space="preserve">Blockchain and distributed ledger technologies. </w:t>
      </w:r>
      <w:r w:rsidR="00386939" w:rsidRPr="004C54B1">
        <w:rPr>
          <w:sz w:val="24"/>
          <w:szCs w:val="24"/>
          <w:lang w:val="en-US"/>
        </w:rPr>
        <w:t>Reference</w:t>
      </w:r>
      <w:r w:rsidR="00386939" w:rsidRPr="004C54B1">
        <w:rPr>
          <w:sz w:val="24"/>
          <w:szCs w:val="24"/>
        </w:rPr>
        <w:t xml:space="preserve"> </w:t>
      </w:r>
      <w:r w:rsidR="00386939" w:rsidRPr="004C54B1">
        <w:rPr>
          <w:sz w:val="24"/>
          <w:szCs w:val="24"/>
          <w:lang w:val="en-US"/>
        </w:rPr>
        <w:t>architecture</w:t>
      </w:r>
      <w:r w:rsidR="00944696" w:rsidRPr="004C54B1">
        <w:rPr>
          <w:sz w:val="24"/>
          <w:szCs w:val="24"/>
        </w:rPr>
        <w:t xml:space="preserve"> (</w:t>
      </w:r>
      <w:r w:rsidR="00386939" w:rsidRPr="004C54B1">
        <w:rPr>
          <w:sz w:val="24"/>
          <w:szCs w:val="24"/>
        </w:rPr>
        <w:t xml:space="preserve">Технологии </w:t>
      </w:r>
      <w:proofErr w:type="spellStart"/>
      <w:r w:rsidR="00386939" w:rsidRPr="004C54B1">
        <w:rPr>
          <w:sz w:val="24"/>
          <w:szCs w:val="24"/>
        </w:rPr>
        <w:t>блокчейна</w:t>
      </w:r>
      <w:proofErr w:type="spellEnd"/>
      <w:r w:rsidR="00386939" w:rsidRPr="004C54B1">
        <w:rPr>
          <w:sz w:val="24"/>
          <w:szCs w:val="24"/>
        </w:rPr>
        <w:t xml:space="preserve"> и распределённых реестров. Эталонная архитектура</w:t>
      </w:r>
      <w:r w:rsidR="00944696" w:rsidRPr="004C54B1">
        <w:rPr>
          <w:sz w:val="24"/>
          <w:szCs w:val="24"/>
        </w:rPr>
        <w:t>).</w:t>
      </w:r>
    </w:p>
    <w:p w14:paraId="1BE28EC1" w14:textId="181D622B" w:rsidR="0027705C" w:rsidRPr="004C54B1" w:rsidRDefault="0027705C" w:rsidP="0027705C">
      <w:pPr>
        <w:ind w:firstLine="567"/>
        <w:rPr>
          <w:sz w:val="24"/>
          <w:szCs w:val="24"/>
          <w:lang w:val="kk-KZ"/>
        </w:rPr>
      </w:pPr>
      <w:r w:rsidRPr="004C54B1">
        <w:rPr>
          <w:sz w:val="24"/>
          <w:szCs w:val="24"/>
          <w:lang w:val="kk-KZ"/>
        </w:rPr>
        <w:t>Международный стандарт разр</w:t>
      </w:r>
      <w:r w:rsidR="00D11B5B">
        <w:rPr>
          <w:sz w:val="24"/>
          <w:szCs w:val="24"/>
          <w:lang w:val="kk-KZ"/>
        </w:rPr>
        <w:t>аботан техническим комитетом</w:t>
      </w:r>
      <w:r w:rsidRPr="004C54B1">
        <w:rPr>
          <w:sz w:val="24"/>
          <w:szCs w:val="24"/>
          <w:lang w:val="kk-KZ"/>
        </w:rPr>
        <w:t xml:space="preserve"> ISO/TC </w:t>
      </w:r>
      <w:r w:rsidR="00A76804" w:rsidRPr="004C54B1">
        <w:rPr>
          <w:sz w:val="24"/>
          <w:szCs w:val="24"/>
        </w:rPr>
        <w:t>307</w:t>
      </w:r>
      <w:r w:rsidRPr="004C54B1">
        <w:rPr>
          <w:sz w:val="24"/>
          <w:szCs w:val="24"/>
          <w:lang w:val="kk-KZ"/>
        </w:rPr>
        <w:t xml:space="preserve">, </w:t>
      </w:r>
      <w:r w:rsidR="00A76804" w:rsidRPr="004C54B1">
        <w:rPr>
          <w:rStyle w:val="FontStyle79"/>
          <w:rFonts w:ascii="Times New Roman" w:hAnsi="Times New Roman" w:cs="Times New Roman" w:hint="default"/>
          <w:i w:val="0"/>
          <w:iCs w:val="0"/>
          <w:sz w:val="24"/>
          <w:szCs w:val="24"/>
          <w:lang w:eastAsia="en-US"/>
        </w:rPr>
        <w:t xml:space="preserve">Технологии </w:t>
      </w:r>
      <w:proofErr w:type="spellStart"/>
      <w:r w:rsidR="00A76804" w:rsidRPr="004C54B1">
        <w:rPr>
          <w:rStyle w:val="FontStyle79"/>
          <w:rFonts w:ascii="Times New Roman" w:hAnsi="Times New Roman" w:cs="Times New Roman" w:hint="default"/>
          <w:i w:val="0"/>
          <w:iCs w:val="0"/>
          <w:sz w:val="24"/>
          <w:szCs w:val="24"/>
          <w:lang w:eastAsia="en-US"/>
        </w:rPr>
        <w:t>блокчейна</w:t>
      </w:r>
      <w:proofErr w:type="spellEnd"/>
      <w:r w:rsidR="00A76804" w:rsidRPr="004C54B1">
        <w:rPr>
          <w:rStyle w:val="FontStyle79"/>
          <w:rFonts w:ascii="Times New Roman" w:hAnsi="Times New Roman" w:cs="Times New Roman" w:hint="default"/>
          <w:i w:val="0"/>
          <w:iCs w:val="0"/>
          <w:sz w:val="24"/>
          <w:szCs w:val="24"/>
          <w:lang w:eastAsia="en-US"/>
        </w:rPr>
        <w:t xml:space="preserve"> и распределенных реестров</w:t>
      </w:r>
    </w:p>
    <w:p w14:paraId="65AE6677" w14:textId="2C2B8037" w:rsidR="00D403F4" w:rsidRPr="004C54B1" w:rsidRDefault="00EA7229" w:rsidP="00B72E6D">
      <w:pPr>
        <w:tabs>
          <w:tab w:val="left" w:pos="835"/>
        </w:tabs>
        <w:autoSpaceDE/>
        <w:autoSpaceDN/>
        <w:adjustRightInd/>
        <w:ind w:firstLine="567"/>
        <w:rPr>
          <w:sz w:val="24"/>
          <w:szCs w:val="24"/>
          <w:lang w:val="kk-KZ"/>
        </w:rPr>
      </w:pPr>
      <w:r w:rsidRPr="004C54B1">
        <w:rPr>
          <w:sz w:val="24"/>
          <w:szCs w:val="24"/>
          <w:lang w:val="kk-KZ"/>
        </w:rPr>
        <w:t>Перевод с английского языка (en).</w:t>
      </w:r>
    </w:p>
    <w:p w14:paraId="6E9DD977" w14:textId="2AD1ECC6" w:rsidR="00D403F4" w:rsidRPr="004C54B1" w:rsidRDefault="00D403F4" w:rsidP="00B72E6D">
      <w:pPr>
        <w:tabs>
          <w:tab w:val="left" w:pos="835"/>
        </w:tabs>
        <w:autoSpaceDE/>
        <w:autoSpaceDN/>
        <w:adjustRightInd/>
        <w:ind w:firstLine="567"/>
        <w:rPr>
          <w:sz w:val="24"/>
          <w:szCs w:val="24"/>
          <w:lang w:val="kk-KZ"/>
        </w:rPr>
      </w:pPr>
      <w:r w:rsidRPr="004C54B1">
        <w:rPr>
          <w:sz w:val="24"/>
          <w:szCs w:val="24"/>
          <w:lang w:val="kk-KZ"/>
        </w:rPr>
        <w:t xml:space="preserve">Официальный экземпляр </w:t>
      </w:r>
      <w:r w:rsidR="002143BF" w:rsidRPr="004C54B1">
        <w:rPr>
          <w:sz w:val="24"/>
          <w:szCs w:val="24"/>
          <w:lang w:val="kk-KZ"/>
        </w:rPr>
        <w:t>международного</w:t>
      </w:r>
      <w:r w:rsidRPr="004C54B1">
        <w:rPr>
          <w:sz w:val="24"/>
          <w:szCs w:val="24"/>
          <w:lang w:val="kk-KZ"/>
        </w:rPr>
        <w:t xml:space="preserve"> стандарта, на основе которого разработан настоящий стандарт, и официальные экземпляры </w:t>
      </w:r>
      <w:r w:rsidR="002143BF" w:rsidRPr="004C54B1">
        <w:rPr>
          <w:sz w:val="24"/>
          <w:szCs w:val="24"/>
          <w:lang w:val="kk-KZ"/>
        </w:rPr>
        <w:t>международных</w:t>
      </w:r>
      <w:r w:rsidRPr="004C54B1">
        <w:rPr>
          <w:sz w:val="24"/>
          <w:szCs w:val="24"/>
          <w:lang w:val="kk-KZ"/>
        </w:rPr>
        <w:t xml:space="preserve"> стандартов, на которые даны ссылки, имеются в Едином государственном фонде нормативных технических документов</w:t>
      </w:r>
    </w:p>
    <w:p w14:paraId="36A1EEA6" w14:textId="77777777" w:rsidR="0027705C" w:rsidRPr="004C54B1" w:rsidRDefault="0027705C" w:rsidP="0027705C">
      <w:pPr>
        <w:tabs>
          <w:tab w:val="left" w:pos="835"/>
        </w:tabs>
        <w:autoSpaceDE/>
        <w:autoSpaceDN/>
        <w:adjustRightInd/>
        <w:ind w:firstLine="567"/>
        <w:rPr>
          <w:sz w:val="24"/>
          <w:szCs w:val="24"/>
          <w:lang w:val="kk-KZ"/>
        </w:rPr>
      </w:pPr>
      <w:r w:rsidRPr="004C54B1">
        <w:rPr>
          <w:sz w:val="24"/>
          <w:szCs w:val="24"/>
          <w:lang w:val="kk-KZ"/>
        </w:rPr>
        <w:t>Официальной версией является текст на государственном и русском языке.</w:t>
      </w:r>
    </w:p>
    <w:p w14:paraId="4ACB99AC" w14:textId="7708142E" w:rsidR="00D403F4" w:rsidRPr="004C54B1" w:rsidRDefault="00D403F4" w:rsidP="00B72E6D">
      <w:pPr>
        <w:tabs>
          <w:tab w:val="left" w:pos="835"/>
        </w:tabs>
        <w:autoSpaceDE/>
        <w:autoSpaceDN/>
        <w:adjustRightInd/>
        <w:ind w:firstLine="567"/>
        <w:rPr>
          <w:sz w:val="24"/>
          <w:szCs w:val="24"/>
          <w:lang w:val="kk-KZ"/>
        </w:rPr>
      </w:pPr>
      <w:r w:rsidRPr="004C54B1">
        <w:rPr>
          <w:sz w:val="24"/>
          <w:szCs w:val="24"/>
          <w:lang w:val="kk-KZ"/>
        </w:rPr>
        <w:t>Степень соответствия – идентичная (IDT)</w:t>
      </w:r>
    </w:p>
    <w:p w14:paraId="7FD32B21" w14:textId="77777777" w:rsidR="00D403F4" w:rsidRPr="004C54B1" w:rsidRDefault="00D403F4" w:rsidP="00B72E6D">
      <w:pPr>
        <w:tabs>
          <w:tab w:val="left" w:pos="567"/>
        </w:tabs>
        <w:autoSpaceDE/>
        <w:autoSpaceDN/>
        <w:adjustRightInd/>
        <w:ind w:firstLine="567"/>
        <w:outlineLvl w:val="2"/>
        <w:rPr>
          <w:b/>
          <w:bCs/>
          <w:sz w:val="24"/>
          <w:szCs w:val="24"/>
        </w:rPr>
      </w:pPr>
      <w:bookmarkStart w:id="0" w:name="_Toc494286439"/>
    </w:p>
    <w:p w14:paraId="632A9469" w14:textId="7A09D43E" w:rsidR="00D403F4" w:rsidRPr="004C54B1" w:rsidRDefault="0027705C" w:rsidP="001D184B">
      <w:pPr>
        <w:ind w:firstLine="567"/>
        <w:rPr>
          <w:b/>
          <w:sz w:val="24"/>
          <w:szCs w:val="24"/>
          <w:lang w:val="kk-KZ"/>
        </w:rPr>
      </w:pPr>
      <w:r w:rsidRPr="004C54B1">
        <w:rPr>
          <w:b/>
          <w:sz w:val="24"/>
          <w:szCs w:val="24"/>
          <w:lang w:val="kk-KZ"/>
        </w:rPr>
        <w:t>4</w:t>
      </w:r>
      <w:r w:rsidR="008D112F" w:rsidRPr="004C54B1">
        <w:rPr>
          <w:b/>
          <w:sz w:val="24"/>
          <w:szCs w:val="24"/>
          <w:lang w:val="kk-KZ"/>
        </w:rPr>
        <w:t xml:space="preserve"> </w:t>
      </w:r>
      <w:r w:rsidR="00D403F4" w:rsidRPr="004C54B1">
        <w:rPr>
          <w:b/>
          <w:sz w:val="24"/>
          <w:szCs w:val="24"/>
          <w:lang w:val="kk-KZ"/>
        </w:rPr>
        <w:t xml:space="preserve">ВВЕДЕН </w:t>
      </w:r>
      <w:bookmarkEnd w:id="0"/>
      <w:r w:rsidR="005D2F56" w:rsidRPr="004C54B1">
        <w:rPr>
          <w:b/>
          <w:sz w:val="24"/>
          <w:szCs w:val="24"/>
          <w:lang w:val="kk-KZ"/>
        </w:rPr>
        <w:t>ВПЕРВЫЕ</w:t>
      </w:r>
    </w:p>
    <w:p w14:paraId="72D0F011" w14:textId="77777777" w:rsidR="005A2A85" w:rsidRDefault="005A2A85" w:rsidP="001D184B">
      <w:pPr>
        <w:ind w:firstLine="567"/>
        <w:rPr>
          <w:sz w:val="24"/>
          <w:szCs w:val="24"/>
        </w:rPr>
      </w:pPr>
    </w:p>
    <w:p w14:paraId="700E6983" w14:textId="77777777" w:rsidR="00D11B5B" w:rsidRDefault="00D11B5B" w:rsidP="001D184B">
      <w:pPr>
        <w:ind w:firstLine="567"/>
        <w:rPr>
          <w:sz w:val="24"/>
          <w:szCs w:val="24"/>
        </w:rPr>
      </w:pPr>
    </w:p>
    <w:p w14:paraId="73F2BFF9" w14:textId="77777777" w:rsidR="00D11B5B" w:rsidRDefault="00D11B5B" w:rsidP="001D184B">
      <w:pPr>
        <w:ind w:firstLine="567"/>
        <w:rPr>
          <w:sz w:val="24"/>
          <w:szCs w:val="24"/>
        </w:rPr>
      </w:pPr>
    </w:p>
    <w:p w14:paraId="766D12FB" w14:textId="77777777" w:rsidR="00D11B5B" w:rsidRDefault="00D11B5B" w:rsidP="001D184B">
      <w:pPr>
        <w:ind w:firstLine="567"/>
        <w:rPr>
          <w:sz w:val="24"/>
          <w:szCs w:val="24"/>
        </w:rPr>
      </w:pPr>
    </w:p>
    <w:p w14:paraId="517E22BD" w14:textId="77777777" w:rsidR="00D11B5B" w:rsidRDefault="00D11B5B" w:rsidP="001D184B">
      <w:pPr>
        <w:ind w:firstLine="567"/>
        <w:rPr>
          <w:sz w:val="24"/>
          <w:szCs w:val="24"/>
        </w:rPr>
      </w:pPr>
    </w:p>
    <w:p w14:paraId="6F079ABA" w14:textId="77777777" w:rsidR="00D11B5B" w:rsidRDefault="00D11B5B" w:rsidP="001D184B">
      <w:pPr>
        <w:ind w:firstLine="567"/>
        <w:rPr>
          <w:sz w:val="24"/>
          <w:szCs w:val="24"/>
        </w:rPr>
      </w:pPr>
    </w:p>
    <w:p w14:paraId="11C7CB42" w14:textId="77777777" w:rsidR="00D11B5B" w:rsidRDefault="00D11B5B" w:rsidP="001D184B">
      <w:pPr>
        <w:ind w:firstLine="567"/>
        <w:rPr>
          <w:sz w:val="24"/>
          <w:szCs w:val="24"/>
        </w:rPr>
      </w:pPr>
    </w:p>
    <w:p w14:paraId="38CD55DB" w14:textId="77777777" w:rsidR="00D11B5B" w:rsidRDefault="00D11B5B" w:rsidP="001D184B">
      <w:pPr>
        <w:ind w:firstLine="567"/>
        <w:rPr>
          <w:sz w:val="24"/>
          <w:szCs w:val="24"/>
        </w:rPr>
      </w:pPr>
    </w:p>
    <w:p w14:paraId="386372D9" w14:textId="77777777" w:rsidR="00D11B5B" w:rsidRDefault="00D11B5B" w:rsidP="001D184B">
      <w:pPr>
        <w:ind w:firstLine="567"/>
        <w:rPr>
          <w:sz w:val="24"/>
          <w:szCs w:val="24"/>
        </w:rPr>
      </w:pPr>
    </w:p>
    <w:p w14:paraId="5A39C2D3" w14:textId="77777777" w:rsidR="00D11B5B" w:rsidRDefault="00D11B5B" w:rsidP="001D184B">
      <w:pPr>
        <w:ind w:firstLine="567"/>
        <w:rPr>
          <w:sz w:val="24"/>
          <w:szCs w:val="24"/>
        </w:rPr>
      </w:pPr>
    </w:p>
    <w:p w14:paraId="5139D473" w14:textId="77777777" w:rsidR="00D11B5B" w:rsidRPr="004C54B1" w:rsidRDefault="00D11B5B" w:rsidP="001D184B">
      <w:pPr>
        <w:ind w:firstLine="567"/>
        <w:rPr>
          <w:sz w:val="24"/>
          <w:szCs w:val="24"/>
        </w:rPr>
      </w:pPr>
    </w:p>
    <w:p w14:paraId="6DDA4262" w14:textId="77777777" w:rsidR="00D403F4" w:rsidRPr="004C54B1" w:rsidRDefault="00D403F4" w:rsidP="001D184B">
      <w:pPr>
        <w:ind w:firstLine="567"/>
        <w:rPr>
          <w:bCs/>
          <w:i/>
          <w:sz w:val="24"/>
          <w:szCs w:val="24"/>
        </w:rPr>
      </w:pPr>
      <w:r w:rsidRPr="004C54B1">
        <w:rPr>
          <w:i/>
          <w:iCs/>
          <w:sz w:val="24"/>
          <w:szCs w:val="24"/>
        </w:rPr>
        <w:t>И</w:t>
      </w:r>
      <w:r w:rsidRPr="004C54B1">
        <w:rPr>
          <w:bCs/>
          <w:i/>
          <w:sz w:val="24"/>
          <w:szCs w:val="24"/>
        </w:rPr>
        <w:t>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каталоге «Национальные стандарты».</w:t>
      </w:r>
    </w:p>
    <w:p w14:paraId="50C40ED0" w14:textId="77777777" w:rsidR="00E2139F" w:rsidRDefault="00E2139F" w:rsidP="00B72E6D">
      <w:pPr>
        <w:shd w:val="clear" w:color="auto" w:fill="FFFFFF"/>
        <w:ind w:firstLine="567"/>
        <w:rPr>
          <w:sz w:val="24"/>
          <w:szCs w:val="24"/>
        </w:rPr>
      </w:pPr>
    </w:p>
    <w:p w14:paraId="42BB9730" w14:textId="77777777" w:rsidR="00D11B5B" w:rsidRDefault="00D11B5B" w:rsidP="00B72E6D">
      <w:pPr>
        <w:shd w:val="clear" w:color="auto" w:fill="FFFFFF"/>
        <w:ind w:firstLine="567"/>
        <w:rPr>
          <w:sz w:val="24"/>
          <w:szCs w:val="24"/>
        </w:rPr>
      </w:pPr>
    </w:p>
    <w:p w14:paraId="31A3DD49" w14:textId="77777777" w:rsidR="00D11B5B" w:rsidRPr="004C54B1" w:rsidRDefault="00D11B5B" w:rsidP="00B72E6D">
      <w:pPr>
        <w:shd w:val="clear" w:color="auto" w:fill="FFFFFF"/>
        <w:ind w:firstLine="567"/>
        <w:rPr>
          <w:sz w:val="24"/>
          <w:szCs w:val="24"/>
        </w:rPr>
      </w:pPr>
    </w:p>
    <w:p w14:paraId="30C21BCB" w14:textId="3340B64A" w:rsidR="000F48E8" w:rsidRPr="004C54B1" w:rsidRDefault="00D403F4" w:rsidP="00B72E6D">
      <w:pPr>
        <w:shd w:val="clear" w:color="auto" w:fill="FFFFFF"/>
        <w:ind w:firstLine="567"/>
        <w:rPr>
          <w:sz w:val="24"/>
          <w:szCs w:val="24"/>
          <w:lang w:val="kk-KZ"/>
        </w:rPr>
      </w:pPr>
      <w:r w:rsidRPr="004C54B1">
        <w:rPr>
          <w:sz w:val="24"/>
          <w:szCs w:val="24"/>
        </w:rPr>
        <w:t xml:space="preserve">Настоящий стандарт не может быть </w:t>
      </w:r>
      <w:r w:rsidRPr="004C54B1">
        <w:rPr>
          <w:sz w:val="24"/>
          <w:szCs w:val="24"/>
          <w:lang w:val="kk-KZ"/>
        </w:rPr>
        <w:t xml:space="preserve">полностью или частично воспроизведен, </w:t>
      </w:r>
      <w:r w:rsidRPr="004C54B1">
        <w:rPr>
          <w:sz w:val="24"/>
          <w:szCs w:val="24"/>
        </w:rPr>
        <w:t xml:space="preserve">тиражирован и распространен </w:t>
      </w:r>
      <w:r w:rsidRPr="004C54B1">
        <w:rPr>
          <w:sz w:val="24"/>
          <w:szCs w:val="24"/>
          <w:lang w:val="kk-KZ"/>
        </w:rPr>
        <w:t xml:space="preserve">в качестве официального издания </w:t>
      </w:r>
      <w:r w:rsidRPr="004C54B1">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4C54B1">
        <w:rPr>
          <w:sz w:val="24"/>
          <w:szCs w:val="24"/>
          <w:lang w:val="kk-KZ"/>
        </w:rPr>
        <w:t>.</w:t>
      </w:r>
    </w:p>
    <w:p w14:paraId="549E05CE" w14:textId="3A4BD713" w:rsidR="00D11B5B" w:rsidRDefault="00D11B5B">
      <w:pPr>
        <w:widowControl/>
        <w:autoSpaceDE/>
        <w:autoSpaceDN/>
        <w:adjustRightInd/>
        <w:spacing w:after="200" w:line="276" w:lineRule="auto"/>
        <w:ind w:firstLine="0"/>
        <w:jc w:val="left"/>
        <w:rPr>
          <w:sz w:val="24"/>
          <w:szCs w:val="24"/>
          <w:lang w:val="kk-KZ"/>
        </w:rPr>
      </w:pPr>
      <w:r>
        <w:rPr>
          <w:sz w:val="24"/>
          <w:szCs w:val="24"/>
          <w:lang w:val="kk-KZ"/>
        </w:rPr>
        <w:br w:type="page"/>
      </w:r>
    </w:p>
    <w:p w14:paraId="0A86CA60" w14:textId="77777777" w:rsidR="00101960" w:rsidRPr="004C54B1" w:rsidRDefault="00101960" w:rsidP="00B72E6D">
      <w:pPr>
        <w:shd w:val="clear" w:color="auto" w:fill="FFFFFF"/>
        <w:ind w:firstLine="567"/>
        <w:rPr>
          <w:sz w:val="24"/>
          <w:szCs w:val="24"/>
          <w:lang w:val="kk-KZ"/>
        </w:rPr>
      </w:pPr>
    </w:p>
    <w:sdt>
      <w:sdtPr>
        <w:rPr>
          <w:rFonts w:ascii="Times New Roman" w:eastAsia="Times New Roman" w:hAnsi="Times New Roman" w:cs="Times New Roman"/>
          <w:color w:val="auto"/>
          <w:sz w:val="24"/>
          <w:szCs w:val="24"/>
        </w:rPr>
        <w:id w:val="2090267704"/>
        <w:docPartObj>
          <w:docPartGallery w:val="Table of Contents"/>
          <w:docPartUnique/>
        </w:docPartObj>
      </w:sdtPr>
      <w:sdtEndPr>
        <w:rPr>
          <w:b/>
          <w:bCs/>
        </w:rPr>
      </w:sdtEndPr>
      <w:sdtContent>
        <w:p w14:paraId="77226A05" w14:textId="07EBCD46" w:rsidR="001D184B" w:rsidRPr="004C54B1" w:rsidRDefault="001D184B" w:rsidP="00D11B5B">
          <w:pPr>
            <w:pStyle w:val="af1"/>
            <w:spacing w:before="0" w:line="240" w:lineRule="auto"/>
            <w:jc w:val="center"/>
            <w:rPr>
              <w:rFonts w:ascii="Times New Roman" w:hAnsi="Times New Roman" w:cs="Times New Roman"/>
              <w:b/>
              <w:bCs/>
              <w:color w:val="auto"/>
              <w:sz w:val="24"/>
              <w:szCs w:val="24"/>
            </w:rPr>
          </w:pPr>
          <w:r w:rsidRPr="004C54B1">
            <w:rPr>
              <w:rFonts w:ascii="Times New Roman" w:hAnsi="Times New Roman" w:cs="Times New Roman"/>
              <w:b/>
              <w:bCs/>
              <w:color w:val="auto"/>
              <w:sz w:val="24"/>
              <w:szCs w:val="24"/>
            </w:rPr>
            <w:t>Содержание</w:t>
          </w:r>
        </w:p>
        <w:p w14:paraId="4B3567D1" w14:textId="33583214" w:rsidR="00720AEA" w:rsidRPr="004C54B1" w:rsidRDefault="001D184B" w:rsidP="00D11B5B">
          <w:pPr>
            <w:pStyle w:val="21"/>
            <w:rPr>
              <w:rFonts w:eastAsiaTheme="minorEastAsia"/>
              <w:noProof/>
            </w:rPr>
          </w:pPr>
          <w:r w:rsidRPr="004C54B1">
            <w:fldChar w:fldCharType="begin"/>
          </w:r>
          <w:r w:rsidRPr="004C54B1">
            <w:instrText xml:space="preserve"> TOC \o "1-3" \h \z \u </w:instrText>
          </w:r>
          <w:r w:rsidRPr="004C54B1">
            <w:fldChar w:fldCharType="separate"/>
          </w:r>
          <w:hyperlink w:anchor="_Toc135262538" w:history="1">
            <w:r w:rsidR="00720AEA" w:rsidRPr="004C54B1">
              <w:rPr>
                <w:rStyle w:val="af2"/>
                <w:rFonts w:eastAsia="Arial Unicode MS"/>
                <w:noProof/>
                <w:sz w:val="24"/>
                <w:szCs w:val="24"/>
                <w:lang w:eastAsia="en-US"/>
              </w:rPr>
              <w:t xml:space="preserve">1 </w:t>
            </w:r>
            <w:r w:rsidR="00720AEA" w:rsidRPr="004C54B1">
              <w:rPr>
                <w:rStyle w:val="af2"/>
                <w:noProof/>
                <w:sz w:val="24"/>
                <w:szCs w:val="24"/>
              </w:rPr>
              <w:t>Область применения</w:t>
            </w:r>
            <w:r w:rsidR="00720AEA" w:rsidRPr="004C54B1">
              <w:rPr>
                <w:noProof/>
                <w:webHidden/>
              </w:rPr>
              <w:tab/>
            </w:r>
            <w:r w:rsidR="00720AEA" w:rsidRPr="004C54B1">
              <w:rPr>
                <w:noProof/>
                <w:webHidden/>
              </w:rPr>
              <w:fldChar w:fldCharType="begin"/>
            </w:r>
            <w:r w:rsidR="00720AEA" w:rsidRPr="004C54B1">
              <w:rPr>
                <w:noProof/>
                <w:webHidden/>
              </w:rPr>
              <w:instrText xml:space="preserve"> PAGEREF _Toc135262538 \h </w:instrText>
            </w:r>
            <w:r w:rsidR="00720AEA" w:rsidRPr="004C54B1">
              <w:rPr>
                <w:noProof/>
                <w:webHidden/>
              </w:rPr>
            </w:r>
            <w:r w:rsidR="00720AEA" w:rsidRPr="004C54B1">
              <w:rPr>
                <w:noProof/>
                <w:webHidden/>
              </w:rPr>
              <w:fldChar w:fldCharType="separate"/>
            </w:r>
            <w:r w:rsidR="00720AEA" w:rsidRPr="004C54B1">
              <w:rPr>
                <w:noProof/>
                <w:webHidden/>
              </w:rPr>
              <w:t>1</w:t>
            </w:r>
            <w:r w:rsidR="00720AEA" w:rsidRPr="004C54B1">
              <w:rPr>
                <w:noProof/>
                <w:webHidden/>
              </w:rPr>
              <w:fldChar w:fldCharType="end"/>
            </w:r>
          </w:hyperlink>
        </w:p>
        <w:p w14:paraId="5ADCA1C7" w14:textId="00357941" w:rsidR="00720AEA" w:rsidRPr="004C54B1" w:rsidRDefault="004C54B1" w:rsidP="00D11B5B">
          <w:pPr>
            <w:pStyle w:val="21"/>
            <w:rPr>
              <w:rFonts w:eastAsiaTheme="minorEastAsia"/>
              <w:noProof/>
            </w:rPr>
          </w:pPr>
          <w:hyperlink w:anchor="_Toc135262539" w:history="1">
            <w:r w:rsidR="00720AEA" w:rsidRPr="004C54B1">
              <w:rPr>
                <w:rStyle w:val="af2"/>
                <w:noProof/>
                <w:sz w:val="24"/>
                <w:szCs w:val="24"/>
              </w:rPr>
              <w:t>2 Нормативные ссылки</w:t>
            </w:r>
            <w:r w:rsidR="00720AEA" w:rsidRPr="004C54B1">
              <w:rPr>
                <w:noProof/>
                <w:webHidden/>
              </w:rPr>
              <w:tab/>
            </w:r>
            <w:r w:rsidR="00720AEA" w:rsidRPr="004C54B1">
              <w:rPr>
                <w:noProof/>
                <w:webHidden/>
              </w:rPr>
              <w:fldChar w:fldCharType="begin"/>
            </w:r>
            <w:r w:rsidR="00720AEA" w:rsidRPr="004C54B1">
              <w:rPr>
                <w:noProof/>
                <w:webHidden/>
              </w:rPr>
              <w:instrText xml:space="preserve"> PAGEREF _Toc135262539 \h </w:instrText>
            </w:r>
            <w:r w:rsidR="00720AEA" w:rsidRPr="004C54B1">
              <w:rPr>
                <w:noProof/>
                <w:webHidden/>
              </w:rPr>
            </w:r>
            <w:r w:rsidR="00720AEA" w:rsidRPr="004C54B1">
              <w:rPr>
                <w:noProof/>
                <w:webHidden/>
              </w:rPr>
              <w:fldChar w:fldCharType="separate"/>
            </w:r>
            <w:r w:rsidR="00720AEA" w:rsidRPr="004C54B1">
              <w:rPr>
                <w:noProof/>
                <w:webHidden/>
              </w:rPr>
              <w:t>1</w:t>
            </w:r>
            <w:r w:rsidR="00720AEA" w:rsidRPr="004C54B1">
              <w:rPr>
                <w:noProof/>
                <w:webHidden/>
              </w:rPr>
              <w:fldChar w:fldCharType="end"/>
            </w:r>
          </w:hyperlink>
        </w:p>
        <w:p w14:paraId="5D373BDD" w14:textId="1F838758" w:rsidR="00720AEA" w:rsidRPr="004C54B1" w:rsidRDefault="004C54B1" w:rsidP="00D11B5B">
          <w:pPr>
            <w:pStyle w:val="21"/>
            <w:rPr>
              <w:rFonts w:eastAsiaTheme="minorEastAsia"/>
              <w:noProof/>
            </w:rPr>
          </w:pPr>
          <w:hyperlink w:anchor="_Toc135262540" w:history="1">
            <w:r w:rsidR="00720AEA" w:rsidRPr="004C54B1">
              <w:rPr>
                <w:rStyle w:val="af2"/>
                <w:noProof/>
                <w:sz w:val="24"/>
                <w:szCs w:val="24"/>
              </w:rPr>
              <w:t>3 Термины и определения</w:t>
            </w:r>
            <w:r w:rsidR="00720AEA" w:rsidRPr="004C54B1">
              <w:rPr>
                <w:noProof/>
                <w:webHidden/>
              </w:rPr>
              <w:tab/>
            </w:r>
            <w:r w:rsidR="00720AEA" w:rsidRPr="004C54B1">
              <w:rPr>
                <w:noProof/>
                <w:webHidden/>
              </w:rPr>
              <w:fldChar w:fldCharType="begin"/>
            </w:r>
            <w:r w:rsidR="00720AEA" w:rsidRPr="004C54B1">
              <w:rPr>
                <w:noProof/>
                <w:webHidden/>
              </w:rPr>
              <w:instrText xml:space="preserve"> PAGEREF _Toc135262540 \h </w:instrText>
            </w:r>
            <w:r w:rsidR="00720AEA" w:rsidRPr="004C54B1">
              <w:rPr>
                <w:noProof/>
                <w:webHidden/>
              </w:rPr>
            </w:r>
            <w:r w:rsidR="00720AEA" w:rsidRPr="004C54B1">
              <w:rPr>
                <w:noProof/>
                <w:webHidden/>
              </w:rPr>
              <w:fldChar w:fldCharType="separate"/>
            </w:r>
            <w:r w:rsidR="00720AEA" w:rsidRPr="004C54B1">
              <w:rPr>
                <w:noProof/>
                <w:webHidden/>
              </w:rPr>
              <w:t>1</w:t>
            </w:r>
            <w:r w:rsidR="00720AEA" w:rsidRPr="004C54B1">
              <w:rPr>
                <w:noProof/>
                <w:webHidden/>
              </w:rPr>
              <w:fldChar w:fldCharType="end"/>
            </w:r>
          </w:hyperlink>
        </w:p>
        <w:p w14:paraId="2B006EB2" w14:textId="69EF3DB7" w:rsidR="00720AEA" w:rsidRPr="004C54B1" w:rsidRDefault="004C54B1" w:rsidP="00D11B5B">
          <w:pPr>
            <w:pStyle w:val="21"/>
            <w:rPr>
              <w:rFonts w:eastAsiaTheme="minorEastAsia"/>
              <w:noProof/>
            </w:rPr>
          </w:pPr>
          <w:hyperlink w:anchor="_Toc135262541" w:history="1">
            <w:r w:rsidR="00720AEA" w:rsidRPr="004C54B1">
              <w:rPr>
                <w:rStyle w:val="af2"/>
                <w:noProof/>
                <w:sz w:val="24"/>
                <w:szCs w:val="24"/>
                <w:lang w:eastAsia="en-US"/>
              </w:rPr>
              <w:t>4 Обозначения и сокращения</w:t>
            </w:r>
            <w:r w:rsidR="00720AEA" w:rsidRPr="004C54B1">
              <w:rPr>
                <w:noProof/>
                <w:webHidden/>
              </w:rPr>
              <w:tab/>
            </w:r>
            <w:r w:rsidR="00720AEA" w:rsidRPr="004C54B1">
              <w:rPr>
                <w:noProof/>
                <w:webHidden/>
              </w:rPr>
              <w:fldChar w:fldCharType="begin"/>
            </w:r>
            <w:r w:rsidR="00720AEA" w:rsidRPr="004C54B1">
              <w:rPr>
                <w:noProof/>
                <w:webHidden/>
              </w:rPr>
              <w:instrText xml:space="preserve"> PAGEREF _Toc135262541 \h </w:instrText>
            </w:r>
            <w:r w:rsidR="00720AEA" w:rsidRPr="004C54B1">
              <w:rPr>
                <w:noProof/>
                <w:webHidden/>
              </w:rPr>
            </w:r>
            <w:r w:rsidR="00720AEA" w:rsidRPr="004C54B1">
              <w:rPr>
                <w:noProof/>
                <w:webHidden/>
              </w:rPr>
              <w:fldChar w:fldCharType="separate"/>
            </w:r>
            <w:r w:rsidR="00720AEA" w:rsidRPr="004C54B1">
              <w:rPr>
                <w:noProof/>
                <w:webHidden/>
              </w:rPr>
              <w:t>5</w:t>
            </w:r>
            <w:r w:rsidR="00720AEA" w:rsidRPr="004C54B1">
              <w:rPr>
                <w:noProof/>
                <w:webHidden/>
              </w:rPr>
              <w:fldChar w:fldCharType="end"/>
            </w:r>
          </w:hyperlink>
        </w:p>
        <w:p w14:paraId="4AA35B3C" w14:textId="5748EE14" w:rsidR="00720AEA" w:rsidRPr="004C54B1" w:rsidRDefault="004C54B1" w:rsidP="00D11B5B">
          <w:pPr>
            <w:pStyle w:val="21"/>
            <w:rPr>
              <w:rFonts w:eastAsiaTheme="minorEastAsia"/>
              <w:noProof/>
            </w:rPr>
          </w:pPr>
          <w:hyperlink w:anchor="_Toc135262542" w:history="1">
            <w:r w:rsidR="00720AEA" w:rsidRPr="004C54B1">
              <w:rPr>
                <w:rStyle w:val="af2"/>
                <w:noProof/>
                <w:sz w:val="24"/>
                <w:szCs w:val="24"/>
              </w:rPr>
              <w:t>5 Концепции</w:t>
            </w:r>
            <w:r w:rsidR="00720AEA" w:rsidRPr="004C54B1">
              <w:rPr>
                <w:noProof/>
                <w:webHidden/>
              </w:rPr>
              <w:tab/>
            </w:r>
            <w:r w:rsidR="00720AEA" w:rsidRPr="004C54B1">
              <w:rPr>
                <w:noProof/>
                <w:webHidden/>
              </w:rPr>
              <w:fldChar w:fldCharType="begin"/>
            </w:r>
            <w:r w:rsidR="00720AEA" w:rsidRPr="004C54B1">
              <w:rPr>
                <w:noProof/>
                <w:webHidden/>
              </w:rPr>
              <w:instrText xml:space="preserve"> PAGEREF _Toc135262542 \h </w:instrText>
            </w:r>
            <w:r w:rsidR="00720AEA" w:rsidRPr="004C54B1">
              <w:rPr>
                <w:noProof/>
                <w:webHidden/>
              </w:rPr>
            </w:r>
            <w:r w:rsidR="00720AEA" w:rsidRPr="004C54B1">
              <w:rPr>
                <w:noProof/>
                <w:webHidden/>
              </w:rPr>
              <w:fldChar w:fldCharType="separate"/>
            </w:r>
            <w:r w:rsidR="00720AEA" w:rsidRPr="004C54B1">
              <w:rPr>
                <w:noProof/>
                <w:webHidden/>
              </w:rPr>
              <w:t>6</w:t>
            </w:r>
            <w:r w:rsidR="00720AEA" w:rsidRPr="004C54B1">
              <w:rPr>
                <w:noProof/>
                <w:webHidden/>
              </w:rPr>
              <w:fldChar w:fldCharType="end"/>
            </w:r>
          </w:hyperlink>
        </w:p>
        <w:p w14:paraId="77EFEBF4" w14:textId="4A94E920" w:rsidR="00720AEA" w:rsidRPr="004C54B1" w:rsidRDefault="004C54B1" w:rsidP="00D11B5B">
          <w:pPr>
            <w:pStyle w:val="21"/>
            <w:rPr>
              <w:rFonts w:eastAsiaTheme="minorEastAsia"/>
              <w:noProof/>
            </w:rPr>
          </w:pPr>
          <w:hyperlink w:anchor="_Toc135262543" w:history="1">
            <w:r w:rsidR="00720AEA" w:rsidRPr="004C54B1">
              <w:rPr>
                <w:rStyle w:val="af2"/>
                <w:noProof/>
                <w:sz w:val="24"/>
                <w:szCs w:val="24"/>
              </w:rPr>
              <w:t>6 Сквозные аспекты</w:t>
            </w:r>
            <w:r w:rsidR="00720AEA" w:rsidRPr="004C54B1">
              <w:rPr>
                <w:noProof/>
                <w:webHidden/>
              </w:rPr>
              <w:tab/>
            </w:r>
            <w:r w:rsidR="00720AEA" w:rsidRPr="004C54B1">
              <w:rPr>
                <w:noProof/>
                <w:webHidden/>
              </w:rPr>
              <w:fldChar w:fldCharType="begin"/>
            </w:r>
            <w:r w:rsidR="00720AEA" w:rsidRPr="004C54B1">
              <w:rPr>
                <w:noProof/>
                <w:webHidden/>
              </w:rPr>
              <w:instrText xml:space="preserve"> PAGEREF _Toc135262543 \h </w:instrText>
            </w:r>
            <w:r w:rsidR="00720AEA" w:rsidRPr="004C54B1">
              <w:rPr>
                <w:noProof/>
                <w:webHidden/>
              </w:rPr>
            </w:r>
            <w:r w:rsidR="00720AEA" w:rsidRPr="004C54B1">
              <w:rPr>
                <w:noProof/>
                <w:webHidden/>
              </w:rPr>
              <w:fldChar w:fldCharType="separate"/>
            </w:r>
            <w:r w:rsidR="00720AEA" w:rsidRPr="004C54B1">
              <w:rPr>
                <w:noProof/>
                <w:webHidden/>
              </w:rPr>
              <w:t>24</w:t>
            </w:r>
            <w:r w:rsidR="00720AEA" w:rsidRPr="004C54B1">
              <w:rPr>
                <w:noProof/>
                <w:webHidden/>
              </w:rPr>
              <w:fldChar w:fldCharType="end"/>
            </w:r>
          </w:hyperlink>
        </w:p>
        <w:p w14:paraId="4A3BE3B4" w14:textId="5FADB5CD" w:rsidR="00720AEA" w:rsidRPr="004C54B1" w:rsidRDefault="004C54B1" w:rsidP="00D11B5B">
          <w:pPr>
            <w:pStyle w:val="21"/>
            <w:rPr>
              <w:rFonts w:eastAsiaTheme="minorEastAsia"/>
              <w:noProof/>
            </w:rPr>
          </w:pPr>
          <w:hyperlink w:anchor="_Toc135262544" w:history="1">
            <w:r w:rsidR="00720AEA" w:rsidRPr="004C54B1">
              <w:rPr>
                <w:rStyle w:val="af2"/>
                <w:noProof/>
                <w:sz w:val="24"/>
                <w:szCs w:val="24"/>
              </w:rPr>
              <w:t>7 Типы систем DLT</w:t>
            </w:r>
            <w:r w:rsidR="00720AEA" w:rsidRPr="004C54B1">
              <w:rPr>
                <w:noProof/>
                <w:webHidden/>
              </w:rPr>
              <w:tab/>
            </w:r>
            <w:r w:rsidR="00720AEA" w:rsidRPr="004C54B1">
              <w:rPr>
                <w:noProof/>
                <w:webHidden/>
              </w:rPr>
              <w:fldChar w:fldCharType="begin"/>
            </w:r>
            <w:r w:rsidR="00720AEA" w:rsidRPr="004C54B1">
              <w:rPr>
                <w:noProof/>
                <w:webHidden/>
              </w:rPr>
              <w:instrText xml:space="preserve"> PAGEREF _Toc135262544 \h </w:instrText>
            </w:r>
            <w:r w:rsidR="00720AEA" w:rsidRPr="004C54B1">
              <w:rPr>
                <w:noProof/>
                <w:webHidden/>
              </w:rPr>
            </w:r>
            <w:r w:rsidR="00720AEA" w:rsidRPr="004C54B1">
              <w:rPr>
                <w:noProof/>
                <w:webHidden/>
              </w:rPr>
              <w:fldChar w:fldCharType="separate"/>
            </w:r>
            <w:r w:rsidR="00720AEA" w:rsidRPr="004C54B1">
              <w:rPr>
                <w:noProof/>
                <w:webHidden/>
              </w:rPr>
              <w:t>37</w:t>
            </w:r>
            <w:r w:rsidR="00720AEA" w:rsidRPr="004C54B1">
              <w:rPr>
                <w:noProof/>
                <w:webHidden/>
              </w:rPr>
              <w:fldChar w:fldCharType="end"/>
            </w:r>
          </w:hyperlink>
        </w:p>
        <w:p w14:paraId="769B582A" w14:textId="7B74BC95" w:rsidR="00720AEA" w:rsidRPr="004C54B1" w:rsidRDefault="004C54B1" w:rsidP="00D11B5B">
          <w:pPr>
            <w:pStyle w:val="21"/>
            <w:rPr>
              <w:rFonts w:eastAsiaTheme="minorEastAsia"/>
              <w:noProof/>
            </w:rPr>
          </w:pPr>
          <w:hyperlink w:anchor="_Toc135262545" w:history="1">
            <w:r w:rsidR="00720AEA" w:rsidRPr="004C54B1">
              <w:rPr>
                <w:rStyle w:val="af2"/>
                <w:noProof/>
                <w:sz w:val="24"/>
                <w:szCs w:val="24"/>
              </w:rPr>
              <w:t>8 Архитектурные соображения для систем DLT</w:t>
            </w:r>
            <w:r w:rsidR="00720AEA" w:rsidRPr="004C54B1">
              <w:rPr>
                <w:noProof/>
                <w:webHidden/>
              </w:rPr>
              <w:tab/>
            </w:r>
            <w:r w:rsidR="00720AEA" w:rsidRPr="004C54B1">
              <w:rPr>
                <w:noProof/>
                <w:webHidden/>
              </w:rPr>
              <w:fldChar w:fldCharType="begin"/>
            </w:r>
            <w:r w:rsidR="00720AEA" w:rsidRPr="004C54B1">
              <w:rPr>
                <w:noProof/>
                <w:webHidden/>
              </w:rPr>
              <w:instrText xml:space="preserve"> PAGEREF _Toc135262545 \h </w:instrText>
            </w:r>
            <w:r w:rsidR="00720AEA" w:rsidRPr="004C54B1">
              <w:rPr>
                <w:noProof/>
                <w:webHidden/>
              </w:rPr>
            </w:r>
            <w:r w:rsidR="00720AEA" w:rsidRPr="004C54B1">
              <w:rPr>
                <w:noProof/>
                <w:webHidden/>
              </w:rPr>
              <w:fldChar w:fldCharType="separate"/>
            </w:r>
            <w:r w:rsidR="00720AEA" w:rsidRPr="004C54B1">
              <w:rPr>
                <w:noProof/>
                <w:webHidden/>
              </w:rPr>
              <w:t>38</w:t>
            </w:r>
            <w:r w:rsidR="00720AEA" w:rsidRPr="004C54B1">
              <w:rPr>
                <w:noProof/>
                <w:webHidden/>
              </w:rPr>
              <w:fldChar w:fldCharType="end"/>
            </w:r>
          </w:hyperlink>
        </w:p>
        <w:p w14:paraId="4092330D" w14:textId="464F9A36" w:rsidR="00720AEA" w:rsidRPr="004C54B1" w:rsidRDefault="004C54B1" w:rsidP="00D11B5B">
          <w:pPr>
            <w:pStyle w:val="21"/>
            <w:rPr>
              <w:rFonts w:eastAsiaTheme="minorEastAsia"/>
              <w:noProof/>
            </w:rPr>
          </w:pPr>
          <w:hyperlink w:anchor="_Toc135262546" w:history="1">
            <w:r w:rsidR="00720AEA" w:rsidRPr="004C54B1">
              <w:rPr>
                <w:rStyle w:val="af2"/>
                <w:noProof/>
                <w:sz w:val="24"/>
                <w:szCs w:val="24"/>
              </w:rPr>
              <w:t>9 Архитектурные представления эталонной архитектуры</w:t>
            </w:r>
            <w:r w:rsidR="00720AEA" w:rsidRPr="004C54B1">
              <w:rPr>
                <w:noProof/>
                <w:webHidden/>
              </w:rPr>
              <w:tab/>
            </w:r>
            <w:r w:rsidR="00720AEA" w:rsidRPr="004C54B1">
              <w:rPr>
                <w:noProof/>
                <w:webHidden/>
              </w:rPr>
              <w:fldChar w:fldCharType="begin"/>
            </w:r>
            <w:r w:rsidR="00720AEA" w:rsidRPr="004C54B1">
              <w:rPr>
                <w:noProof/>
                <w:webHidden/>
              </w:rPr>
              <w:instrText xml:space="preserve"> PAGEREF _Toc135262546 \h </w:instrText>
            </w:r>
            <w:r w:rsidR="00720AEA" w:rsidRPr="004C54B1">
              <w:rPr>
                <w:noProof/>
                <w:webHidden/>
              </w:rPr>
            </w:r>
            <w:r w:rsidR="00720AEA" w:rsidRPr="004C54B1">
              <w:rPr>
                <w:noProof/>
                <w:webHidden/>
              </w:rPr>
              <w:fldChar w:fldCharType="separate"/>
            </w:r>
            <w:r w:rsidR="00720AEA" w:rsidRPr="004C54B1">
              <w:rPr>
                <w:noProof/>
                <w:webHidden/>
              </w:rPr>
              <w:t>41</w:t>
            </w:r>
            <w:r w:rsidR="00720AEA" w:rsidRPr="004C54B1">
              <w:rPr>
                <w:noProof/>
                <w:webHidden/>
              </w:rPr>
              <w:fldChar w:fldCharType="end"/>
            </w:r>
          </w:hyperlink>
        </w:p>
        <w:p w14:paraId="43BD53DD" w14:textId="16F62A20" w:rsidR="00720AEA" w:rsidRPr="004C54B1" w:rsidRDefault="004C54B1" w:rsidP="00D11B5B">
          <w:pPr>
            <w:pStyle w:val="21"/>
            <w:rPr>
              <w:rFonts w:eastAsiaTheme="minorEastAsia"/>
              <w:noProof/>
            </w:rPr>
          </w:pPr>
          <w:hyperlink w:anchor="_Toc135262547" w:history="1">
            <w:r w:rsidR="00720AEA" w:rsidRPr="004C54B1">
              <w:rPr>
                <w:rStyle w:val="af2"/>
                <w:noProof/>
                <w:sz w:val="24"/>
                <w:szCs w:val="24"/>
                <w:lang w:eastAsia="en-US"/>
              </w:rPr>
              <w:t>Библиография</w:t>
            </w:r>
            <w:r w:rsidR="00720AEA" w:rsidRPr="004C54B1">
              <w:rPr>
                <w:noProof/>
                <w:webHidden/>
              </w:rPr>
              <w:tab/>
            </w:r>
            <w:r w:rsidR="00720AEA" w:rsidRPr="004C54B1">
              <w:rPr>
                <w:noProof/>
                <w:webHidden/>
              </w:rPr>
              <w:fldChar w:fldCharType="begin"/>
            </w:r>
            <w:r w:rsidR="00720AEA" w:rsidRPr="004C54B1">
              <w:rPr>
                <w:noProof/>
                <w:webHidden/>
              </w:rPr>
              <w:instrText xml:space="preserve"> PAGEREF _Toc135262547 \h </w:instrText>
            </w:r>
            <w:r w:rsidR="00720AEA" w:rsidRPr="004C54B1">
              <w:rPr>
                <w:noProof/>
                <w:webHidden/>
              </w:rPr>
            </w:r>
            <w:r w:rsidR="00720AEA" w:rsidRPr="004C54B1">
              <w:rPr>
                <w:noProof/>
                <w:webHidden/>
              </w:rPr>
              <w:fldChar w:fldCharType="separate"/>
            </w:r>
            <w:r w:rsidR="00720AEA" w:rsidRPr="004C54B1">
              <w:rPr>
                <w:noProof/>
                <w:webHidden/>
              </w:rPr>
              <w:t>72</w:t>
            </w:r>
            <w:r w:rsidR="00720AEA" w:rsidRPr="004C54B1">
              <w:rPr>
                <w:noProof/>
                <w:webHidden/>
              </w:rPr>
              <w:fldChar w:fldCharType="end"/>
            </w:r>
          </w:hyperlink>
        </w:p>
        <w:p w14:paraId="7E4A2ADD" w14:textId="51470C77" w:rsidR="001D184B" w:rsidRPr="004C54B1" w:rsidRDefault="001D184B" w:rsidP="00D11B5B">
          <w:pPr>
            <w:ind w:firstLine="0"/>
            <w:rPr>
              <w:sz w:val="24"/>
              <w:szCs w:val="24"/>
            </w:rPr>
          </w:pPr>
          <w:r w:rsidRPr="004C54B1">
            <w:rPr>
              <w:sz w:val="24"/>
              <w:szCs w:val="24"/>
            </w:rPr>
            <w:fldChar w:fldCharType="end"/>
          </w:r>
        </w:p>
      </w:sdtContent>
    </w:sdt>
    <w:p w14:paraId="5120B4FB"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21755AA0"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792A580F"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419F83A3"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07776C7E"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43B9D891"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1FC36FE1"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6DCB0104"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42B76D33"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1E4DD0D9"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1ED1AC9F"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3B05F306"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0276DE4E"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6208E3DC"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305FF03E"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18410525"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6E88A79B"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1D92A34E"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2AFBFAAC"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00C391E8"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31E295B2"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6FF24374"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32385AEE"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59AE4B6F"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6365D50A"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349B2750"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120C5555" w14:textId="77777777" w:rsidR="000225E2" w:rsidRPr="004C54B1" w:rsidRDefault="000225E2" w:rsidP="000225E2">
      <w:pPr>
        <w:pStyle w:val="Style14"/>
        <w:widowControl/>
        <w:ind w:firstLine="720"/>
        <w:jc w:val="both"/>
        <w:rPr>
          <w:rStyle w:val="FontStyle36"/>
          <w:rFonts w:ascii="Times New Roman" w:hAnsi="Times New Roman" w:cs="Times New Roman"/>
          <w:sz w:val="24"/>
          <w:szCs w:val="24"/>
          <w:lang w:eastAsia="en-US"/>
        </w:rPr>
      </w:pPr>
    </w:p>
    <w:p w14:paraId="3622FC47" w14:textId="77777777" w:rsidR="00D11B5B" w:rsidRDefault="00D11B5B">
      <w:pPr>
        <w:widowControl/>
        <w:autoSpaceDE/>
        <w:autoSpaceDN/>
        <w:adjustRightInd/>
        <w:spacing w:after="200" w:line="276" w:lineRule="auto"/>
        <w:ind w:firstLine="0"/>
        <w:jc w:val="left"/>
        <w:rPr>
          <w:rStyle w:val="FontStyle36"/>
          <w:rFonts w:ascii="Times New Roman" w:eastAsiaTheme="minorEastAsia" w:hAnsi="Times New Roman" w:cs="Times New Roman"/>
          <w:sz w:val="24"/>
          <w:szCs w:val="24"/>
          <w:lang w:eastAsia="en-US"/>
        </w:rPr>
      </w:pPr>
      <w:r>
        <w:rPr>
          <w:rStyle w:val="FontStyle36"/>
          <w:rFonts w:ascii="Times New Roman" w:hAnsi="Times New Roman" w:cs="Times New Roman"/>
          <w:sz w:val="24"/>
          <w:szCs w:val="24"/>
          <w:lang w:eastAsia="en-US"/>
        </w:rPr>
        <w:br w:type="page"/>
      </w:r>
    </w:p>
    <w:p w14:paraId="668E2F6B" w14:textId="5D703EB8" w:rsidR="000225E2" w:rsidRPr="004C54B1" w:rsidRDefault="000225E2" w:rsidP="000072D8">
      <w:pPr>
        <w:pStyle w:val="Style14"/>
        <w:widowControl/>
        <w:ind w:firstLine="567"/>
        <w:jc w:val="center"/>
        <w:rPr>
          <w:rStyle w:val="FontStyle36"/>
          <w:rFonts w:ascii="Times New Roman" w:hAnsi="Times New Roman" w:cs="Times New Roman"/>
          <w:sz w:val="24"/>
          <w:szCs w:val="24"/>
          <w:lang w:eastAsia="en-US"/>
        </w:rPr>
      </w:pPr>
      <w:bookmarkStart w:id="1" w:name="_GoBack"/>
      <w:bookmarkEnd w:id="1"/>
      <w:r w:rsidRPr="004C54B1">
        <w:rPr>
          <w:rStyle w:val="FontStyle36"/>
          <w:rFonts w:ascii="Times New Roman" w:hAnsi="Times New Roman" w:cs="Times New Roman"/>
          <w:sz w:val="24"/>
          <w:szCs w:val="24"/>
          <w:lang w:eastAsia="en-US"/>
        </w:rPr>
        <w:lastRenderedPageBreak/>
        <w:t>Введение</w:t>
      </w:r>
    </w:p>
    <w:p w14:paraId="06395BE7" w14:textId="77777777" w:rsidR="000225E2" w:rsidRPr="004C54B1" w:rsidRDefault="000225E2" w:rsidP="000072D8">
      <w:pPr>
        <w:pStyle w:val="Style14"/>
        <w:widowControl/>
        <w:ind w:firstLine="567"/>
        <w:jc w:val="both"/>
        <w:rPr>
          <w:rStyle w:val="FontStyle36"/>
          <w:rFonts w:ascii="Times New Roman" w:hAnsi="Times New Roman" w:cs="Times New Roman"/>
          <w:sz w:val="24"/>
          <w:szCs w:val="24"/>
          <w:lang w:eastAsia="en-US"/>
        </w:rPr>
      </w:pPr>
    </w:p>
    <w:p w14:paraId="7D819CE8" w14:textId="7F7D363F" w:rsidR="000072D8" w:rsidRPr="004C54B1" w:rsidRDefault="000072D8" w:rsidP="000072D8">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Записи о сделках, основанные на определенных согласованных условиях, формируют основу для обмена активами между сторонами. Предприятия и правительства работают на этой основе уже много лет. Хотя когда-то использовались физические книги учета (реестры), они в основном были заменены современными технологиями. Однако при традиционных подходах книги учета должны централизованно контролироваться одной или небольшим числом сторон, а другие заинтересованные стороны должны полагаться на них как на агентов для изменения этих книг.</w:t>
      </w:r>
    </w:p>
    <w:p w14:paraId="706D5DE6" w14:textId="1546B2F4" w:rsidR="000072D8" w:rsidRPr="004C54B1" w:rsidRDefault="000072D8" w:rsidP="000072D8">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Важным свойством реестров является </w:t>
      </w:r>
      <w:r w:rsidR="00435E07" w:rsidRPr="004C54B1">
        <w:rPr>
          <w:rStyle w:val="FontStyle78"/>
          <w:rFonts w:ascii="Times New Roman" w:hAnsi="Times New Roman" w:cs="Times New Roman" w:hint="default"/>
          <w:sz w:val="24"/>
          <w:szCs w:val="24"/>
          <w:lang w:eastAsia="en-US"/>
        </w:rPr>
        <w:t>верификация</w:t>
      </w:r>
      <w:r w:rsidRPr="004C54B1">
        <w:rPr>
          <w:rStyle w:val="FontStyle78"/>
          <w:rFonts w:ascii="Times New Roman" w:hAnsi="Times New Roman" w:cs="Times New Roman" w:hint="default"/>
          <w:sz w:val="24"/>
          <w:szCs w:val="24"/>
          <w:lang w:eastAsia="en-US"/>
        </w:rPr>
        <w:t xml:space="preserve">. Это означает, что стороны могут проверить, что набор транзакций в реестре является полным и точным. В результате эти стороны могут выявить нарушения в транзакциях, например, проверить правильность учета цифровых активов участников в финансовой книге учета. В настоящее время можно получить верифицируемый реестр централизованным способом, сделав определенные предположения о доверии. Однако </w:t>
      </w:r>
      <w:proofErr w:type="spellStart"/>
      <w:r w:rsidRPr="004C54B1">
        <w:rPr>
          <w:rStyle w:val="FontStyle78"/>
          <w:rFonts w:ascii="Times New Roman" w:hAnsi="Times New Roman" w:cs="Times New Roman" w:hint="default"/>
          <w:sz w:val="24"/>
          <w:szCs w:val="24"/>
          <w:lang w:eastAsia="en-US"/>
        </w:rPr>
        <w:t>верифицируемость</w:t>
      </w:r>
      <w:proofErr w:type="spellEnd"/>
      <w:r w:rsidRPr="004C54B1">
        <w:rPr>
          <w:rStyle w:val="FontStyle78"/>
          <w:rFonts w:ascii="Times New Roman" w:hAnsi="Times New Roman" w:cs="Times New Roman" w:hint="default"/>
          <w:sz w:val="24"/>
          <w:szCs w:val="24"/>
          <w:lang w:eastAsia="en-US"/>
        </w:rPr>
        <w:t xml:space="preserve"> может быть также достигнута путем распределения хранения и децентрализации контроля над реестром с минимальным доверием к какой-либо стороне.</w:t>
      </w:r>
    </w:p>
    <w:p w14:paraId="2EB836DE" w14:textId="258284AD" w:rsidR="000072D8" w:rsidRPr="004C54B1" w:rsidRDefault="000072D8" w:rsidP="000072D8">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Благодаря ведению реестров в распределенной сети системы </w:t>
      </w:r>
      <w:r w:rsidRPr="004C54B1">
        <w:rPr>
          <w:rStyle w:val="FontStyle78"/>
          <w:rFonts w:ascii="Times New Roman" w:hAnsi="Times New Roman" w:cs="Times New Roman" w:hint="default"/>
          <w:sz w:val="24"/>
          <w:szCs w:val="24"/>
          <w:lang w:val="en-US" w:eastAsia="en-US"/>
        </w:rPr>
        <w:t>Distributed</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Ledger</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Technology</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 Технология распределенн</w:t>
      </w:r>
      <w:r w:rsidR="00125C4F" w:rsidRPr="004C54B1">
        <w:rPr>
          <w:rStyle w:val="FontStyle78"/>
          <w:rFonts w:ascii="Times New Roman" w:hAnsi="Times New Roman" w:cs="Times New Roman" w:hint="default"/>
          <w:sz w:val="24"/>
          <w:szCs w:val="24"/>
          <w:lang w:eastAsia="en-US"/>
        </w:rPr>
        <w:t>ой сети</w:t>
      </w:r>
      <w:r w:rsidRPr="004C54B1">
        <w:rPr>
          <w:rStyle w:val="FontStyle78"/>
          <w:rFonts w:ascii="Times New Roman" w:hAnsi="Times New Roman" w:cs="Times New Roman" w:hint="default"/>
          <w:sz w:val="24"/>
          <w:szCs w:val="24"/>
          <w:lang w:eastAsia="en-US"/>
        </w:rPr>
        <w:t xml:space="preserve"> реестров, включая системы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 позволяют гораздо более широкому кругу сторон иметь общее представление о реестре и вносить в него собственные изменения.</w:t>
      </w:r>
    </w:p>
    <w:p w14:paraId="6C1DB54B" w14:textId="77777777" w:rsidR="000072D8" w:rsidRPr="004C54B1" w:rsidRDefault="000072D8" w:rsidP="000072D8">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Возможен широкий спектр бизнес-решений на основе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 данном документе представлена эталонная архитектура для таких решений на основе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Он начинается с определений и концепций </w:t>
      </w:r>
      <w:proofErr w:type="spellStart"/>
      <w:r w:rsidRPr="004C54B1">
        <w:rPr>
          <w:rStyle w:val="FontStyle78"/>
          <w:rFonts w:ascii="Times New Roman" w:hAnsi="Times New Roman" w:cs="Times New Roman" w:hint="default"/>
          <w:sz w:val="24"/>
          <w:szCs w:val="24"/>
          <w:lang w:eastAsia="en-US"/>
        </w:rPr>
        <w:t>блокчейна</w:t>
      </w:r>
      <w:proofErr w:type="spellEnd"/>
      <w:r w:rsidRPr="004C54B1">
        <w:rPr>
          <w:rStyle w:val="FontStyle78"/>
          <w:rFonts w:ascii="Times New Roman" w:hAnsi="Times New Roman" w:cs="Times New Roman" w:hint="default"/>
          <w:sz w:val="24"/>
          <w:szCs w:val="24"/>
          <w:lang w:eastAsia="en-US"/>
        </w:rPr>
        <w:t xml:space="preserve"> 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таких как организация системы, характер доступа, тип консенсуса, а также роли и обязанности участников. Учитывая, что эталонная архитектура должна учитывать широкий спектр возможных сценариев использования, в ней на высоком уровне рассматриваются различные бизнес-области и соответствующие им сценарии использования. Исторически книги учета способствовали обмену активами, но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-решения могут также использоваться более широко для отчетности, аудита и координации. В заключение документ представляет читателю различные уровни эталонной архитектуры для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функциональные компоненты в этих уровнях.</w:t>
      </w:r>
    </w:p>
    <w:p w14:paraId="4AC0E57F" w14:textId="51DA9CC4" w:rsidR="000072D8" w:rsidRPr="004C54B1" w:rsidRDefault="000072D8" w:rsidP="000072D8">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Настоящий документ актуален, в частности, для ученых, </w:t>
      </w:r>
      <w:r w:rsidR="00435E07" w:rsidRPr="004C54B1">
        <w:rPr>
          <w:rStyle w:val="FontStyle78"/>
          <w:rFonts w:ascii="Times New Roman" w:hAnsi="Times New Roman" w:cs="Times New Roman" w:hint="default"/>
          <w:sz w:val="24"/>
          <w:szCs w:val="24"/>
          <w:lang w:eastAsia="en-US"/>
        </w:rPr>
        <w:t>архитекторов, пользователей</w:t>
      </w:r>
      <w:r w:rsidRPr="004C54B1">
        <w:rPr>
          <w:rStyle w:val="FontStyle78"/>
          <w:rFonts w:ascii="Times New Roman" w:hAnsi="Times New Roman" w:cs="Times New Roman" w:hint="default"/>
          <w:sz w:val="24"/>
          <w:szCs w:val="24"/>
          <w:lang w:eastAsia="en-US"/>
        </w:rPr>
        <w:t>, разработчиков, регуляторов, аудиторов и организаций по разработке стандартов.</w:t>
      </w:r>
    </w:p>
    <w:p w14:paraId="3102734E" w14:textId="2A9D658F" w:rsidR="002F7305" w:rsidRPr="004C54B1" w:rsidRDefault="002F7305" w:rsidP="000225E2">
      <w:pPr>
        <w:shd w:val="clear" w:color="auto" w:fill="FFFFFF"/>
        <w:ind w:firstLine="567"/>
        <w:rPr>
          <w:b/>
          <w:bCs/>
          <w:color w:val="000000"/>
          <w:sz w:val="24"/>
          <w:szCs w:val="24"/>
          <w:lang w:eastAsia="en-US"/>
        </w:rPr>
      </w:pPr>
    </w:p>
    <w:p w14:paraId="0F7FFACF" w14:textId="77777777" w:rsidR="00E2139F" w:rsidRPr="004C54B1" w:rsidRDefault="00E2139F" w:rsidP="000225E2">
      <w:pPr>
        <w:shd w:val="clear" w:color="auto" w:fill="FFFFFF"/>
        <w:ind w:firstLine="567"/>
        <w:rPr>
          <w:b/>
          <w:bCs/>
          <w:color w:val="000000"/>
          <w:sz w:val="24"/>
          <w:szCs w:val="24"/>
          <w:lang w:eastAsia="en-US"/>
        </w:rPr>
      </w:pPr>
    </w:p>
    <w:p w14:paraId="02597B1B" w14:textId="3DD46A63" w:rsidR="002F7305" w:rsidRPr="004C54B1" w:rsidRDefault="002F7305" w:rsidP="00B72E6D">
      <w:pPr>
        <w:shd w:val="clear" w:color="auto" w:fill="FFFFFF"/>
        <w:ind w:firstLine="567"/>
        <w:rPr>
          <w:b/>
          <w:bCs/>
          <w:color w:val="000000"/>
          <w:sz w:val="24"/>
          <w:szCs w:val="24"/>
          <w:lang w:eastAsia="en-US"/>
        </w:rPr>
      </w:pPr>
    </w:p>
    <w:p w14:paraId="19023EEC" w14:textId="06349DE2" w:rsidR="002F7305" w:rsidRPr="004C54B1" w:rsidRDefault="002F7305" w:rsidP="00B72E6D">
      <w:pPr>
        <w:shd w:val="clear" w:color="auto" w:fill="FFFFFF"/>
        <w:ind w:firstLine="567"/>
        <w:rPr>
          <w:b/>
          <w:bCs/>
          <w:color w:val="000000"/>
          <w:sz w:val="24"/>
          <w:szCs w:val="24"/>
          <w:lang w:eastAsia="en-US"/>
        </w:rPr>
      </w:pPr>
    </w:p>
    <w:p w14:paraId="3E86F48B" w14:textId="77777777" w:rsidR="002F7305" w:rsidRPr="004C54B1" w:rsidRDefault="002F7305" w:rsidP="00B72E6D">
      <w:pPr>
        <w:shd w:val="clear" w:color="auto" w:fill="FFFFFF"/>
        <w:ind w:firstLine="567"/>
        <w:rPr>
          <w:b/>
          <w:bCs/>
          <w:color w:val="000000"/>
          <w:sz w:val="24"/>
          <w:szCs w:val="24"/>
          <w:lang w:eastAsia="en-US"/>
        </w:rPr>
        <w:sectPr w:rsidR="002F7305" w:rsidRPr="004C54B1" w:rsidSect="000225E2">
          <w:headerReference w:type="first" r:id="rId12"/>
          <w:footerReference w:type="first" r:id="rId13"/>
          <w:pgSz w:w="11906" w:h="16838" w:code="9"/>
          <w:pgMar w:top="1418" w:right="1418" w:bottom="1418" w:left="1134" w:header="1021" w:footer="1021" w:gutter="0"/>
          <w:pgNumType w:fmt="upperRoman"/>
          <w:cols w:space="708"/>
          <w:titlePg/>
          <w:docGrid w:linePitch="360"/>
        </w:sectPr>
      </w:pPr>
    </w:p>
    <w:p w14:paraId="6254AB40" w14:textId="77777777" w:rsidR="001D184B" w:rsidRPr="004C54B1" w:rsidRDefault="001D184B" w:rsidP="000E6311">
      <w:pPr>
        <w:widowControl/>
        <w:pBdr>
          <w:bottom w:val="single" w:sz="4" w:space="1" w:color="auto"/>
        </w:pBdr>
        <w:ind w:firstLine="0"/>
        <w:jc w:val="center"/>
        <w:rPr>
          <w:b/>
          <w:bCs/>
          <w:sz w:val="24"/>
          <w:szCs w:val="24"/>
          <w:lang w:val="kk-KZ"/>
        </w:rPr>
      </w:pPr>
      <w:r w:rsidRPr="004C54B1">
        <w:rPr>
          <w:b/>
          <w:bCs/>
          <w:sz w:val="24"/>
          <w:szCs w:val="24"/>
          <w:lang w:val="kk-KZ"/>
        </w:rPr>
        <w:lastRenderedPageBreak/>
        <w:t>НАЦИОНАЛЬНЫЙ СТАНДАРТ РЕСПУБЛИКИ КАЗАХСТАН</w:t>
      </w:r>
    </w:p>
    <w:p w14:paraId="7B3A6E1D" w14:textId="77777777" w:rsidR="008363A2" w:rsidRPr="004C54B1" w:rsidRDefault="008363A2" w:rsidP="008363A2">
      <w:pPr>
        <w:ind w:firstLine="567"/>
        <w:rPr>
          <w:b/>
          <w:sz w:val="24"/>
          <w:szCs w:val="24"/>
        </w:rPr>
      </w:pPr>
    </w:p>
    <w:p w14:paraId="3909C2F9" w14:textId="77777777" w:rsidR="004C54B1" w:rsidRPr="004C54B1" w:rsidRDefault="004C54B1" w:rsidP="004C54B1">
      <w:pPr>
        <w:ind w:firstLine="0"/>
        <w:jc w:val="center"/>
        <w:rPr>
          <w:b/>
          <w:sz w:val="24"/>
          <w:szCs w:val="24"/>
        </w:rPr>
      </w:pPr>
      <w:proofErr w:type="spellStart"/>
      <w:r w:rsidRPr="004C54B1">
        <w:rPr>
          <w:b/>
          <w:sz w:val="24"/>
          <w:szCs w:val="24"/>
        </w:rPr>
        <w:t>Блокчейн</w:t>
      </w:r>
      <w:proofErr w:type="spellEnd"/>
      <w:r w:rsidRPr="004C54B1">
        <w:rPr>
          <w:b/>
          <w:sz w:val="24"/>
          <w:szCs w:val="24"/>
        </w:rPr>
        <w:t xml:space="preserve"> и технологии распределенных регистров</w:t>
      </w:r>
    </w:p>
    <w:p w14:paraId="46898CB2" w14:textId="77777777" w:rsidR="004C54B1" w:rsidRPr="004C54B1" w:rsidRDefault="004C54B1" w:rsidP="004C54B1">
      <w:pPr>
        <w:ind w:firstLine="0"/>
        <w:jc w:val="center"/>
        <w:rPr>
          <w:b/>
          <w:sz w:val="24"/>
          <w:szCs w:val="24"/>
        </w:rPr>
      </w:pPr>
    </w:p>
    <w:p w14:paraId="73D98938" w14:textId="25E75205" w:rsidR="001D184B" w:rsidRPr="004C54B1" w:rsidRDefault="004C54B1" w:rsidP="004C54B1">
      <w:pPr>
        <w:pBdr>
          <w:bottom w:val="single" w:sz="4" w:space="1" w:color="auto"/>
        </w:pBdr>
        <w:ind w:right="260" w:firstLine="567"/>
        <w:jc w:val="center"/>
        <w:rPr>
          <w:b/>
          <w:sz w:val="24"/>
          <w:szCs w:val="24"/>
        </w:rPr>
      </w:pPr>
      <w:r w:rsidRPr="004C54B1">
        <w:rPr>
          <w:b/>
          <w:sz w:val="24"/>
          <w:szCs w:val="24"/>
        </w:rPr>
        <w:t>ЭТАЛОННАЯ АРХИТЕКТУРА</w:t>
      </w:r>
    </w:p>
    <w:p w14:paraId="507C2BB6" w14:textId="77777777" w:rsidR="00435E07" w:rsidRPr="004C54B1" w:rsidRDefault="00435E07" w:rsidP="00435E07">
      <w:pPr>
        <w:pBdr>
          <w:bottom w:val="single" w:sz="4" w:space="1" w:color="auto"/>
        </w:pBdr>
        <w:ind w:right="260" w:firstLine="567"/>
        <w:jc w:val="center"/>
        <w:rPr>
          <w:b/>
          <w:color w:val="000000"/>
          <w:spacing w:val="4"/>
          <w:sz w:val="24"/>
          <w:szCs w:val="24"/>
        </w:rPr>
      </w:pPr>
    </w:p>
    <w:p w14:paraId="4572398B" w14:textId="36425CFD" w:rsidR="001D184B" w:rsidRPr="004C54B1" w:rsidRDefault="001D184B" w:rsidP="001D184B">
      <w:pPr>
        <w:widowControl/>
        <w:ind w:firstLine="567"/>
        <w:jc w:val="right"/>
        <w:rPr>
          <w:rFonts w:eastAsia="Courier New"/>
          <w:b/>
          <w:bCs/>
          <w:sz w:val="24"/>
          <w:szCs w:val="24"/>
        </w:rPr>
      </w:pPr>
      <w:r w:rsidRPr="004C54B1">
        <w:rPr>
          <w:b/>
          <w:bCs/>
          <w:sz w:val="24"/>
          <w:szCs w:val="24"/>
        </w:rPr>
        <w:t xml:space="preserve">Дата </w:t>
      </w:r>
      <w:r w:rsidR="004C54B1">
        <w:rPr>
          <w:b/>
          <w:bCs/>
          <w:sz w:val="24"/>
          <w:szCs w:val="24"/>
        </w:rPr>
        <w:t>введения</w:t>
      </w:r>
      <w:r w:rsidRPr="004C54B1">
        <w:rPr>
          <w:b/>
          <w:bCs/>
          <w:sz w:val="24"/>
          <w:szCs w:val="24"/>
        </w:rPr>
        <w:t>____________</w:t>
      </w:r>
    </w:p>
    <w:p w14:paraId="4A165F97" w14:textId="77777777" w:rsidR="001D184B" w:rsidRPr="004C54B1" w:rsidRDefault="001D184B" w:rsidP="0040164E">
      <w:pPr>
        <w:widowControl/>
        <w:ind w:firstLine="567"/>
        <w:rPr>
          <w:rFonts w:eastAsia="Arial Unicode MS"/>
          <w:sz w:val="24"/>
          <w:szCs w:val="24"/>
          <w:lang w:eastAsia="en-US"/>
        </w:rPr>
      </w:pPr>
    </w:p>
    <w:p w14:paraId="575DF261" w14:textId="20E4E39C" w:rsidR="001D184B" w:rsidRPr="004C54B1" w:rsidRDefault="001D184B" w:rsidP="0040164E">
      <w:pPr>
        <w:pStyle w:val="2"/>
        <w:ind w:firstLine="567"/>
        <w:rPr>
          <w:rFonts w:ascii="Times New Roman" w:eastAsia="Times New Roman" w:hAnsi="Times New Roman" w:cs="Times New Roman"/>
          <w:b/>
          <w:bCs/>
          <w:color w:val="auto"/>
          <w:sz w:val="24"/>
          <w:szCs w:val="24"/>
        </w:rPr>
      </w:pPr>
      <w:bookmarkStart w:id="2" w:name="_Toc135262538"/>
      <w:r w:rsidRPr="004C54B1">
        <w:rPr>
          <w:rFonts w:ascii="Times New Roman" w:eastAsia="Arial Unicode MS" w:hAnsi="Times New Roman" w:cs="Times New Roman"/>
          <w:b/>
          <w:bCs/>
          <w:color w:val="auto"/>
          <w:sz w:val="24"/>
          <w:szCs w:val="24"/>
          <w:lang w:eastAsia="en-US"/>
        </w:rPr>
        <w:t xml:space="preserve">1 </w:t>
      </w:r>
      <w:r w:rsidRPr="004C54B1">
        <w:rPr>
          <w:rFonts w:ascii="Times New Roman" w:eastAsia="Times New Roman" w:hAnsi="Times New Roman" w:cs="Times New Roman"/>
          <w:b/>
          <w:bCs/>
          <w:color w:val="auto"/>
          <w:sz w:val="24"/>
          <w:szCs w:val="24"/>
        </w:rPr>
        <w:t>Область</w:t>
      </w:r>
      <w:r w:rsidR="0052620C" w:rsidRPr="004C54B1">
        <w:rPr>
          <w:rFonts w:ascii="Times New Roman" w:eastAsia="Times New Roman" w:hAnsi="Times New Roman" w:cs="Times New Roman"/>
          <w:b/>
          <w:bCs/>
          <w:color w:val="auto"/>
          <w:sz w:val="24"/>
          <w:szCs w:val="24"/>
        </w:rPr>
        <w:t xml:space="preserve"> применения</w:t>
      </w:r>
      <w:bookmarkEnd w:id="2"/>
    </w:p>
    <w:p w14:paraId="5FA16DAA" w14:textId="77777777" w:rsidR="000826D8" w:rsidRPr="004C54B1" w:rsidRDefault="000826D8" w:rsidP="0040164E">
      <w:pPr>
        <w:pStyle w:val="Style23"/>
        <w:widowControl/>
        <w:ind w:firstLine="567"/>
        <w:jc w:val="both"/>
        <w:rPr>
          <w:rStyle w:val="FontStyle37"/>
          <w:rFonts w:ascii="Times New Roman" w:hAnsi="Times New Roman" w:cs="Times New Roman"/>
          <w:sz w:val="24"/>
          <w:szCs w:val="24"/>
          <w:lang w:eastAsia="en-US"/>
        </w:rPr>
      </w:pPr>
    </w:p>
    <w:p w14:paraId="43751567" w14:textId="6B7B8840" w:rsidR="004F4777" w:rsidRPr="004C54B1" w:rsidRDefault="00125C4F" w:rsidP="00125C4F">
      <w:pPr>
        <w:ind w:firstLine="567"/>
        <w:rPr>
          <w:sz w:val="24"/>
          <w:szCs w:val="24"/>
        </w:rPr>
      </w:pPr>
      <w:r w:rsidRPr="004C54B1">
        <w:rPr>
          <w:sz w:val="24"/>
          <w:szCs w:val="24"/>
        </w:rPr>
        <w:t xml:space="preserve">Настоящий стандарт определяет эталонную архитектуру для систем технологии распределенной сети реестров (DLT), включая системы </w:t>
      </w:r>
      <w:proofErr w:type="spellStart"/>
      <w:r w:rsidRPr="004C54B1">
        <w:rPr>
          <w:sz w:val="24"/>
          <w:szCs w:val="24"/>
        </w:rPr>
        <w:t>блокчейн</w:t>
      </w:r>
      <w:proofErr w:type="spellEnd"/>
      <w:r w:rsidRPr="004C54B1">
        <w:rPr>
          <w:sz w:val="24"/>
          <w:szCs w:val="24"/>
        </w:rPr>
        <w:t xml:space="preserve">. В эталонной архитектуре рассматриваются концепции, сквозные аспекты, архитектурные соображения и представления архитектуры, включая функциональные компоненты, роли, виды деятельности и их взаимосвязи для </w:t>
      </w:r>
      <w:proofErr w:type="spellStart"/>
      <w:r w:rsidRPr="004C54B1">
        <w:rPr>
          <w:sz w:val="24"/>
          <w:szCs w:val="24"/>
        </w:rPr>
        <w:t>блокчейна</w:t>
      </w:r>
      <w:proofErr w:type="spellEnd"/>
      <w:r w:rsidRPr="004C54B1">
        <w:rPr>
          <w:sz w:val="24"/>
          <w:szCs w:val="24"/>
        </w:rPr>
        <w:t xml:space="preserve"> и DLT.</w:t>
      </w:r>
    </w:p>
    <w:p w14:paraId="14000B3E" w14:textId="14F40C7C" w:rsidR="004F4777" w:rsidRPr="004C54B1" w:rsidRDefault="004F4777" w:rsidP="00D75884">
      <w:pPr>
        <w:ind w:firstLine="567"/>
        <w:rPr>
          <w:sz w:val="24"/>
          <w:szCs w:val="24"/>
          <w:lang w:eastAsia="en-US"/>
        </w:rPr>
      </w:pPr>
    </w:p>
    <w:p w14:paraId="4F87C656" w14:textId="77777777" w:rsidR="00D3580B" w:rsidRPr="004C54B1" w:rsidRDefault="00D3580B" w:rsidP="00D3580B">
      <w:pPr>
        <w:pStyle w:val="2"/>
        <w:ind w:firstLine="567"/>
        <w:rPr>
          <w:rFonts w:ascii="Times New Roman" w:eastAsia="Times New Roman" w:hAnsi="Times New Roman" w:cs="Times New Roman"/>
          <w:b/>
          <w:bCs/>
          <w:color w:val="auto"/>
          <w:sz w:val="24"/>
          <w:szCs w:val="24"/>
        </w:rPr>
      </w:pPr>
      <w:bookmarkStart w:id="3" w:name="_Toc135262539"/>
      <w:r w:rsidRPr="004C54B1">
        <w:rPr>
          <w:rFonts w:ascii="Times New Roman" w:eastAsia="Times New Roman" w:hAnsi="Times New Roman" w:cs="Times New Roman"/>
          <w:b/>
          <w:bCs/>
          <w:color w:val="auto"/>
          <w:sz w:val="24"/>
          <w:szCs w:val="24"/>
        </w:rPr>
        <w:t>2 Нормативные ссылки</w:t>
      </w:r>
      <w:bookmarkEnd w:id="3"/>
    </w:p>
    <w:p w14:paraId="718FAA84" w14:textId="2F8D7002" w:rsidR="00C865C7" w:rsidRPr="004C54B1" w:rsidRDefault="00C865C7" w:rsidP="00D75884">
      <w:pPr>
        <w:ind w:firstLine="567"/>
        <w:rPr>
          <w:sz w:val="24"/>
          <w:szCs w:val="24"/>
          <w:lang w:eastAsia="en-US"/>
        </w:rPr>
      </w:pPr>
    </w:p>
    <w:p w14:paraId="600EBF7C" w14:textId="3F650383" w:rsidR="00C865C7" w:rsidRPr="004C54B1" w:rsidRDefault="00D3580B" w:rsidP="00D75884">
      <w:pPr>
        <w:ind w:firstLine="567"/>
        <w:rPr>
          <w:sz w:val="24"/>
          <w:szCs w:val="24"/>
          <w:lang w:eastAsia="en-US"/>
        </w:rPr>
      </w:pPr>
      <w:r w:rsidRPr="004C54B1">
        <w:rPr>
          <w:bCs/>
          <w:color w:val="000000"/>
          <w:sz w:val="24"/>
          <w:szCs w:val="24"/>
        </w:rPr>
        <w:t xml:space="preserve">Для применения настоящего стандарта </w:t>
      </w:r>
      <w:r w:rsidR="004C54B1">
        <w:rPr>
          <w:bCs/>
          <w:color w:val="000000"/>
          <w:sz w:val="24"/>
          <w:szCs w:val="24"/>
        </w:rPr>
        <w:t>необходимы</w:t>
      </w:r>
      <w:r w:rsidRPr="004C54B1">
        <w:rPr>
          <w:bCs/>
          <w:color w:val="000000"/>
          <w:sz w:val="24"/>
          <w:szCs w:val="24"/>
        </w:rPr>
        <w:t xml:space="preserve"> следующие ссылочные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14:paraId="21838CDE" w14:textId="5DB56303" w:rsidR="00063D18" w:rsidRPr="004C54B1" w:rsidRDefault="00D3580B" w:rsidP="00063D18">
      <w:pPr>
        <w:ind w:firstLine="567"/>
        <w:rPr>
          <w:rStyle w:val="FontStyle79"/>
          <w:rFonts w:ascii="Times New Roman" w:hAnsi="Times New Roman" w:cs="Times New Roman" w:hint="default"/>
          <w:i w:val="0"/>
          <w:sz w:val="24"/>
          <w:szCs w:val="24"/>
          <w:lang w:eastAsia="en-US"/>
        </w:rPr>
      </w:pPr>
      <w:r w:rsidRPr="004C54B1">
        <w:rPr>
          <w:bCs/>
          <w:sz w:val="24"/>
          <w:szCs w:val="24"/>
        </w:rPr>
        <w:t>ISO 22739</w:t>
      </w:r>
      <w:r w:rsidR="007E4503" w:rsidRPr="004C54B1">
        <w:rPr>
          <w:bCs/>
          <w:sz w:val="24"/>
          <w:szCs w:val="24"/>
        </w:rPr>
        <w:t xml:space="preserve">:2020 </w:t>
      </w:r>
      <w:proofErr w:type="spellStart"/>
      <w:r w:rsidR="007E4503" w:rsidRPr="004C54B1">
        <w:rPr>
          <w:bCs/>
          <w:color w:val="000000"/>
          <w:sz w:val="24"/>
          <w:szCs w:val="24"/>
          <w:lang w:val="en-US"/>
        </w:rPr>
        <w:t>Blockchain</w:t>
      </w:r>
      <w:proofErr w:type="spellEnd"/>
      <w:r w:rsidR="007E4503" w:rsidRPr="004C54B1">
        <w:rPr>
          <w:bCs/>
          <w:color w:val="000000"/>
          <w:sz w:val="24"/>
          <w:szCs w:val="24"/>
        </w:rPr>
        <w:t xml:space="preserve"> </w:t>
      </w:r>
      <w:r w:rsidR="007E4503" w:rsidRPr="004C54B1">
        <w:rPr>
          <w:bCs/>
          <w:color w:val="000000"/>
          <w:sz w:val="24"/>
          <w:szCs w:val="24"/>
          <w:lang w:val="en-US"/>
        </w:rPr>
        <w:t>and</w:t>
      </w:r>
      <w:r w:rsidR="007E4503" w:rsidRPr="004C54B1">
        <w:rPr>
          <w:bCs/>
          <w:color w:val="000000"/>
          <w:sz w:val="24"/>
          <w:szCs w:val="24"/>
        </w:rPr>
        <w:t xml:space="preserve"> </w:t>
      </w:r>
      <w:r w:rsidR="007E4503" w:rsidRPr="004C54B1">
        <w:rPr>
          <w:bCs/>
          <w:color w:val="000000"/>
          <w:sz w:val="24"/>
          <w:szCs w:val="24"/>
          <w:lang w:val="en-US"/>
        </w:rPr>
        <w:t>distributed</w:t>
      </w:r>
      <w:r w:rsidR="007E4503" w:rsidRPr="004C54B1">
        <w:rPr>
          <w:bCs/>
          <w:color w:val="000000"/>
          <w:sz w:val="24"/>
          <w:szCs w:val="24"/>
        </w:rPr>
        <w:t xml:space="preserve"> </w:t>
      </w:r>
      <w:r w:rsidR="007E4503" w:rsidRPr="004C54B1">
        <w:rPr>
          <w:bCs/>
          <w:color w:val="000000"/>
          <w:sz w:val="24"/>
          <w:szCs w:val="24"/>
          <w:lang w:val="en-US"/>
        </w:rPr>
        <w:t>ledger</w:t>
      </w:r>
      <w:r w:rsidR="007E4503" w:rsidRPr="004C54B1">
        <w:rPr>
          <w:bCs/>
          <w:color w:val="000000"/>
          <w:sz w:val="24"/>
          <w:szCs w:val="24"/>
        </w:rPr>
        <w:t xml:space="preserve"> </w:t>
      </w:r>
      <w:r w:rsidR="007E4503" w:rsidRPr="004C54B1">
        <w:rPr>
          <w:bCs/>
          <w:color w:val="000000"/>
          <w:sz w:val="24"/>
          <w:szCs w:val="24"/>
          <w:lang w:val="en-US"/>
        </w:rPr>
        <w:t>technologies</w:t>
      </w:r>
      <w:r w:rsidR="007E4503" w:rsidRPr="004C54B1">
        <w:rPr>
          <w:bCs/>
          <w:color w:val="000000"/>
          <w:sz w:val="24"/>
          <w:szCs w:val="24"/>
        </w:rPr>
        <w:t xml:space="preserve"> — </w:t>
      </w:r>
      <w:r w:rsidR="007E4503" w:rsidRPr="004C54B1">
        <w:rPr>
          <w:bCs/>
          <w:color w:val="000000"/>
          <w:sz w:val="24"/>
          <w:szCs w:val="24"/>
          <w:lang w:val="en-US"/>
        </w:rPr>
        <w:t>Vocabulary</w:t>
      </w:r>
      <w:r w:rsidR="007E4503" w:rsidRPr="004C54B1">
        <w:rPr>
          <w:bCs/>
          <w:i/>
          <w:iCs/>
          <w:color w:val="000000"/>
          <w:sz w:val="24"/>
          <w:szCs w:val="24"/>
        </w:rPr>
        <w:t xml:space="preserve"> </w:t>
      </w:r>
      <w:r w:rsidR="007E4503" w:rsidRPr="004C54B1">
        <w:rPr>
          <w:rStyle w:val="FontStyle78"/>
          <w:rFonts w:ascii="Times New Roman" w:hAnsi="Times New Roman" w:cs="Times New Roman" w:hint="default"/>
          <w:iCs/>
          <w:sz w:val="24"/>
          <w:szCs w:val="24"/>
          <w:lang w:eastAsia="en-US"/>
        </w:rPr>
        <w:t>(</w:t>
      </w:r>
      <w:r w:rsidRPr="004C54B1">
        <w:rPr>
          <w:rStyle w:val="FontStyle79"/>
          <w:rFonts w:ascii="Times New Roman" w:hAnsi="Times New Roman" w:cs="Times New Roman" w:hint="default"/>
          <w:i w:val="0"/>
          <w:sz w:val="24"/>
          <w:szCs w:val="24"/>
          <w:lang w:eastAsia="en-US"/>
        </w:rPr>
        <w:t xml:space="preserve">Технологии </w:t>
      </w:r>
      <w:proofErr w:type="spellStart"/>
      <w:r w:rsidRPr="004C54B1">
        <w:rPr>
          <w:rStyle w:val="FontStyle79"/>
          <w:rFonts w:ascii="Times New Roman" w:hAnsi="Times New Roman" w:cs="Times New Roman" w:hint="default"/>
          <w:i w:val="0"/>
          <w:sz w:val="24"/>
          <w:szCs w:val="24"/>
          <w:lang w:eastAsia="en-US"/>
        </w:rPr>
        <w:t>блокчейна</w:t>
      </w:r>
      <w:proofErr w:type="spellEnd"/>
      <w:r w:rsidRPr="004C54B1">
        <w:rPr>
          <w:rStyle w:val="FontStyle79"/>
          <w:rFonts w:ascii="Times New Roman" w:hAnsi="Times New Roman" w:cs="Times New Roman" w:hint="default"/>
          <w:i w:val="0"/>
          <w:sz w:val="24"/>
          <w:szCs w:val="24"/>
          <w:lang w:eastAsia="en-US"/>
        </w:rPr>
        <w:t xml:space="preserve"> и рас</w:t>
      </w:r>
      <w:r w:rsidR="004C54B1">
        <w:rPr>
          <w:rStyle w:val="FontStyle79"/>
          <w:rFonts w:ascii="Times New Roman" w:hAnsi="Times New Roman" w:cs="Times New Roman" w:hint="default"/>
          <w:i w:val="0"/>
          <w:sz w:val="24"/>
          <w:szCs w:val="24"/>
          <w:lang w:eastAsia="en-US"/>
        </w:rPr>
        <w:t>пределённых реестров – Словарь)</w:t>
      </w:r>
    </w:p>
    <w:p w14:paraId="4452C2FC" w14:textId="46C13604" w:rsidR="00D3580B" w:rsidRPr="004C54B1" w:rsidRDefault="00D3580B" w:rsidP="00063D18">
      <w:pPr>
        <w:ind w:firstLine="567"/>
        <w:rPr>
          <w:rStyle w:val="FontStyle79"/>
          <w:rFonts w:ascii="Times New Roman" w:hAnsi="Times New Roman" w:cs="Times New Roman" w:hint="default"/>
          <w:i w:val="0"/>
          <w:sz w:val="24"/>
          <w:szCs w:val="24"/>
        </w:rPr>
      </w:pPr>
      <w:r w:rsidRPr="004C54B1">
        <w:rPr>
          <w:bCs/>
          <w:sz w:val="24"/>
          <w:szCs w:val="24"/>
          <w:lang w:val="en-US"/>
        </w:rPr>
        <w:t xml:space="preserve">ISO/IEC </w:t>
      </w:r>
      <w:r w:rsidR="00063D18" w:rsidRPr="004C54B1">
        <w:rPr>
          <w:bCs/>
          <w:sz w:val="24"/>
          <w:szCs w:val="24"/>
          <w:lang w:val="en-US"/>
        </w:rPr>
        <w:t>24760–1</w:t>
      </w:r>
      <w:r w:rsidR="007E4503" w:rsidRPr="004C54B1">
        <w:rPr>
          <w:bCs/>
          <w:sz w:val="24"/>
          <w:szCs w:val="24"/>
          <w:lang w:val="en-US"/>
        </w:rPr>
        <w:t>:2019 IT</w:t>
      </w:r>
      <w:r w:rsidR="007E4503" w:rsidRPr="004C54B1">
        <w:rPr>
          <w:sz w:val="24"/>
          <w:szCs w:val="24"/>
          <w:lang w:val="en-US"/>
        </w:rPr>
        <w:t xml:space="preserve"> Security and Privacy — </w:t>
      </w:r>
      <w:proofErr w:type="gramStart"/>
      <w:r w:rsidR="007E4503" w:rsidRPr="004C54B1">
        <w:rPr>
          <w:sz w:val="24"/>
          <w:szCs w:val="24"/>
          <w:lang w:val="en-US"/>
        </w:rPr>
        <w:t>A</w:t>
      </w:r>
      <w:proofErr w:type="gramEnd"/>
      <w:r w:rsidR="007E4503" w:rsidRPr="004C54B1">
        <w:rPr>
          <w:sz w:val="24"/>
          <w:szCs w:val="24"/>
          <w:lang w:val="en-US"/>
        </w:rPr>
        <w:t xml:space="preserve"> framework for identity management — Part 1: Terminology and concepts </w:t>
      </w:r>
      <w:r w:rsidRPr="004C54B1">
        <w:rPr>
          <w:rStyle w:val="FontStyle79"/>
          <w:rFonts w:ascii="Times New Roman" w:hAnsi="Times New Roman" w:cs="Times New Roman" w:hint="default"/>
          <w:i w:val="0"/>
          <w:sz w:val="24"/>
          <w:szCs w:val="24"/>
          <w:lang w:val="en-US"/>
        </w:rPr>
        <w:t>(</w:t>
      </w:r>
      <w:r w:rsidRPr="004C54B1">
        <w:rPr>
          <w:rStyle w:val="FontStyle79"/>
          <w:rFonts w:ascii="Times New Roman" w:hAnsi="Times New Roman" w:cs="Times New Roman" w:hint="default"/>
          <w:i w:val="0"/>
          <w:sz w:val="24"/>
          <w:szCs w:val="24"/>
          <w:lang w:eastAsia="en-US"/>
        </w:rPr>
        <w:t>Информационные</w:t>
      </w:r>
      <w:r w:rsidRPr="004C54B1">
        <w:rPr>
          <w:rStyle w:val="FontStyle79"/>
          <w:rFonts w:ascii="Times New Roman" w:hAnsi="Times New Roman" w:cs="Times New Roman" w:hint="default"/>
          <w:i w:val="0"/>
          <w:sz w:val="24"/>
          <w:szCs w:val="24"/>
          <w:lang w:val="en-US" w:eastAsia="en-US"/>
        </w:rPr>
        <w:t xml:space="preserve"> </w:t>
      </w:r>
      <w:r w:rsidRPr="004C54B1">
        <w:rPr>
          <w:rStyle w:val="FontStyle79"/>
          <w:rFonts w:ascii="Times New Roman" w:hAnsi="Times New Roman" w:cs="Times New Roman" w:hint="default"/>
          <w:i w:val="0"/>
          <w:sz w:val="24"/>
          <w:szCs w:val="24"/>
          <w:lang w:eastAsia="en-US"/>
        </w:rPr>
        <w:t>технологии</w:t>
      </w:r>
      <w:r w:rsidRPr="004C54B1">
        <w:rPr>
          <w:rStyle w:val="FontStyle79"/>
          <w:rFonts w:ascii="Times New Roman" w:hAnsi="Times New Roman" w:cs="Times New Roman" w:hint="default"/>
          <w:i w:val="0"/>
          <w:sz w:val="24"/>
          <w:szCs w:val="24"/>
          <w:lang w:val="en-US" w:eastAsia="en-US"/>
        </w:rPr>
        <w:t xml:space="preserve">. </w:t>
      </w:r>
      <w:r w:rsidRPr="004C54B1">
        <w:rPr>
          <w:rStyle w:val="FontStyle79"/>
          <w:rFonts w:ascii="Times New Roman" w:hAnsi="Times New Roman" w:cs="Times New Roman" w:hint="default"/>
          <w:i w:val="0"/>
          <w:sz w:val="24"/>
          <w:szCs w:val="24"/>
          <w:lang w:eastAsia="en-US"/>
        </w:rPr>
        <w:t>Методы и средства обеспечения безопасности. Основы управления идентичностью. Часть 1. Терминология и концепции).</w:t>
      </w:r>
    </w:p>
    <w:p w14:paraId="3DE2B46D" w14:textId="7048E3DF" w:rsidR="00C865C7" w:rsidRPr="004C54B1" w:rsidRDefault="00C865C7" w:rsidP="00D75884">
      <w:pPr>
        <w:ind w:firstLine="567"/>
        <w:rPr>
          <w:sz w:val="24"/>
          <w:szCs w:val="24"/>
          <w:lang w:eastAsia="en-US"/>
        </w:rPr>
      </w:pPr>
    </w:p>
    <w:p w14:paraId="6DD25B69" w14:textId="77777777" w:rsidR="00A942AA" w:rsidRPr="004C54B1" w:rsidRDefault="00A942AA" w:rsidP="00A942AA">
      <w:pPr>
        <w:pStyle w:val="2"/>
        <w:ind w:firstLine="567"/>
        <w:rPr>
          <w:rFonts w:ascii="Times New Roman" w:eastAsia="Times New Roman" w:hAnsi="Times New Roman" w:cs="Times New Roman"/>
          <w:b/>
          <w:bCs/>
          <w:color w:val="auto"/>
          <w:sz w:val="24"/>
          <w:szCs w:val="24"/>
        </w:rPr>
      </w:pPr>
      <w:bookmarkStart w:id="4" w:name="_Toc135262540"/>
      <w:r w:rsidRPr="004C54B1">
        <w:rPr>
          <w:rFonts w:ascii="Times New Roman" w:eastAsia="Times New Roman" w:hAnsi="Times New Roman" w:cs="Times New Roman"/>
          <w:b/>
          <w:bCs/>
          <w:color w:val="auto"/>
          <w:sz w:val="24"/>
          <w:szCs w:val="24"/>
        </w:rPr>
        <w:t>3 Термины и определения</w:t>
      </w:r>
      <w:bookmarkEnd w:id="4"/>
    </w:p>
    <w:p w14:paraId="375AE417" w14:textId="3A09CB93" w:rsidR="00C865C7" w:rsidRPr="004C54B1" w:rsidRDefault="00C865C7" w:rsidP="00D75884">
      <w:pPr>
        <w:ind w:firstLine="567"/>
        <w:rPr>
          <w:sz w:val="24"/>
          <w:szCs w:val="24"/>
          <w:lang w:eastAsia="en-US"/>
        </w:rPr>
      </w:pPr>
    </w:p>
    <w:p w14:paraId="12A026D4" w14:textId="6DB01407" w:rsidR="00C865C7" w:rsidRPr="004C54B1" w:rsidRDefault="00B6379B" w:rsidP="00D75884">
      <w:pPr>
        <w:ind w:firstLine="567"/>
        <w:rPr>
          <w:bCs/>
          <w:sz w:val="24"/>
          <w:szCs w:val="24"/>
        </w:rPr>
      </w:pPr>
      <w:r w:rsidRPr="004C54B1">
        <w:rPr>
          <w:bCs/>
          <w:color w:val="000000"/>
          <w:sz w:val="24"/>
          <w:szCs w:val="24"/>
        </w:rPr>
        <w:t xml:space="preserve">В настоящем стандарте применяются термины по </w:t>
      </w:r>
      <w:r w:rsidR="004C54B1">
        <w:rPr>
          <w:bCs/>
          <w:sz w:val="24"/>
          <w:szCs w:val="24"/>
        </w:rPr>
        <w:t xml:space="preserve">ISO 22739, </w:t>
      </w:r>
      <w:r w:rsidRPr="004C54B1">
        <w:rPr>
          <w:bCs/>
          <w:sz w:val="24"/>
          <w:szCs w:val="24"/>
        </w:rPr>
        <w:t>ISO/IEC 24760-1, а также следующие термины с соответствующими определениями</w:t>
      </w:r>
      <w:r w:rsidR="003B724A" w:rsidRPr="004C54B1">
        <w:rPr>
          <w:bCs/>
          <w:sz w:val="24"/>
          <w:szCs w:val="24"/>
        </w:rPr>
        <w:t xml:space="preserve">: </w:t>
      </w:r>
    </w:p>
    <w:p w14:paraId="609BB9ED" w14:textId="77777777" w:rsidR="00247D2C" w:rsidRPr="004C54B1" w:rsidRDefault="00247D2C" w:rsidP="003B724A">
      <w:pPr>
        <w:ind w:firstLine="567"/>
        <w:rPr>
          <w:bCs/>
          <w:sz w:val="24"/>
          <w:szCs w:val="24"/>
        </w:rPr>
      </w:pPr>
    </w:p>
    <w:p w14:paraId="643BF34D" w14:textId="3EF88F3C" w:rsidR="003B724A" w:rsidRPr="004C54B1" w:rsidRDefault="00247D2C" w:rsidP="003B724A">
      <w:pPr>
        <w:ind w:firstLine="567"/>
        <w:rPr>
          <w:bCs/>
        </w:rPr>
      </w:pPr>
      <w:r w:rsidRPr="004C54B1">
        <w:rPr>
          <w:bCs/>
        </w:rPr>
        <w:t xml:space="preserve">Примечание - </w:t>
      </w:r>
      <w:r w:rsidR="003B724A" w:rsidRPr="004C54B1">
        <w:rPr>
          <w:bCs/>
        </w:rPr>
        <w:t>ISO и IEC поддерживают терминологические базы данных для использования в стандартизации по следующим адресам:</w:t>
      </w:r>
    </w:p>
    <w:p w14:paraId="6AF1C4E2" w14:textId="77777777" w:rsidR="003B724A" w:rsidRPr="004C54B1" w:rsidRDefault="003B724A" w:rsidP="003B724A">
      <w:pPr>
        <w:ind w:firstLine="567"/>
        <w:rPr>
          <w:bCs/>
        </w:rPr>
      </w:pPr>
      <w:r w:rsidRPr="004C54B1">
        <w:rPr>
          <w:bCs/>
        </w:rPr>
        <w:t xml:space="preserve">- ISO </w:t>
      </w:r>
      <w:proofErr w:type="gramStart"/>
      <w:r w:rsidRPr="004C54B1">
        <w:rPr>
          <w:bCs/>
        </w:rPr>
        <w:t>Онлайн</w:t>
      </w:r>
      <w:proofErr w:type="gramEnd"/>
      <w:r w:rsidRPr="004C54B1">
        <w:rPr>
          <w:bCs/>
        </w:rPr>
        <w:t xml:space="preserve"> платформа для просмотра: доступна на сайте </w:t>
      </w:r>
      <w:hyperlink r:id="rId14" w:history="1">
        <w:r w:rsidRPr="004C54B1">
          <w:rPr>
            <w:bCs/>
          </w:rPr>
          <w:t>https://www.iso.org/obp</w:t>
        </w:r>
      </w:hyperlink>
    </w:p>
    <w:p w14:paraId="2AF0BD76" w14:textId="581B123A" w:rsidR="003B724A" w:rsidRPr="004C54B1" w:rsidRDefault="003B724A" w:rsidP="003B724A">
      <w:pPr>
        <w:ind w:firstLine="567"/>
        <w:rPr>
          <w:bCs/>
        </w:rPr>
      </w:pPr>
      <w:r w:rsidRPr="004C54B1">
        <w:rPr>
          <w:bCs/>
        </w:rPr>
        <w:t xml:space="preserve">- </w:t>
      </w:r>
      <w:proofErr w:type="spellStart"/>
      <w:r w:rsidRPr="004C54B1">
        <w:rPr>
          <w:bCs/>
        </w:rPr>
        <w:t>Электропедия</w:t>
      </w:r>
      <w:proofErr w:type="spellEnd"/>
      <w:r w:rsidRPr="004C54B1">
        <w:rPr>
          <w:bCs/>
        </w:rPr>
        <w:t xml:space="preserve"> IEC: доступно на сайте </w:t>
      </w:r>
      <w:hyperlink r:id="rId15" w:history="1">
        <w:r w:rsidRPr="004C54B1">
          <w:rPr>
            <w:bCs/>
          </w:rPr>
          <w:t>https://www.electropedia.org/</w:t>
        </w:r>
      </w:hyperlink>
    </w:p>
    <w:p w14:paraId="16FD4D14" w14:textId="77777777" w:rsidR="004C54B1" w:rsidRDefault="004C54B1" w:rsidP="003B724A">
      <w:pPr>
        <w:pStyle w:val="Style24"/>
        <w:widowControl/>
        <w:ind w:firstLine="709"/>
        <w:jc w:val="both"/>
        <w:rPr>
          <w:rStyle w:val="FontStyle73"/>
          <w:rFonts w:ascii="Times New Roman" w:hAnsi="Times New Roman" w:cs="Times New Roman" w:hint="default"/>
          <w:sz w:val="24"/>
          <w:szCs w:val="24"/>
          <w:lang w:eastAsia="en-US"/>
        </w:rPr>
      </w:pPr>
    </w:p>
    <w:p w14:paraId="41039382" w14:textId="4B8DF9E0" w:rsidR="003B724A" w:rsidRPr="004C54B1" w:rsidRDefault="003B724A" w:rsidP="003B724A">
      <w:pPr>
        <w:pStyle w:val="Style24"/>
        <w:widowControl/>
        <w:ind w:firstLine="709"/>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3.1 Деятельность </w:t>
      </w:r>
      <w:r w:rsidRPr="004C54B1">
        <w:rPr>
          <w:rStyle w:val="FontStyle73"/>
          <w:rFonts w:ascii="Times New Roman" w:hAnsi="Times New Roman" w:cs="Times New Roman" w:hint="default"/>
          <w:b w:val="0"/>
          <w:bCs w:val="0"/>
          <w:sz w:val="24"/>
          <w:szCs w:val="24"/>
          <w:lang w:eastAsia="en-US"/>
        </w:rPr>
        <w:t>(</w:t>
      </w:r>
      <w:r w:rsidRPr="004C54B1">
        <w:rPr>
          <w:rStyle w:val="FontStyle73"/>
          <w:rFonts w:ascii="Times New Roman" w:hAnsi="Times New Roman" w:cs="Times New Roman" w:hint="default"/>
          <w:b w:val="0"/>
          <w:bCs w:val="0"/>
          <w:sz w:val="24"/>
          <w:szCs w:val="24"/>
          <w:lang w:val="en-US" w:eastAsia="en-US"/>
        </w:rPr>
        <w:t>activity</w:t>
      </w:r>
      <w:r w:rsidRPr="004C54B1">
        <w:rPr>
          <w:rStyle w:val="FontStyle73"/>
          <w:rFonts w:ascii="Times New Roman" w:hAnsi="Times New Roman" w:cs="Times New Roman" w:hint="default"/>
          <w:b w:val="0"/>
          <w:bCs w:val="0"/>
          <w:sz w:val="24"/>
          <w:szCs w:val="24"/>
          <w:lang w:eastAsia="en-US"/>
        </w:rPr>
        <w:t xml:space="preserve">): </w:t>
      </w:r>
      <w:r w:rsidRPr="004C54B1">
        <w:rPr>
          <w:rStyle w:val="FontStyle78"/>
          <w:rFonts w:ascii="Times New Roman" w:hAnsi="Times New Roman" w:cs="Times New Roman" w:hint="default"/>
          <w:sz w:val="24"/>
          <w:szCs w:val="24"/>
          <w:lang w:eastAsia="en-US"/>
        </w:rPr>
        <w:t xml:space="preserve">Определенное действие или набор задач </w:t>
      </w:r>
    </w:p>
    <w:p w14:paraId="1178F7B9" w14:textId="77777777" w:rsidR="003B724A" w:rsidRPr="004C54B1" w:rsidRDefault="003B724A" w:rsidP="003B724A">
      <w:pPr>
        <w:pStyle w:val="Style24"/>
        <w:widowControl/>
        <w:ind w:firstLine="709"/>
        <w:jc w:val="both"/>
        <w:rPr>
          <w:rStyle w:val="FontStyle78"/>
          <w:rFonts w:ascii="Times New Roman" w:hAnsi="Times New Roman" w:cs="Times New Roman" w:hint="default"/>
          <w:sz w:val="24"/>
          <w:szCs w:val="24"/>
          <w:lang w:eastAsia="en-US"/>
        </w:rPr>
      </w:pPr>
    </w:p>
    <w:p w14:paraId="413EC6DB" w14:textId="5C2757F2" w:rsidR="003B724A" w:rsidRPr="004C54B1" w:rsidRDefault="003B724A" w:rsidP="003B724A">
      <w:pPr>
        <w:pStyle w:val="Style24"/>
        <w:widowControl/>
        <w:ind w:firstLine="709"/>
        <w:jc w:val="both"/>
        <w:rPr>
          <w:rStyle w:val="FontStyle78"/>
          <w:rFonts w:ascii="Times New Roman" w:hAnsi="Times New Roman" w:cs="Times New Roman" w:hint="default"/>
          <w:sz w:val="20"/>
          <w:szCs w:val="20"/>
        </w:rPr>
      </w:pPr>
      <w:r w:rsidRPr="004C54B1">
        <w:rPr>
          <w:rStyle w:val="FontStyle78"/>
          <w:rFonts w:ascii="Times New Roman" w:hAnsi="Times New Roman" w:cs="Times New Roman" w:hint="default"/>
          <w:sz w:val="20"/>
          <w:szCs w:val="20"/>
          <w:lang w:eastAsia="en-US"/>
        </w:rPr>
        <w:t xml:space="preserve">Примечание – Взято из </w:t>
      </w:r>
      <w:r w:rsidRPr="004C54B1">
        <w:rPr>
          <w:rStyle w:val="FontStyle78"/>
          <w:rFonts w:ascii="Times New Roman" w:hAnsi="Times New Roman" w:cs="Times New Roman" w:hint="default"/>
          <w:sz w:val="20"/>
          <w:szCs w:val="20"/>
          <w:lang w:val="en-US" w:eastAsia="en-US"/>
        </w:rPr>
        <w:t>ISO</w:t>
      </w:r>
      <w:r w:rsidRPr="004C54B1">
        <w:rPr>
          <w:rStyle w:val="FontStyle78"/>
          <w:rFonts w:ascii="Times New Roman" w:hAnsi="Times New Roman" w:cs="Times New Roman" w:hint="default"/>
          <w:sz w:val="20"/>
          <w:szCs w:val="20"/>
          <w:lang w:eastAsia="en-US"/>
        </w:rPr>
        <w:t>/</w:t>
      </w:r>
      <w:r w:rsidRPr="004C54B1">
        <w:rPr>
          <w:rStyle w:val="FontStyle78"/>
          <w:rFonts w:ascii="Times New Roman" w:hAnsi="Times New Roman" w:cs="Times New Roman" w:hint="default"/>
          <w:sz w:val="20"/>
          <w:szCs w:val="20"/>
          <w:lang w:val="en-US" w:eastAsia="en-US"/>
        </w:rPr>
        <w:t>IEC</w:t>
      </w:r>
      <w:r w:rsidRPr="004C54B1">
        <w:rPr>
          <w:rStyle w:val="FontStyle78"/>
          <w:rFonts w:ascii="Times New Roman" w:hAnsi="Times New Roman" w:cs="Times New Roman" w:hint="default"/>
          <w:sz w:val="20"/>
          <w:szCs w:val="20"/>
          <w:lang w:eastAsia="en-US"/>
        </w:rPr>
        <w:t xml:space="preserve"> 17789:2014, 3.2.1.</w:t>
      </w:r>
    </w:p>
    <w:p w14:paraId="4894F1D9" w14:textId="77777777" w:rsidR="003B724A" w:rsidRPr="004C54B1" w:rsidRDefault="003B724A" w:rsidP="003B724A">
      <w:pPr>
        <w:pStyle w:val="Style10"/>
        <w:widowControl/>
        <w:ind w:firstLine="709"/>
        <w:jc w:val="both"/>
        <w:rPr>
          <w:rStyle w:val="FontStyle73"/>
          <w:rFonts w:ascii="Times New Roman" w:hAnsi="Times New Roman" w:cs="Times New Roman" w:hint="default"/>
          <w:sz w:val="24"/>
          <w:szCs w:val="24"/>
          <w:lang w:eastAsia="en-US"/>
        </w:rPr>
      </w:pPr>
    </w:p>
    <w:p w14:paraId="48444D21" w14:textId="41A8D2A9" w:rsidR="003B724A" w:rsidRPr="004C54B1" w:rsidRDefault="003B724A" w:rsidP="00CD320B">
      <w:pPr>
        <w:pStyle w:val="Style10"/>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3.2</w:t>
      </w:r>
      <w:r w:rsidR="00CD320B" w:rsidRPr="004C54B1">
        <w:rPr>
          <w:rStyle w:val="FontStyle73"/>
          <w:rFonts w:ascii="Times New Roman" w:hAnsi="Times New Roman" w:cs="Times New Roman" w:hint="default"/>
          <w:sz w:val="24"/>
          <w:szCs w:val="24"/>
          <w:lang w:eastAsia="en-US"/>
        </w:rPr>
        <w:t xml:space="preserve"> Архитектура</w:t>
      </w:r>
      <w:r w:rsidR="00CD320B"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w:t>
      </w:r>
      <w:r w:rsidRPr="004C54B1">
        <w:rPr>
          <w:rStyle w:val="FontStyle73"/>
          <w:rFonts w:ascii="Times New Roman" w:hAnsi="Times New Roman" w:cs="Times New Roman" w:hint="default"/>
          <w:b w:val="0"/>
          <w:bCs w:val="0"/>
          <w:sz w:val="24"/>
          <w:szCs w:val="24"/>
          <w:lang w:val="en-US" w:eastAsia="en-US"/>
        </w:rPr>
        <w:t>architecture</w:t>
      </w:r>
      <w:r w:rsidRPr="004C54B1">
        <w:rPr>
          <w:rStyle w:val="FontStyle73"/>
          <w:rFonts w:ascii="Times New Roman" w:hAnsi="Times New Roman" w:cs="Times New Roman" w:hint="default"/>
          <w:b w:val="0"/>
          <w:bCs w:val="0"/>
          <w:sz w:val="24"/>
          <w:szCs w:val="24"/>
          <w:lang w:eastAsia="en-US"/>
        </w:rPr>
        <w:t>)</w:t>
      </w:r>
      <w:r w:rsidR="00CD320B" w:rsidRPr="004C54B1">
        <w:rPr>
          <w:rStyle w:val="FontStyle73"/>
          <w:rFonts w:ascii="Times New Roman" w:hAnsi="Times New Roman" w:cs="Times New Roman" w:hint="default"/>
          <w:b w:val="0"/>
          <w:bCs w:val="0"/>
          <w:sz w:val="24"/>
          <w:szCs w:val="24"/>
          <w:lang w:eastAsia="en-US"/>
        </w:rPr>
        <w:t xml:space="preserve">: </w:t>
      </w:r>
      <w:r w:rsidR="00CD320B" w:rsidRPr="004C54B1">
        <w:rPr>
          <w:rStyle w:val="FontStyle78"/>
          <w:rFonts w:ascii="Times New Roman" w:hAnsi="Times New Roman" w:cs="Times New Roman" w:hint="default"/>
          <w:sz w:val="24"/>
          <w:szCs w:val="24"/>
          <w:lang w:eastAsia="en-US"/>
        </w:rPr>
        <w:t xml:space="preserve">Фундаментальная </w:t>
      </w:r>
      <w:r w:rsidRPr="004C54B1">
        <w:rPr>
          <w:rStyle w:val="FontStyle78"/>
          <w:rFonts w:ascii="Times New Roman" w:hAnsi="Times New Roman" w:cs="Times New Roman" w:hint="default"/>
          <w:sz w:val="24"/>
          <w:szCs w:val="24"/>
          <w:lang w:eastAsia="en-US"/>
        </w:rPr>
        <w:t>концепци</w:t>
      </w:r>
      <w:r w:rsidR="00CD320B" w:rsidRPr="004C54B1">
        <w:rPr>
          <w:rStyle w:val="FontStyle78"/>
          <w:rFonts w:ascii="Times New Roman" w:hAnsi="Times New Roman" w:cs="Times New Roman" w:hint="default"/>
          <w:sz w:val="24"/>
          <w:szCs w:val="24"/>
          <w:lang w:eastAsia="en-US"/>
        </w:rPr>
        <w:t>я</w:t>
      </w:r>
      <w:r w:rsidRPr="004C54B1">
        <w:rPr>
          <w:rStyle w:val="FontStyle78"/>
          <w:rFonts w:ascii="Times New Roman" w:hAnsi="Times New Roman" w:cs="Times New Roman" w:hint="default"/>
          <w:sz w:val="24"/>
          <w:szCs w:val="24"/>
          <w:lang w:eastAsia="en-US"/>
        </w:rPr>
        <w:t xml:space="preserve"> или свойства системы в ее окружении, воплощенные в ее элементах, отношениях, а также в принципах ее проектирования и эволюции</w:t>
      </w:r>
    </w:p>
    <w:p w14:paraId="7F4FD4B5" w14:textId="77777777" w:rsidR="003B724A" w:rsidRPr="004C54B1" w:rsidRDefault="003B724A" w:rsidP="003B724A">
      <w:pPr>
        <w:pStyle w:val="Style18"/>
        <w:widowControl/>
        <w:ind w:firstLine="709"/>
        <w:jc w:val="both"/>
        <w:rPr>
          <w:rStyle w:val="FontStyle78"/>
          <w:rFonts w:ascii="Times New Roman" w:hAnsi="Times New Roman" w:cs="Times New Roman" w:hint="default"/>
          <w:sz w:val="24"/>
          <w:szCs w:val="24"/>
          <w:lang w:eastAsia="en-US"/>
        </w:rPr>
      </w:pPr>
    </w:p>
    <w:p w14:paraId="34A02F45" w14:textId="5A41D825" w:rsidR="003B724A" w:rsidRPr="004C54B1" w:rsidRDefault="00CD320B" w:rsidP="003B724A">
      <w:pPr>
        <w:pStyle w:val="Style18"/>
        <w:widowControl/>
        <w:ind w:firstLine="709"/>
        <w:jc w:val="both"/>
        <w:rPr>
          <w:rStyle w:val="FontStyle78"/>
          <w:rFonts w:ascii="Times New Roman" w:hAnsi="Times New Roman" w:cs="Times New Roman" w:hint="default"/>
          <w:sz w:val="20"/>
          <w:szCs w:val="20"/>
          <w:lang w:eastAsia="en-US"/>
        </w:rPr>
      </w:pPr>
      <w:r w:rsidRPr="004C54B1">
        <w:rPr>
          <w:rStyle w:val="FontStyle78"/>
          <w:rFonts w:ascii="Times New Roman" w:hAnsi="Times New Roman" w:cs="Times New Roman" w:hint="default"/>
          <w:sz w:val="20"/>
          <w:szCs w:val="20"/>
          <w:lang w:eastAsia="en-US"/>
        </w:rPr>
        <w:t>Примечание – Взято из</w:t>
      </w:r>
      <w:r w:rsidR="003B724A" w:rsidRPr="004C54B1">
        <w:rPr>
          <w:rStyle w:val="FontStyle78"/>
          <w:rFonts w:ascii="Times New Roman" w:hAnsi="Times New Roman" w:cs="Times New Roman" w:hint="default"/>
          <w:sz w:val="20"/>
          <w:szCs w:val="20"/>
          <w:lang w:eastAsia="en-US"/>
        </w:rPr>
        <w:t xml:space="preserve">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IEC</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IEEE</w:t>
      </w:r>
      <w:r w:rsidR="003B724A" w:rsidRPr="004C54B1">
        <w:rPr>
          <w:rStyle w:val="FontStyle78"/>
          <w:rFonts w:ascii="Times New Roman" w:hAnsi="Times New Roman" w:cs="Times New Roman" w:hint="default"/>
          <w:sz w:val="20"/>
          <w:szCs w:val="20"/>
          <w:lang w:eastAsia="en-US"/>
        </w:rPr>
        <w:t xml:space="preserve"> 42010:2011, 3.2.</w:t>
      </w:r>
    </w:p>
    <w:p w14:paraId="6620F437" w14:textId="77777777" w:rsidR="003B724A" w:rsidRPr="004C54B1" w:rsidRDefault="003B724A" w:rsidP="003B724A">
      <w:pPr>
        <w:pStyle w:val="Style10"/>
        <w:widowControl/>
        <w:ind w:firstLine="709"/>
        <w:jc w:val="both"/>
        <w:rPr>
          <w:rStyle w:val="FontStyle73"/>
          <w:rFonts w:ascii="Times New Roman" w:hAnsi="Times New Roman" w:cs="Times New Roman" w:hint="default"/>
          <w:sz w:val="24"/>
          <w:szCs w:val="24"/>
          <w:lang w:eastAsia="en-US"/>
        </w:rPr>
      </w:pPr>
      <w:bookmarkStart w:id="5" w:name="bookmark5"/>
    </w:p>
    <w:p w14:paraId="098C7067" w14:textId="31735CAC" w:rsidR="003B724A" w:rsidRPr="004C54B1" w:rsidRDefault="003B724A" w:rsidP="00CD320B">
      <w:pPr>
        <w:pStyle w:val="Style10"/>
        <w:widowControl/>
        <w:ind w:firstLine="709"/>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lastRenderedPageBreak/>
        <w:t>3</w:t>
      </w:r>
      <w:bookmarkEnd w:id="5"/>
      <w:r w:rsidRPr="004C54B1">
        <w:rPr>
          <w:rStyle w:val="FontStyle73"/>
          <w:rFonts w:ascii="Times New Roman" w:hAnsi="Times New Roman" w:cs="Times New Roman" w:hint="default"/>
          <w:sz w:val="24"/>
          <w:szCs w:val="24"/>
          <w:lang w:eastAsia="en-US"/>
        </w:rPr>
        <w:t>.3</w:t>
      </w:r>
      <w:r w:rsidR="00CD320B" w:rsidRPr="004C54B1">
        <w:rPr>
          <w:rStyle w:val="FontStyle73"/>
          <w:rFonts w:ascii="Times New Roman" w:hAnsi="Times New Roman" w:cs="Times New Roman" w:hint="default"/>
          <w:sz w:val="24"/>
          <w:szCs w:val="24"/>
          <w:lang w:eastAsia="en-US"/>
        </w:rPr>
        <w:t xml:space="preserve"> Поведенческая </w:t>
      </w:r>
      <w:r w:rsidRPr="004C54B1">
        <w:rPr>
          <w:rStyle w:val="FontStyle73"/>
          <w:rFonts w:ascii="Times New Roman" w:hAnsi="Times New Roman" w:cs="Times New Roman" w:hint="default"/>
          <w:sz w:val="24"/>
          <w:szCs w:val="24"/>
          <w:lang w:eastAsia="en-US"/>
        </w:rPr>
        <w:t>совместимость</w:t>
      </w:r>
      <w:r w:rsidRPr="004C54B1">
        <w:rPr>
          <w:rStyle w:val="FontStyle73"/>
          <w:rFonts w:ascii="Times New Roman" w:hAnsi="Times New Roman" w:cs="Times New Roman" w:hint="default"/>
          <w:b w:val="0"/>
          <w:bCs w:val="0"/>
          <w:sz w:val="24"/>
          <w:szCs w:val="24"/>
          <w:lang w:eastAsia="en-US"/>
        </w:rPr>
        <w:t xml:space="preserve"> (</w:t>
      </w:r>
      <w:proofErr w:type="spellStart"/>
      <w:r w:rsidRPr="004C54B1">
        <w:rPr>
          <w:rStyle w:val="FontStyle73"/>
          <w:rFonts w:ascii="Times New Roman" w:hAnsi="Times New Roman" w:cs="Times New Roman" w:hint="default"/>
          <w:b w:val="0"/>
          <w:bCs w:val="0"/>
          <w:sz w:val="24"/>
          <w:szCs w:val="24"/>
          <w:lang w:val="en-US" w:eastAsia="en-US"/>
        </w:rPr>
        <w:t>behavioural</w:t>
      </w:r>
      <w:proofErr w:type="spellEnd"/>
      <w:r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val="en-US" w:eastAsia="en-US"/>
        </w:rPr>
        <w:t>interoperability</w:t>
      </w:r>
      <w:r w:rsidRPr="004C54B1">
        <w:rPr>
          <w:rStyle w:val="FontStyle73"/>
          <w:rFonts w:ascii="Times New Roman" w:hAnsi="Times New Roman" w:cs="Times New Roman" w:hint="default"/>
          <w:b w:val="0"/>
          <w:bCs w:val="0"/>
          <w:sz w:val="24"/>
          <w:szCs w:val="24"/>
          <w:lang w:eastAsia="en-US"/>
        </w:rPr>
        <w:t>)</w:t>
      </w:r>
      <w:r w:rsidR="00CD320B" w:rsidRPr="004C54B1">
        <w:rPr>
          <w:rStyle w:val="FontStyle73"/>
          <w:rFonts w:ascii="Times New Roman" w:hAnsi="Times New Roman" w:cs="Times New Roman" w:hint="default"/>
          <w:b w:val="0"/>
          <w:bCs w:val="0"/>
          <w:sz w:val="24"/>
          <w:szCs w:val="24"/>
          <w:lang w:eastAsia="en-US"/>
        </w:rPr>
        <w:t xml:space="preserve">: </w:t>
      </w:r>
      <w:proofErr w:type="spellStart"/>
      <w:r w:rsidR="00CD320B" w:rsidRPr="004C54B1">
        <w:rPr>
          <w:rStyle w:val="FontStyle78"/>
          <w:rFonts w:ascii="Times New Roman" w:hAnsi="Times New Roman" w:cs="Times New Roman" w:hint="default"/>
          <w:sz w:val="24"/>
          <w:szCs w:val="24"/>
          <w:lang w:eastAsia="en-US"/>
        </w:rPr>
        <w:t>Интероперабельность</w:t>
      </w:r>
      <w:proofErr w:type="spellEnd"/>
      <w:r w:rsidR="00CD320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таким образом, чтобы фактический результат обмена достигал ожидаемого результата </w:t>
      </w:r>
    </w:p>
    <w:p w14:paraId="6BC0CCAC" w14:textId="77777777" w:rsidR="003B724A" w:rsidRPr="004C54B1" w:rsidRDefault="003B724A" w:rsidP="003B724A">
      <w:pPr>
        <w:pStyle w:val="Style24"/>
        <w:widowControl/>
        <w:ind w:firstLine="709"/>
        <w:jc w:val="both"/>
        <w:rPr>
          <w:rStyle w:val="FontStyle78"/>
          <w:rFonts w:ascii="Times New Roman" w:hAnsi="Times New Roman" w:cs="Times New Roman" w:hint="default"/>
          <w:sz w:val="24"/>
          <w:szCs w:val="24"/>
          <w:lang w:eastAsia="en-US"/>
        </w:rPr>
      </w:pPr>
    </w:p>
    <w:p w14:paraId="5E78D799" w14:textId="2B5B5099" w:rsidR="003B724A" w:rsidRPr="004C54B1" w:rsidRDefault="00BE7E33" w:rsidP="003B724A">
      <w:pPr>
        <w:pStyle w:val="Style24"/>
        <w:widowControl/>
        <w:ind w:firstLine="709"/>
        <w:jc w:val="both"/>
        <w:rPr>
          <w:rStyle w:val="FontStyle78"/>
          <w:rFonts w:ascii="Times New Roman" w:hAnsi="Times New Roman" w:cs="Times New Roman" w:hint="default"/>
          <w:sz w:val="20"/>
          <w:szCs w:val="20"/>
        </w:rPr>
      </w:pPr>
      <w:r w:rsidRPr="004C54B1">
        <w:rPr>
          <w:rStyle w:val="FontStyle78"/>
          <w:rFonts w:ascii="Times New Roman" w:hAnsi="Times New Roman" w:cs="Times New Roman" w:hint="default"/>
          <w:sz w:val="20"/>
          <w:szCs w:val="20"/>
          <w:lang w:eastAsia="en-US"/>
        </w:rPr>
        <w:t xml:space="preserve">Примечание – Взято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IEC</w:t>
      </w:r>
      <w:r w:rsidR="003B724A" w:rsidRPr="004C54B1">
        <w:rPr>
          <w:rStyle w:val="FontStyle78"/>
          <w:rFonts w:ascii="Times New Roman" w:hAnsi="Times New Roman" w:cs="Times New Roman" w:hint="default"/>
          <w:sz w:val="20"/>
          <w:szCs w:val="20"/>
          <w:lang w:eastAsia="en-US"/>
        </w:rPr>
        <w:t xml:space="preserve"> 19941:2017, 3.1.6.</w:t>
      </w:r>
    </w:p>
    <w:p w14:paraId="5CF3DED3" w14:textId="77777777" w:rsidR="003B724A" w:rsidRPr="004C54B1" w:rsidRDefault="003B724A" w:rsidP="003B724A">
      <w:pPr>
        <w:pStyle w:val="Style24"/>
        <w:widowControl/>
        <w:ind w:firstLine="709"/>
        <w:jc w:val="both"/>
        <w:rPr>
          <w:rStyle w:val="FontStyle73"/>
          <w:rFonts w:ascii="Times New Roman" w:hAnsi="Times New Roman" w:cs="Times New Roman" w:hint="default"/>
          <w:sz w:val="24"/>
          <w:szCs w:val="24"/>
          <w:lang w:eastAsia="en-US"/>
        </w:rPr>
      </w:pPr>
    </w:p>
    <w:p w14:paraId="4089FDFA" w14:textId="5D1E315A" w:rsidR="003B724A" w:rsidRPr="004C54B1" w:rsidRDefault="003B724A" w:rsidP="003B724A">
      <w:pPr>
        <w:pStyle w:val="Style24"/>
        <w:widowControl/>
        <w:ind w:firstLine="709"/>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3.4</w:t>
      </w:r>
      <w:r w:rsidR="00114FE3" w:rsidRPr="004C54B1">
        <w:rPr>
          <w:rStyle w:val="FontStyle73"/>
          <w:rFonts w:ascii="Times New Roman" w:hAnsi="Times New Roman" w:cs="Times New Roman" w:hint="default"/>
          <w:sz w:val="24"/>
          <w:szCs w:val="24"/>
          <w:lang w:eastAsia="en-US"/>
        </w:rPr>
        <w:t xml:space="preserve"> Архивирование </w:t>
      </w:r>
      <w:r w:rsidRPr="004C54B1">
        <w:rPr>
          <w:rStyle w:val="FontStyle73"/>
          <w:rFonts w:ascii="Times New Roman" w:hAnsi="Times New Roman" w:cs="Times New Roman" w:hint="default"/>
          <w:sz w:val="24"/>
          <w:szCs w:val="24"/>
          <w:lang w:eastAsia="en-US"/>
        </w:rPr>
        <w:t>данных</w:t>
      </w:r>
      <w:r w:rsidRPr="004C54B1">
        <w:rPr>
          <w:rStyle w:val="FontStyle73"/>
          <w:rFonts w:ascii="Times New Roman" w:hAnsi="Times New Roman" w:cs="Times New Roman" w:hint="default"/>
          <w:b w:val="0"/>
          <w:bCs w:val="0"/>
          <w:sz w:val="24"/>
          <w:szCs w:val="24"/>
          <w:lang w:eastAsia="en-US"/>
        </w:rPr>
        <w:t xml:space="preserve"> (</w:t>
      </w:r>
      <w:proofErr w:type="spellStart"/>
      <w:r w:rsidRPr="004C54B1">
        <w:rPr>
          <w:rStyle w:val="FontStyle73"/>
          <w:rFonts w:ascii="Times New Roman" w:hAnsi="Times New Roman" w:cs="Times New Roman" w:hint="default"/>
          <w:b w:val="0"/>
          <w:bCs w:val="0"/>
          <w:sz w:val="24"/>
          <w:szCs w:val="24"/>
          <w:lang w:eastAsia="en-US"/>
        </w:rPr>
        <w:t>data</w:t>
      </w:r>
      <w:proofErr w:type="spellEnd"/>
      <w:r w:rsidRPr="004C54B1">
        <w:rPr>
          <w:rStyle w:val="FontStyle73"/>
          <w:rFonts w:ascii="Times New Roman" w:hAnsi="Times New Roman" w:cs="Times New Roman" w:hint="default"/>
          <w:b w:val="0"/>
          <w:bCs w:val="0"/>
          <w:sz w:val="24"/>
          <w:szCs w:val="24"/>
          <w:lang w:eastAsia="en-US"/>
        </w:rPr>
        <w:t xml:space="preserve"> </w:t>
      </w:r>
      <w:proofErr w:type="spellStart"/>
      <w:r w:rsidRPr="004C54B1">
        <w:rPr>
          <w:rStyle w:val="FontStyle73"/>
          <w:rFonts w:ascii="Times New Roman" w:hAnsi="Times New Roman" w:cs="Times New Roman" w:hint="default"/>
          <w:b w:val="0"/>
          <w:bCs w:val="0"/>
          <w:sz w:val="24"/>
          <w:szCs w:val="24"/>
          <w:lang w:eastAsia="en-US"/>
        </w:rPr>
        <w:t>archiving</w:t>
      </w:r>
      <w:proofErr w:type="spellEnd"/>
      <w:r w:rsidRPr="004C54B1">
        <w:rPr>
          <w:rStyle w:val="FontStyle73"/>
          <w:rFonts w:ascii="Times New Roman" w:hAnsi="Times New Roman" w:cs="Times New Roman" w:hint="default"/>
          <w:b w:val="0"/>
          <w:bCs w:val="0"/>
          <w:sz w:val="24"/>
          <w:szCs w:val="24"/>
          <w:lang w:eastAsia="en-US"/>
        </w:rPr>
        <w:t>)</w:t>
      </w:r>
      <w:r w:rsidR="00102501" w:rsidRPr="004C54B1">
        <w:rPr>
          <w:rStyle w:val="FontStyle73"/>
          <w:rFonts w:ascii="Times New Roman" w:hAnsi="Times New Roman" w:cs="Times New Roman" w:hint="default"/>
          <w:b w:val="0"/>
          <w:bCs w:val="0"/>
          <w:sz w:val="24"/>
          <w:szCs w:val="24"/>
          <w:lang w:eastAsia="en-US"/>
        </w:rPr>
        <w:t xml:space="preserve">: </w:t>
      </w:r>
      <w:r w:rsidR="00102501" w:rsidRPr="004C54B1">
        <w:rPr>
          <w:rStyle w:val="FontStyle78"/>
          <w:rFonts w:ascii="Times New Roman" w:hAnsi="Times New Roman" w:cs="Times New Roman" w:hint="default"/>
          <w:sz w:val="24"/>
          <w:szCs w:val="24"/>
          <w:lang w:eastAsia="en-US"/>
        </w:rPr>
        <w:t xml:space="preserve">Процесс </w:t>
      </w:r>
      <w:r w:rsidRPr="004C54B1">
        <w:rPr>
          <w:rStyle w:val="FontStyle78"/>
          <w:rFonts w:ascii="Times New Roman" w:hAnsi="Times New Roman" w:cs="Times New Roman" w:hint="default"/>
          <w:sz w:val="24"/>
          <w:szCs w:val="24"/>
          <w:lang w:eastAsia="en-US"/>
        </w:rPr>
        <w:t>сохранения цифровых данных, который заключается в перемещении данных в управляемую форму хранения для долгосрочного хранения</w:t>
      </w:r>
      <w:r w:rsidR="00102501" w:rsidRPr="004C54B1">
        <w:rPr>
          <w:rStyle w:val="FontStyle78"/>
          <w:rFonts w:ascii="Times New Roman" w:hAnsi="Times New Roman" w:cs="Times New Roman" w:hint="default"/>
          <w:sz w:val="24"/>
          <w:szCs w:val="24"/>
          <w:lang w:eastAsia="en-US"/>
        </w:rPr>
        <w:t>.</w:t>
      </w:r>
    </w:p>
    <w:p w14:paraId="08E13B29" w14:textId="77777777" w:rsidR="003B724A" w:rsidRPr="004C54B1" w:rsidRDefault="003B724A" w:rsidP="003B724A">
      <w:pPr>
        <w:pStyle w:val="Style24"/>
        <w:widowControl/>
        <w:ind w:firstLine="709"/>
        <w:jc w:val="both"/>
        <w:rPr>
          <w:rStyle w:val="FontStyle78"/>
          <w:rFonts w:ascii="Times New Roman" w:hAnsi="Times New Roman" w:cs="Times New Roman" w:hint="default"/>
          <w:sz w:val="24"/>
          <w:szCs w:val="24"/>
          <w:lang w:eastAsia="en-US"/>
        </w:rPr>
      </w:pPr>
    </w:p>
    <w:p w14:paraId="43A7577B" w14:textId="2701AFF5" w:rsidR="003B724A" w:rsidRPr="004C54B1" w:rsidRDefault="00102501" w:rsidP="003B724A">
      <w:pPr>
        <w:pStyle w:val="Style24"/>
        <w:widowControl/>
        <w:ind w:firstLine="709"/>
        <w:jc w:val="both"/>
        <w:rPr>
          <w:rStyle w:val="FontStyle78"/>
          <w:rFonts w:ascii="Times New Roman" w:hAnsi="Times New Roman" w:cs="Times New Roman" w:hint="default"/>
          <w:sz w:val="20"/>
          <w:szCs w:val="20"/>
        </w:rPr>
      </w:pPr>
      <w:r w:rsidRPr="004C54B1">
        <w:rPr>
          <w:rStyle w:val="FontStyle78"/>
          <w:rFonts w:ascii="Times New Roman" w:hAnsi="Times New Roman" w:cs="Times New Roman" w:hint="default"/>
          <w:sz w:val="20"/>
          <w:szCs w:val="20"/>
          <w:lang w:eastAsia="en-US"/>
        </w:rPr>
        <w:t xml:space="preserve">Примечание – Взято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 xml:space="preserve"> 5127:2017, 3.1.11.19.</w:t>
      </w:r>
    </w:p>
    <w:p w14:paraId="05D3DD62" w14:textId="77777777" w:rsidR="003B724A" w:rsidRPr="004C54B1" w:rsidRDefault="003B724A" w:rsidP="003B724A">
      <w:pPr>
        <w:pStyle w:val="Style14"/>
        <w:widowControl/>
        <w:ind w:firstLine="709"/>
        <w:jc w:val="both"/>
        <w:rPr>
          <w:rStyle w:val="FontStyle73"/>
          <w:rFonts w:ascii="Times New Roman" w:hAnsi="Times New Roman" w:cs="Times New Roman" w:hint="default"/>
          <w:sz w:val="24"/>
          <w:szCs w:val="24"/>
          <w:lang w:eastAsia="en-US"/>
        </w:rPr>
      </w:pPr>
      <w:bookmarkStart w:id="6" w:name="bookmark6"/>
    </w:p>
    <w:p w14:paraId="3E11AC97" w14:textId="7EB6D505" w:rsidR="003B724A" w:rsidRPr="004C54B1" w:rsidRDefault="003B724A" w:rsidP="00102501">
      <w:pPr>
        <w:pStyle w:val="Style14"/>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w:t>
      </w:r>
      <w:bookmarkEnd w:id="6"/>
      <w:r w:rsidRPr="004C54B1">
        <w:rPr>
          <w:rStyle w:val="FontStyle73"/>
          <w:rFonts w:ascii="Times New Roman" w:hAnsi="Times New Roman" w:cs="Times New Roman" w:hint="default"/>
          <w:sz w:val="24"/>
          <w:szCs w:val="24"/>
          <w:lang w:eastAsia="en-US"/>
        </w:rPr>
        <w:t>.5</w:t>
      </w:r>
      <w:r w:rsidR="00102501" w:rsidRPr="004C54B1">
        <w:rPr>
          <w:rStyle w:val="FontStyle73"/>
          <w:rFonts w:ascii="Times New Roman" w:hAnsi="Times New Roman" w:cs="Times New Roman" w:hint="default"/>
          <w:sz w:val="24"/>
          <w:szCs w:val="24"/>
          <w:lang w:eastAsia="en-US"/>
        </w:rPr>
        <w:t xml:space="preserve"> Поток </w:t>
      </w:r>
      <w:r w:rsidRPr="004C54B1">
        <w:rPr>
          <w:rStyle w:val="FontStyle73"/>
          <w:rFonts w:ascii="Times New Roman" w:hAnsi="Times New Roman" w:cs="Times New Roman" w:hint="default"/>
          <w:sz w:val="24"/>
          <w:szCs w:val="24"/>
          <w:lang w:eastAsia="en-US"/>
        </w:rPr>
        <w:t>данных</w:t>
      </w:r>
      <w:r w:rsidRPr="004C54B1">
        <w:rPr>
          <w:rStyle w:val="FontStyle73"/>
          <w:rFonts w:ascii="Times New Roman" w:hAnsi="Times New Roman" w:cs="Times New Roman" w:hint="default"/>
          <w:b w:val="0"/>
          <w:bCs w:val="0"/>
          <w:sz w:val="24"/>
          <w:szCs w:val="24"/>
          <w:lang w:eastAsia="en-US"/>
        </w:rPr>
        <w:t xml:space="preserve"> (</w:t>
      </w:r>
      <w:proofErr w:type="spellStart"/>
      <w:r w:rsidRPr="004C54B1">
        <w:rPr>
          <w:rStyle w:val="FontStyle73"/>
          <w:rFonts w:ascii="Times New Roman" w:hAnsi="Times New Roman" w:cs="Times New Roman" w:hint="default"/>
          <w:b w:val="0"/>
          <w:bCs w:val="0"/>
          <w:sz w:val="24"/>
          <w:szCs w:val="24"/>
          <w:lang w:eastAsia="en-US"/>
        </w:rPr>
        <w:t>data</w:t>
      </w:r>
      <w:proofErr w:type="spellEnd"/>
      <w:r w:rsidRPr="004C54B1">
        <w:rPr>
          <w:rStyle w:val="FontStyle73"/>
          <w:rFonts w:ascii="Times New Roman" w:hAnsi="Times New Roman" w:cs="Times New Roman" w:hint="default"/>
          <w:b w:val="0"/>
          <w:bCs w:val="0"/>
          <w:sz w:val="24"/>
          <w:szCs w:val="24"/>
          <w:lang w:eastAsia="en-US"/>
        </w:rPr>
        <w:t xml:space="preserve"> </w:t>
      </w:r>
      <w:proofErr w:type="spellStart"/>
      <w:r w:rsidRPr="004C54B1">
        <w:rPr>
          <w:rStyle w:val="FontStyle73"/>
          <w:rFonts w:ascii="Times New Roman" w:hAnsi="Times New Roman" w:cs="Times New Roman" w:hint="default"/>
          <w:b w:val="0"/>
          <w:bCs w:val="0"/>
          <w:sz w:val="24"/>
          <w:szCs w:val="24"/>
          <w:lang w:eastAsia="en-US"/>
        </w:rPr>
        <w:t>flow</w:t>
      </w:r>
      <w:proofErr w:type="spellEnd"/>
      <w:r w:rsidRPr="004C54B1">
        <w:rPr>
          <w:rStyle w:val="FontStyle73"/>
          <w:rFonts w:ascii="Times New Roman" w:hAnsi="Times New Roman" w:cs="Times New Roman" w:hint="default"/>
          <w:b w:val="0"/>
          <w:bCs w:val="0"/>
          <w:sz w:val="24"/>
          <w:szCs w:val="24"/>
          <w:lang w:eastAsia="en-US"/>
        </w:rPr>
        <w:t>)</w:t>
      </w:r>
      <w:r w:rsidR="00102501" w:rsidRPr="004C54B1">
        <w:rPr>
          <w:rStyle w:val="FontStyle73"/>
          <w:rFonts w:ascii="Times New Roman" w:hAnsi="Times New Roman" w:cs="Times New Roman" w:hint="default"/>
          <w:b w:val="0"/>
          <w:bCs w:val="0"/>
          <w:sz w:val="24"/>
          <w:szCs w:val="24"/>
          <w:lang w:eastAsia="en-US"/>
        </w:rPr>
        <w:t xml:space="preserve">: </w:t>
      </w:r>
      <w:r w:rsidR="00102501" w:rsidRPr="004C54B1">
        <w:rPr>
          <w:rStyle w:val="FontStyle78"/>
          <w:rFonts w:ascii="Times New Roman" w:hAnsi="Times New Roman" w:cs="Times New Roman" w:hint="default"/>
          <w:sz w:val="24"/>
          <w:szCs w:val="24"/>
          <w:lang w:eastAsia="en-US"/>
        </w:rPr>
        <w:t>Последовательность</w:t>
      </w:r>
      <w:r w:rsidRPr="004C54B1">
        <w:rPr>
          <w:rStyle w:val="FontStyle78"/>
          <w:rFonts w:ascii="Times New Roman" w:hAnsi="Times New Roman" w:cs="Times New Roman" w:hint="default"/>
          <w:sz w:val="24"/>
          <w:szCs w:val="24"/>
          <w:lang w:eastAsia="en-US"/>
        </w:rPr>
        <w:t>, в которой осуществляется передача, использование и преобразование данных во время выполнения компьютерной программы</w:t>
      </w:r>
      <w:r w:rsidR="00102501" w:rsidRPr="004C54B1">
        <w:rPr>
          <w:rStyle w:val="FontStyle78"/>
          <w:rFonts w:ascii="Times New Roman" w:hAnsi="Times New Roman" w:cs="Times New Roman" w:hint="default"/>
          <w:sz w:val="24"/>
          <w:szCs w:val="24"/>
          <w:lang w:eastAsia="en-US"/>
        </w:rPr>
        <w:t>.</w:t>
      </w:r>
    </w:p>
    <w:p w14:paraId="4716FCD7" w14:textId="77777777" w:rsidR="003B724A" w:rsidRPr="004C54B1" w:rsidRDefault="003B724A" w:rsidP="003B724A">
      <w:pPr>
        <w:pStyle w:val="Style24"/>
        <w:widowControl/>
        <w:ind w:firstLine="709"/>
        <w:jc w:val="both"/>
        <w:rPr>
          <w:rStyle w:val="FontStyle78"/>
          <w:rFonts w:ascii="Times New Roman" w:hAnsi="Times New Roman" w:cs="Times New Roman" w:hint="default"/>
          <w:sz w:val="24"/>
          <w:szCs w:val="24"/>
          <w:lang w:eastAsia="en-US"/>
        </w:rPr>
      </w:pPr>
    </w:p>
    <w:p w14:paraId="57EE91BB" w14:textId="63A44C9C" w:rsidR="003B724A" w:rsidRPr="004C54B1" w:rsidRDefault="006E2362" w:rsidP="003B724A">
      <w:pPr>
        <w:pStyle w:val="Style24"/>
        <w:widowControl/>
        <w:ind w:firstLine="709"/>
        <w:jc w:val="both"/>
        <w:rPr>
          <w:rStyle w:val="FontStyle78"/>
          <w:rFonts w:ascii="Times New Roman" w:hAnsi="Times New Roman" w:cs="Times New Roman" w:hint="default"/>
          <w:sz w:val="20"/>
          <w:szCs w:val="20"/>
          <w:lang w:eastAsia="en-US"/>
        </w:rPr>
      </w:pPr>
      <w:r w:rsidRPr="004C54B1">
        <w:rPr>
          <w:rStyle w:val="FontStyle78"/>
          <w:rFonts w:ascii="Times New Roman" w:hAnsi="Times New Roman" w:cs="Times New Roman" w:hint="default"/>
          <w:sz w:val="20"/>
          <w:szCs w:val="20"/>
          <w:lang w:eastAsia="en-US"/>
        </w:rPr>
        <w:t xml:space="preserve">Примечание – Взято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IEC</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IEEE</w:t>
      </w:r>
      <w:r w:rsidR="003B724A" w:rsidRPr="004C54B1">
        <w:rPr>
          <w:rStyle w:val="FontStyle78"/>
          <w:rFonts w:ascii="Times New Roman" w:hAnsi="Times New Roman" w:cs="Times New Roman" w:hint="default"/>
          <w:sz w:val="20"/>
          <w:szCs w:val="20"/>
          <w:lang w:eastAsia="en-US"/>
        </w:rPr>
        <w:t xml:space="preserve"> 24765:2017, 3.1006.</w:t>
      </w:r>
    </w:p>
    <w:p w14:paraId="765993AA" w14:textId="77777777" w:rsidR="003B724A" w:rsidRPr="004C54B1" w:rsidRDefault="003B724A" w:rsidP="003B724A">
      <w:pPr>
        <w:pStyle w:val="Style14"/>
        <w:widowControl/>
        <w:ind w:firstLine="709"/>
        <w:jc w:val="both"/>
        <w:rPr>
          <w:rStyle w:val="FontStyle73"/>
          <w:rFonts w:ascii="Times New Roman" w:hAnsi="Times New Roman" w:cs="Times New Roman" w:hint="default"/>
          <w:sz w:val="24"/>
          <w:szCs w:val="24"/>
          <w:lang w:eastAsia="en-US"/>
        </w:rPr>
      </w:pPr>
    </w:p>
    <w:p w14:paraId="1A8C3DDE" w14:textId="5D0D3F78" w:rsidR="003B724A" w:rsidRPr="004C54B1" w:rsidRDefault="003B724A" w:rsidP="00356C07">
      <w:pPr>
        <w:pStyle w:val="Style14"/>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3.6</w:t>
      </w:r>
      <w:r w:rsidR="00356C07" w:rsidRPr="004C54B1">
        <w:rPr>
          <w:rStyle w:val="FontStyle73"/>
          <w:rFonts w:ascii="Times New Roman" w:hAnsi="Times New Roman" w:cs="Times New Roman" w:hint="default"/>
          <w:sz w:val="24"/>
          <w:szCs w:val="24"/>
          <w:lang w:eastAsia="en-US"/>
        </w:rPr>
        <w:t xml:space="preserve"> Срыв</w:t>
      </w:r>
      <w:r w:rsidR="00356C07"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w:t>
      </w:r>
      <w:r w:rsidRPr="004C54B1">
        <w:rPr>
          <w:rStyle w:val="FontStyle73"/>
          <w:rFonts w:ascii="Times New Roman" w:hAnsi="Times New Roman" w:cs="Times New Roman" w:hint="default"/>
          <w:b w:val="0"/>
          <w:bCs w:val="0"/>
          <w:sz w:val="24"/>
          <w:szCs w:val="24"/>
          <w:lang w:val="en-US" w:eastAsia="en-US"/>
        </w:rPr>
        <w:t>disruption</w:t>
      </w:r>
      <w:r w:rsidRPr="004C54B1">
        <w:rPr>
          <w:rStyle w:val="FontStyle73"/>
          <w:rFonts w:ascii="Times New Roman" w:hAnsi="Times New Roman" w:cs="Times New Roman" w:hint="default"/>
          <w:b w:val="0"/>
          <w:bCs w:val="0"/>
          <w:sz w:val="24"/>
          <w:szCs w:val="24"/>
          <w:lang w:eastAsia="en-US"/>
        </w:rPr>
        <w:t>)</w:t>
      </w:r>
      <w:r w:rsidR="00356C07" w:rsidRPr="004C54B1">
        <w:rPr>
          <w:rStyle w:val="FontStyle73"/>
          <w:rFonts w:ascii="Times New Roman" w:hAnsi="Times New Roman" w:cs="Times New Roman" w:hint="default"/>
          <w:b w:val="0"/>
          <w:bCs w:val="0"/>
          <w:sz w:val="24"/>
          <w:szCs w:val="24"/>
          <w:lang w:eastAsia="en-US"/>
        </w:rPr>
        <w:t xml:space="preserve">: </w:t>
      </w:r>
      <w:r w:rsidR="00356C07" w:rsidRPr="004C54B1">
        <w:rPr>
          <w:rStyle w:val="FontStyle78"/>
          <w:rFonts w:ascii="Times New Roman" w:hAnsi="Times New Roman" w:cs="Times New Roman" w:hint="default"/>
          <w:sz w:val="24"/>
          <w:szCs w:val="24"/>
          <w:lang w:eastAsia="en-US"/>
        </w:rPr>
        <w:t>Инцидент</w:t>
      </w:r>
      <w:r w:rsidRPr="004C54B1">
        <w:rPr>
          <w:rStyle w:val="FontStyle78"/>
          <w:rFonts w:ascii="Times New Roman" w:hAnsi="Times New Roman" w:cs="Times New Roman" w:hint="default"/>
          <w:sz w:val="24"/>
          <w:szCs w:val="24"/>
          <w:lang w:eastAsia="en-US"/>
        </w:rPr>
        <w:t>, ожидаемый (например, ураган) или непредвиденный (например, отключение/перебои в подаче электроэнергии, землетрясение или атака на системы/инфраструктуру информационно-коммуникационных технологий), который нарушает нормальный ход операций в месте нахождения организации</w:t>
      </w:r>
      <w:r w:rsidR="00183758" w:rsidRPr="004C54B1">
        <w:rPr>
          <w:rStyle w:val="FontStyle78"/>
          <w:rFonts w:ascii="Times New Roman" w:hAnsi="Times New Roman" w:cs="Times New Roman" w:hint="default"/>
          <w:sz w:val="24"/>
          <w:szCs w:val="24"/>
          <w:lang w:eastAsia="en-US"/>
        </w:rPr>
        <w:t>.</w:t>
      </w:r>
    </w:p>
    <w:p w14:paraId="112E2014" w14:textId="77777777" w:rsidR="003B724A" w:rsidRPr="004C54B1" w:rsidRDefault="003B724A" w:rsidP="003B724A">
      <w:pPr>
        <w:pStyle w:val="Style24"/>
        <w:widowControl/>
        <w:ind w:firstLine="709"/>
        <w:jc w:val="both"/>
        <w:rPr>
          <w:rStyle w:val="FontStyle78"/>
          <w:rFonts w:ascii="Times New Roman" w:hAnsi="Times New Roman" w:cs="Times New Roman" w:hint="default"/>
          <w:sz w:val="24"/>
          <w:szCs w:val="24"/>
          <w:lang w:eastAsia="en-US"/>
        </w:rPr>
      </w:pPr>
    </w:p>
    <w:p w14:paraId="31915C1C" w14:textId="712AD9A4" w:rsidR="003B724A" w:rsidRPr="004C54B1" w:rsidRDefault="00356C07" w:rsidP="003B724A">
      <w:pPr>
        <w:pStyle w:val="Style24"/>
        <w:widowControl/>
        <w:ind w:firstLine="709"/>
        <w:jc w:val="both"/>
        <w:rPr>
          <w:rStyle w:val="FontStyle78"/>
          <w:rFonts w:ascii="Times New Roman" w:hAnsi="Times New Roman" w:cs="Times New Roman" w:hint="default"/>
          <w:sz w:val="20"/>
          <w:szCs w:val="20"/>
          <w:lang w:eastAsia="en-US"/>
        </w:rPr>
      </w:pPr>
      <w:r w:rsidRPr="004C54B1">
        <w:rPr>
          <w:rStyle w:val="FontStyle78"/>
          <w:rFonts w:ascii="Times New Roman" w:hAnsi="Times New Roman" w:cs="Times New Roman" w:hint="default"/>
          <w:sz w:val="20"/>
          <w:szCs w:val="20"/>
          <w:lang w:eastAsia="en-US"/>
        </w:rPr>
        <w:t xml:space="preserve">Примечание – Взято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IEC</w:t>
      </w:r>
      <w:r w:rsidR="003B724A" w:rsidRPr="004C54B1">
        <w:rPr>
          <w:rStyle w:val="FontStyle78"/>
          <w:rFonts w:ascii="Times New Roman" w:hAnsi="Times New Roman" w:cs="Times New Roman" w:hint="default"/>
          <w:sz w:val="20"/>
          <w:szCs w:val="20"/>
          <w:lang w:eastAsia="en-US"/>
        </w:rPr>
        <w:t xml:space="preserve"> 27031:2011, 3.6.</w:t>
      </w:r>
    </w:p>
    <w:p w14:paraId="30876488" w14:textId="77777777" w:rsidR="003B724A" w:rsidRPr="004C54B1" w:rsidRDefault="003B724A" w:rsidP="003B724A">
      <w:pPr>
        <w:pStyle w:val="Style14"/>
        <w:widowControl/>
        <w:ind w:firstLine="709"/>
        <w:jc w:val="both"/>
        <w:rPr>
          <w:rStyle w:val="FontStyle73"/>
          <w:rFonts w:ascii="Times New Roman" w:hAnsi="Times New Roman" w:cs="Times New Roman" w:hint="default"/>
          <w:sz w:val="24"/>
          <w:szCs w:val="24"/>
          <w:lang w:eastAsia="en-US"/>
        </w:rPr>
      </w:pPr>
      <w:bookmarkStart w:id="7" w:name="bookmark7"/>
    </w:p>
    <w:p w14:paraId="4EBBC235" w14:textId="6048C2EC" w:rsidR="003B724A" w:rsidRPr="004C54B1" w:rsidRDefault="003B724A" w:rsidP="00802D59">
      <w:pPr>
        <w:pStyle w:val="Style14"/>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w:t>
      </w:r>
      <w:bookmarkEnd w:id="7"/>
      <w:r w:rsidRPr="004C54B1">
        <w:rPr>
          <w:rStyle w:val="FontStyle73"/>
          <w:rFonts w:ascii="Times New Roman" w:hAnsi="Times New Roman" w:cs="Times New Roman" w:hint="default"/>
          <w:sz w:val="24"/>
          <w:szCs w:val="24"/>
          <w:lang w:eastAsia="en-US"/>
        </w:rPr>
        <w:t>.7</w:t>
      </w:r>
      <w:r w:rsidR="00802D59" w:rsidRPr="004C54B1">
        <w:rPr>
          <w:rStyle w:val="FontStyle73"/>
          <w:rFonts w:ascii="Times New Roman" w:hAnsi="Times New Roman" w:cs="Times New Roman" w:hint="default"/>
          <w:sz w:val="24"/>
          <w:szCs w:val="24"/>
          <w:lang w:eastAsia="en-US"/>
        </w:rPr>
        <w:t xml:space="preserve"> Управление </w:t>
      </w:r>
      <w:r w:rsidRPr="004C54B1">
        <w:rPr>
          <w:rStyle w:val="FontStyle73"/>
          <w:rFonts w:ascii="Times New Roman" w:hAnsi="Times New Roman" w:cs="Times New Roman" w:hint="default"/>
          <w:sz w:val="24"/>
          <w:szCs w:val="24"/>
          <w:lang w:eastAsia="en-US"/>
        </w:rPr>
        <w:t xml:space="preserve">технологией распределенных реестров управление </w:t>
      </w:r>
      <w:r w:rsidRPr="004C54B1">
        <w:rPr>
          <w:rStyle w:val="FontStyle73"/>
          <w:rFonts w:ascii="Times New Roman" w:hAnsi="Times New Roman" w:cs="Times New Roman" w:hint="default"/>
          <w:sz w:val="24"/>
          <w:szCs w:val="24"/>
          <w:lang w:val="en-US" w:eastAsia="en-US"/>
        </w:rPr>
        <w:t>DLT</w:t>
      </w:r>
      <w:r w:rsidRPr="004C54B1">
        <w:rPr>
          <w:rFonts w:ascii="Times New Roman" w:hAnsi="Times New Roman" w:cs="Times New Roman"/>
        </w:rPr>
        <w:t xml:space="preserve"> </w:t>
      </w:r>
      <w:r w:rsidRPr="004C54B1">
        <w:rPr>
          <w:rFonts w:ascii="Times New Roman" w:hAnsi="Times New Roman" w:cs="Times New Roman"/>
          <w:bCs/>
        </w:rPr>
        <w:t>(</w:t>
      </w:r>
      <w:r w:rsidRPr="004C54B1">
        <w:rPr>
          <w:rStyle w:val="FontStyle73"/>
          <w:rFonts w:ascii="Times New Roman" w:hAnsi="Times New Roman" w:cs="Times New Roman" w:hint="default"/>
          <w:b w:val="0"/>
          <w:bCs w:val="0"/>
          <w:sz w:val="24"/>
          <w:szCs w:val="24"/>
          <w:lang w:val="en-US" w:eastAsia="en-US"/>
        </w:rPr>
        <w:t>distributed</w:t>
      </w:r>
      <w:r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val="en-US" w:eastAsia="en-US"/>
        </w:rPr>
        <w:t>ledger</w:t>
      </w:r>
      <w:r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val="en-US" w:eastAsia="en-US"/>
        </w:rPr>
        <w:t>technology</w:t>
      </w:r>
      <w:r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val="en-US" w:eastAsia="en-US"/>
        </w:rPr>
        <w:t>governance</w:t>
      </w:r>
      <w:r w:rsidRPr="004C54B1">
        <w:rPr>
          <w:rStyle w:val="FontStyle73"/>
          <w:rFonts w:ascii="Times New Roman" w:hAnsi="Times New Roman" w:cs="Times New Roman" w:hint="default"/>
          <w:b w:val="0"/>
          <w:bCs w:val="0"/>
          <w:sz w:val="24"/>
          <w:szCs w:val="24"/>
        </w:rPr>
        <w:t xml:space="preserve"> </w:t>
      </w:r>
      <w:r w:rsidRPr="004C54B1">
        <w:rPr>
          <w:rStyle w:val="FontStyle73"/>
          <w:rFonts w:ascii="Times New Roman" w:hAnsi="Times New Roman" w:cs="Times New Roman" w:hint="default"/>
          <w:b w:val="0"/>
          <w:bCs w:val="0"/>
          <w:sz w:val="24"/>
          <w:szCs w:val="24"/>
          <w:lang w:val="en-US" w:eastAsia="en-US"/>
        </w:rPr>
        <w:t>DLT</w:t>
      </w:r>
      <w:r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val="en-US" w:eastAsia="en-US"/>
        </w:rPr>
        <w:t>governance</w:t>
      </w:r>
      <w:r w:rsidRPr="004C54B1">
        <w:rPr>
          <w:rStyle w:val="FontStyle73"/>
          <w:rFonts w:ascii="Times New Roman" w:hAnsi="Times New Roman" w:cs="Times New Roman" w:hint="default"/>
          <w:b w:val="0"/>
          <w:bCs w:val="0"/>
          <w:sz w:val="24"/>
          <w:szCs w:val="24"/>
          <w:lang w:eastAsia="en-US"/>
        </w:rPr>
        <w:t>)</w:t>
      </w:r>
      <w:r w:rsidR="00802D59" w:rsidRPr="004C54B1">
        <w:rPr>
          <w:rStyle w:val="FontStyle73"/>
          <w:rFonts w:ascii="Times New Roman" w:hAnsi="Times New Roman" w:cs="Times New Roman" w:hint="default"/>
          <w:b w:val="0"/>
          <w:bCs w:val="0"/>
          <w:sz w:val="24"/>
          <w:szCs w:val="24"/>
          <w:lang w:eastAsia="en-US"/>
        </w:rPr>
        <w:t xml:space="preserve">: </w:t>
      </w:r>
      <w:r w:rsidR="00802D59" w:rsidRPr="004C54B1">
        <w:rPr>
          <w:rStyle w:val="FontStyle78"/>
          <w:rFonts w:ascii="Times New Roman" w:hAnsi="Times New Roman" w:cs="Times New Roman" w:hint="default"/>
          <w:sz w:val="24"/>
          <w:szCs w:val="24"/>
          <w:lang w:eastAsia="en-US"/>
        </w:rPr>
        <w:t xml:space="preserve">Система </w:t>
      </w:r>
      <w:r w:rsidRPr="004C54B1">
        <w:rPr>
          <w:rStyle w:val="FontStyle78"/>
          <w:rFonts w:ascii="Times New Roman" w:hAnsi="Times New Roman" w:cs="Times New Roman" w:hint="default"/>
          <w:sz w:val="24"/>
          <w:szCs w:val="24"/>
          <w:lang w:eastAsia="en-US"/>
        </w:rPr>
        <w:t>для управления и контроля системой технологии распределенных реестров, включая распределение прав, стимулов, обязанностей и подотчетности в рамках и за пределами системы принятия решений</w:t>
      </w:r>
      <w:r w:rsidR="00183758" w:rsidRPr="004C54B1">
        <w:rPr>
          <w:rStyle w:val="FontStyle78"/>
          <w:rFonts w:ascii="Times New Roman" w:hAnsi="Times New Roman" w:cs="Times New Roman" w:hint="default"/>
          <w:sz w:val="24"/>
          <w:szCs w:val="24"/>
          <w:lang w:eastAsia="en-US"/>
        </w:rPr>
        <w:t>.</w:t>
      </w:r>
    </w:p>
    <w:p w14:paraId="63AA52A5" w14:textId="4BB88AFD" w:rsidR="003B724A" w:rsidRPr="004C54B1" w:rsidRDefault="003B724A" w:rsidP="00802D59">
      <w:pPr>
        <w:pStyle w:val="Style14"/>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3.8</w:t>
      </w:r>
      <w:r w:rsidR="00802D59" w:rsidRPr="004C54B1">
        <w:rPr>
          <w:rStyle w:val="FontStyle73"/>
          <w:rFonts w:ascii="Times New Roman" w:hAnsi="Times New Roman" w:cs="Times New Roman" w:hint="default"/>
          <w:sz w:val="24"/>
          <w:szCs w:val="24"/>
          <w:lang w:eastAsia="en-US"/>
        </w:rPr>
        <w:t xml:space="preserve"> </w:t>
      </w:r>
      <w:r w:rsidR="006952FE" w:rsidRPr="004C54B1">
        <w:rPr>
          <w:rStyle w:val="FontStyle73"/>
          <w:rFonts w:ascii="Times New Roman" w:hAnsi="Times New Roman" w:cs="Times New Roman" w:hint="default"/>
          <w:sz w:val="24"/>
          <w:szCs w:val="24"/>
          <w:lang w:eastAsia="en-US"/>
        </w:rPr>
        <w:t>Завершенность</w:t>
      </w:r>
      <w:r w:rsidR="00802D59"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w:t>
      </w:r>
      <w:r w:rsidRPr="004C54B1">
        <w:rPr>
          <w:rStyle w:val="FontStyle73"/>
          <w:rFonts w:ascii="Times New Roman" w:hAnsi="Times New Roman" w:cs="Times New Roman" w:hint="default"/>
          <w:b w:val="0"/>
          <w:bCs w:val="0"/>
          <w:sz w:val="24"/>
          <w:szCs w:val="24"/>
          <w:lang w:val="en-US" w:eastAsia="en-US"/>
        </w:rPr>
        <w:t>finality</w:t>
      </w:r>
      <w:r w:rsidRPr="004C54B1">
        <w:rPr>
          <w:rStyle w:val="FontStyle73"/>
          <w:rFonts w:ascii="Times New Roman" w:hAnsi="Times New Roman" w:cs="Times New Roman" w:hint="default"/>
          <w:b w:val="0"/>
          <w:bCs w:val="0"/>
          <w:sz w:val="24"/>
          <w:szCs w:val="24"/>
          <w:lang w:eastAsia="en-US"/>
        </w:rPr>
        <w:t>)</w:t>
      </w:r>
      <w:r w:rsidR="00802D59" w:rsidRPr="004C54B1">
        <w:rPr>
          <w:rStyle w:val="FontStyle73"/>
          <w:rFonts w:ascii="Times New Roman" w:hAnsi="Times New Roman" w:cs="Times New Roman" w:hint="default"/>
          <w:b w:val="0"/>
          <w:bCs w:val="0"/>
          <w:sz w:val="24"/>
          <w:szCs w:val="24"/>
          <w:lang w:eastAsia="en-US"/>
        </w:rPr>
        <w:t xml:space="preserve">: </w:t>
      </w:r>
      <w:r w:rsidR="00802D59" w:rsidRPr="004C54B1">
        <w:rPr>
          <w:rStyle w:val="FontStyle78"/>
          <w:rFonts w:ascii="Times New Roman" w:hAnsi="Times New Roman" w:cs="Times New Roman" w:hint="default"/>
          <w:sz w:val="24"/>
          <w:szCs w:val="24"/>
          <w:lang w:eastAsia="en-US"/>
        </w:rPr>
        <w:t xml:space="preserve">Свойство </w:t>
      </w:r>
      <w:r w:rsidRPr="004C54B1">
        <w:rPr>
          <w:rStyle w:val="FontStyle78"/>
          <w:rFonts w:ascii="Times New Roman" w:hAnsi="Times New Roman" w:cs="Times New Roman" w:hint="default"/>
          <w:sz w:val="24"/>
          <w:szCs w:val="24"/>
          <w:lang w:eastAsia="en-US"/>
        </w:rPr>
        <w:t>реестра, гарантирующее, что операции в подтвержденных записях реестра необратимы и не могут быть изменены или удалены</w:t>
      </w:r>
      <w:r w:rsidR="006952FE" w:rsidRPr="004C54B1">
        <w:rPr>
          <w:rStyle w:val="FontStyle78"/>
          <w:rFonts w:ascii="Times New Roman" w:hAnsi="Times New Roman" w:cs="Times New Roman" w:hint="default"/>
          <w:sz w:val="24"/>
          <w:szCs w:val="24"/>
          <w:lang w:eastAsia="en-US"/>
        </w:rPr>
        <w:t>.</w:t>
      </w:r>
    </w:p>
    <w:p w14:paraId="71BFF778" w14:textId="725B1D6E" w:rsidR="003B724A" w:rsidRPr="004C54B1" w:rsidRDefault="003B724A" w:rsidP="00183758">
      <w:pPr>
        <w:pStyle w:val="Style14"/>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3.9</w:t>
      </w:r>
      <w:r w:rsidR="00183758" w:rsidRPr="004C54B1">
        <w:rPr>
          <w:rStyle w:val="FontStyle73"/>
          <w:rFonts w:ascii="Times New Roman" w:hAnsi="Times New Roman" w:cs="Times New Roman" w:hint="default"/>
          <w:sz w:val="24"/>
          <w:szCs w:val="24"/>
          <w:lang w:eastAsia="en-US"/>
        </w:rPr>
        <w:t xml:space="preserve"> Функциональный </w:t>
      </w:r>
      <w:r w:rsidRPr="004C54B1">
        <w:rPr>
          <w:rStyle w:val="FontStyle73"/>
          <w:rFonts w:ascii="Times New Roman" w:hAnsi="Times New Roman" w:cs="Times New Roman" w:hint="default"/>
          <w:sz w:val="24"/>
          <w:szCs w:val="24"/>
          <w:lang w:eastAsia="en-US"/>
        </w:rPr>
        <w:t>компонент</w:t>
      </w:r>
      <w:r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val="en-US" w:eastAsia="en-US"/>
        </w:rPr>
        <w:t>functional</w:t>
      </w:r>
      <w:r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val="en-US" w:eastAsia="en-US"/>
        </w:rPr>
        <w:t>component</w:t>
      </w:r>
      <w:r w:rsidRPr="004C54B1">
        <w:rPr>
          <w:rStyle w:val="FontStyle73"/>
          <w:rFonts w:ascii="Times New Roman" w:hAnsi="Times New Roman" w:cs="Times New Roman" w:hint="default"/>
          <w:b w:val="0"/>
          <w:bCs w:val="0"/>
          <w:sz w:val="24"/>
          <w:szCs w:val="24"/>
          <w:lang w:eastAsia="en-US"/>
        </w:rPr>
        <w:t>)</w:t>
      </w:r>
      <w:r w:rsidR="00183758" w:rsidRPr="004C54B1">
        <w:rPr>
          <w:rStyle w:val="FontStyle73"/>
          <w:rFonts w:ascii="Times New Roman" w:hAnsi="Times New Roman" w:cs="Times New Roman" w:hint="default"/>
          <w:b w:val="0"/>
          <w:bCs w:val="0"/>
          <w:sz w:val="24"/>
          <w:szCs w:val="24"/>
          <w:lang w:eastAsia="en-US"/>
        </w:rPr>
        <w:t xml:space="preserve">: </w:t>
      </w:r>
      <w:r w:rsidR="00183758" w:rsidRPr="004C54B1">
        <w:rPr>
          <w:rStyle w:val="FontStyle78"/>
          <w:rFonts w:ascii="Times New Roman" w:hAnsi="Times New Roman" w:cs="Times New Roman" w:hint="default"/>
          <w:sz w:val="24"/>
          <w:szCs w:val="24"/>
          <w:lang w:eastAsia="en-US"/>
        </w:rPr>
        <w:t xml:space="preserve">Функциональный </w:t>
      </w:r>
      <w:r w:rsidRPr="004C54B1">
        <w:rPr>
          <w:rStyle w:val="FontStyle78"/>
          <w:rFonts w:ascii="Times New Roman" w:hAnsi="Times New Roman" w:cs="Times New Roman" w:hint="default"/>
          <w:sz w:val="24"/>
          <w:szCs w:val="24"/>
          <w:lang w:eastAsia="en-US"/>
        </w:rPr>
        <w:t>строительный блок, необходимый для осуществления деятельности, подкрепленный реализацией</w:t>
      </w:r>
    </w:p>
    <w:p w14:paraId="6C859E4B" w14:textId="77777777" w:rsidR="003B724A" w:rsidRPr="004C54B1" w:rsidRDefault="003B724A" w:rsidP="003B724A">
      <w:pPr>
        <w:pStyle w:val="Style24"/>
        <w:widowControl/>
        <w:ind w:firstLine="709"/>
        <w:jc w:val="both"/>
        <w:rPr>
          <w:rStyle w:val="FontStyle78"/>
          <w:rFonts w:ascii="Times New Roman" w:hAnsi="Times New Roman" w:cs="Times New Roman" w:hint="default"/>
          <w:sz w:val="24"/>
          <w:szCs w:val="24"/>
          <w:lang w:eastAsia="en-US"/>
        </w:rPr>
      </w:pPr>
    </w:p>
    <w:p w14:paraId="5D168C12" w14:textId="63D2E850" w:rsidR="003B724A" w:rsidRPr="004C54B1" w:rsidRDefault="00183758" w:rsidP="003B724A">
      <w:pPr>
        <w:pStyle w:val="Style24"/>
        <w:widowControl/>
        <w:ind w:firstLine="709"/>
        <w:jc w:val="both"/>
        <w:rPr>
          <w:rStyle w:val="FontStyle78"/>
          <w:rFonts w:ascii="Times New Roman" w:hAnsi="Times New Roman" w:cs="Times New Roman" w:hint="default"/>
          <w:sz w:val="20"/>
          <w:szCs w:val="20"/>
          <w:lang w:eastAsia="en-US"/>
        </w:rPr>
      </w:pPr>
      <w:r w:rsidRPr="004C54B1">
        <w:rPr>
          <w:rStyle w:val="FontStyle78"/>
          <w:rFonts w:ascii="Times New Roman" w:hAnsi="Times New Roman" w:cs="Times New Roman" w:hint="default"/>
          <w:sz w:val="20"/>
          <w:szCs w:val="20"/>
          <w:lang w:eastAsia="en-US"/>
        </w:rPr>
        <w:t xml:space="preserve">Примечание – Взято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IEC</w:t>
      </w:r>
      <w:r w:rsidR="003B724A" w:rsidRPr="004C54B1">
        <w:rPr>
          <w:rStyle w:val="FontStyle78"/>
          <w:rFonts w:ascii="Times New Roman" w:hAnsi="Times New Roman" w:cs="Times New Roman" w:hint="default"/>
          <w:sz w:val="20"/>
          <w:szCs w:val="20"/>
          <w:lang w:eastAsia="en-US"/>
        </w:rPr>
        <w:t xml:space="preserve"> 17789:2014, 3.2.3.</w:t>
      </w:r>
    </w:p>
    <w:p w14:paraId="45086CE0" w14:textId="77777777" w:rsidR="003B724A" w:rsidRPr="004C54B1" w:rsidRDefault="003B724A" w:rsidP="003B724A">
      <w:pPr>
        <w:pStyle w:val="Style14"/>
        <w:widowControl/>
        <w:ind w:firstLine="709"/>
        <w:jc w:val="both"/>
        <w:rPr>
          <w:rStyle w:val="FontStyle73"/>
          <w:rFonts w:ascii="Times New Roman" w:hAnsi="Times New Roman" w:cs="Times New Roman" w:hint="default"/>
          <w:sz w:val="24"/>
          <w:szCs w:val="24"/>
          <w:lang w:eastAsia="en-US"/>
        </w:rPr>
      </w:pPr>
    </w:p>
    <w:p w14:paraId="1AB8D9BD" w14:textId="535E17F5" w:rsidR="003B724A" w:rsidRPr="004C54B1" w:rsidRDefault="003B724A" w:rsidP="003812FB">
      <w:pPr>
        <w:pStyle w:val="Style14"/>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3.10</w:t>
      </w:r>
      <w:r w:rsidR="003812FB" w:rsidRPr="004C54B1">
        <w:rPr>
          <w:rStyle w:val="FontStyle73"/>
          <w:rFonts w:ascii="Times New Roman" w:hAnsi="Times New Roman" w:cs="Times New Roman" w:hint="default"/>
          <w:sz w:val="24"/>
          <w:szCs w:val="24"/>
          <w:lang w:eastAsia="en-US"/>
        </w:rPr>
        <w:t xml:space="preserve"> Взаимозаменяемость</w:t>
      </w:r>
      <w:r w:rsidR="003812FB"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w:t>
      </w:r>
      <w:r w:rsidRPr="004C54B1">
        <w:rPr>
          <w:rStyle w:val="FontStyle73"/>
          <w:rFonts w:ascii="Times New Roman" w:hAnsi="Times New Roman" w:cs="Times New Roman" w:hint="default"/>
          <w:b w:val="0"/>
          <w:bCs w:val="0"/>
          <w:sz w:val="24"/>
          <w:szCs w:val="24"/>
          <w:lang w:val="en-US" w:eastAsia="en-US"/>
        </w:rPr>
        <w:t>fungible</w:t>
      </w:r>
      <w:r w:rsidRPr="004C54B1">
        <w:rPr>
          <w:rStyle w:val="FontStyle73"/>
          <w:rFonts w:ascii="Times New Roman" w:hAnsi="Times New Roman" w:cs="Times New Roman" w:hint="default"/>
          <w:b w:val="0"/>
          <w:bCs w:val="0"/>
          <w:sz w:val="24"/>
          <w:szCs w:val="24"/>
          <w:lang w:eastAsia="en-US"/>
        </w:rPr>
        <w:t>)</w:t>
      </w:r>
      <w:r w:rsidR="003812FB" w:rsidRPr="004C54B1">
        <w:rPr>
          <w:rStyle w:val="FontStyle73"/>
          <w:rFonts w:ascii="Times New Roman" w:hAnsi="Times New Roman" w:cs="Times New Roman" w:hint="default"/>
          <w:b w:val="0"/>
          <w:bCs w:val="0"/>
          <w:sz w:val="24"/>
          <w:szCs w:val="24"/>
          <w:lang w:eastAsia="en-US"/>
        </w:rPr>
        <w:t xml:space="preserve">: </w:t>
      </w:r>
      <w:r w:rsidR="003812FB" w:rsidRPr="004C54B1">
        <w:rPr>
          <w:rStyle w:val="FontStyle78"/>
          <w:rFonts w:ascii="Times New Roman" w:hAnsi="Times New Roman" w:cs="Times New Roman" w:hint="default"/>
          <w:sz w:val="24"/>
          <w:szCs w:val="24"/>
          <w:lang w:eastAsia="en-US"/>
        </w:rPr>
        <w:t xml:space="preserve">Способность </w:t>
      </w:r>
      <w:r w:rsidRPr="004C54B1">
        <w:rPr>
          <w:rStyle w:val="FontStyle78"/>
          <w:rFonts w:ascii="Times New Roman" w:hAnsi="Times New Roman" w:cs="Times New Roman" w:hint="default"/>
          <w:sz w:val="24"/>
          <w:szCs w:val="24"/>
          <w:lang w:eastAsia="en-US"/>
        </w:rPr>
        <w:t>к взаимному замещению между отдельными единицами</w:t>
      </w:r>
      <w:r w:rsidR="00DE0D30" w:rsidRPr="004C54B1">
        <w:rPr>
          <w:rStyle w:val="FontStyle78"/>
          <w:rFonts w:ascii="Times New Roman" w:hAnsi="Times New Roman" w:cs="Times New Roman" w:hint="default"/>
          <w:sz w:val="24"/>
          <w:szCs w:val="24"/>
          <w:lang w:eastAsia="en-US"/>
        </w:rPr>
        <w:t>.</w:t>
      </w:r>
    </w:p>
    <w:p w14:paraId="4085E6E6" w14:textId="77777777" w:rsidR="003B724A" w:rsidRPr="004C54B1" w:rsidRDefault="003B724A" w:rsidP="003B724A">
      <w:pPr>
        <w:pStyle w:val="Style28"/>
        <w:widowControl/>
        <w:ind w:firstLine="709"/>
        <w:jc w:val="both"/>
        <w:rPr>
          <w:rStyle w:val="FontStyle75"/>
          <w:rFonts w:ascii="Times New Roman" w:hAnsi="Times New Roman" w:cs="Times New Roman" w:hint="default"/>
          <w:sz w:val="24"/>
          <w:szCs w:val="24"/>
          <w:lang w:eastAsia="en-US"/>
        </w:rPr>
      </w:pPr>
    </w:p>
    <w:p w14:paraId="6BF7EB15" w14:textId="7DE6E232" w:rsidR="003B724A" w:rsidRPr="004C54B1" w:rsidRDefault="003812FB" w:rsidP="003B724A">
      <w:pPr>
        <w:pStyle w:val="Style28"/>
        <w:widowControl/>
        <w:ind w:firstLine="709"/>
        <w:jc w:val="both"/>
        <w:rPr>
          <w:rStyle w:val="FontStyle75"/>
          <w:rFonts w:ascii="Times New Roman" w:hAnsi="Times New Roman" w:cs="Times New Roman" w:hint="default"/>
          <w:sz w:val="20"/>
          <w:szCs w:val="20"/>
        </w:rPr>
      </w:pPr>
      <w:r w:rsidRPr="004C54B1">
        <w:rPr>
          <w:rStyle w:val="FontStyle75"/>
          <w:rFonts w:ascii="Times New Roman" w:hAnsi="Times New Roman" w:cs="Times New Roman" w:hint="default"/>
          <w:sz w:val="20"/>
          <w:szCs w:val="20"/>
          <w:lang w:eastAsia="en-US"/>
        </w:rPr>
        <w:t>Примечание</w:t>
      </w:r>
      <w:r w:rsidR="003B724A" w:rsidRPr="004C54B1">
        <w:rPr>
          <w:rStyle w:val="FontStyle75"/>
          <w:rFonts w:ascii="Times New Roman" w:hAnsi="Times New Roman" w:cs="Times New Roman" w:hint="default"/>
          <w:sz w:val="20"/>
          <w:szCs w:val="20"/>
          <w:lang w:eastAsia="en-US"/>
        </w:rPr>
        <w:t xml:space="preserve"> </w:t>
      </w:r>
      <w:r w:rsidRPr="004C54B1">
        <w:rPr>
          <w:rStyle w:val="FontStyle75"/>
          <w:rFonts w:ascii="Times New Roman" w:hAnsi="Times New Roman" w:cs="Times New Roman" w:hint="default"/>
          <w:sz w:val="20"/>
          <w:szCs w:val="20"/>
          <w:lang w:eastAsia="en-US"/>
        </w:rPr>
        <w:t>-</w:t>
      </w:r>
      <w:r w:rsidR="003B724A" w:rsidRPr="004C54B1">
        <w:rPr>
          <w:rStyle w:val="FontStyle75"/>
          <w:rFonts w:ascii="Times New Roman" w:hAnsi="Times New Roman" w:cs="Times New Roman" w:hint="default"/>
          <w:sz w:val="20"/>
          <w:szCs w:val="20"/>
          <w:lang w:eastAsia="en-US"/>
        </w:rPr>
        <w:t xml:space="preserve"> Отдельные единицы могут быть цифровыми активами, например, </w:t>
      </w:r>
      <w:proofErr w:type="spellStart"/>
      <w:r w:rsidR="003B724A" w:rsidRPr="004C54B1">
        <w:rPr>
          <w:rStyle w:val="FontStyle75"/>
          <w:rFonts w:ascii="Times New Roman" w:hAnsi="Times New Roman" w:cs="Times New Roman" w:hint="default"/>
          <w:sz w:val="20"/>
          <w:szCs w:val="20"/>
          <w:lang w:eastAsia="en-US"/>
        </w:rPr>
        <w:t>токенами</w:t>
      </w:r>
      <w:proofErr w:type="spellEnd"/>
      <w:r w:rsidR="003B724A" w:rsidRPr="004C54B1">
        <w:rPr>
          <w:rStyle w:val="FontStyle75"/>
          <w:rFonts w:ascii="Times New Roman" w:hAnsi="Times New Roman" w:cs="Times New Roman" w:hint="default"/>
          <w:sz w:val="20"/>
          <w:szCs w:val="20"/>
          <w:lang w:eastAsia="en-US"/>
        </w:rPr>
        <w:t>.</w:t>
      </w:r>
    </w:p>
    <w:p w14:paraId="21026331" w14:textId="77777777" w:rsidR="003B724A" w:rsidRPr="004C54B1" w:rsidRDefault="003B724A" w:rsidP="003B724A">
      <w:pPr>
        <w:pStyle w:val="Style14"/>
        <w:widowControl/>
        <w:ind w:firstLine="709"/>
        <w:jc w:val="both"/>
        <w:rPr>
          <w:rStyle w:val="FontStyle73"/>
          <w:rFonts w:ascii="Times New Roman" w:hAnsi="Times New Roman" w:cs="Times New Roman" w:hint="default"/>
          <w:sz w:val="24"/>
          <w:szCs w:val="24"/>
          <w:lang w:eastAsia="en-US"/>
        </w:rPr>
      </w:pPr>
    </w:p>
    <w:p w14:paraId="7E4364A5" w14:textId="487C1C98" w:rsidR="003B724A" w:rsidRPr="004C54B1" w:rsidRDefault="003B724A" w:rsidP="001C10EE">
      <w:pPr>
        <w:pStyle w:val="Style14"/>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3.11</w:t>
      </w:r>
      <w:r w:rsidR="001C10EE" w:rsidRPr="004C54B1">
        <w:rPr>
          <w:rStyle w:val="FontStyle73"/>
          <w:rFonts w:ascii="Times New Roman" w:hAnsi="Times New Roman" w:cs="Times New Roman" w:hint="default"/>
          <w:sz w:val="24"/>
          <w:szCs w:val="24"/>
          <w:lang w:eastAsia="en-US"/>
        </w:rPr>
        <w:t xml:space="preserve"> Управление</w:t>
      </w:r>
      <w:r w:rsidR="001C10EE"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w:t>
      </w:r>
      <w:r w:rsidRPr="004C54B1">
        <w:rPr>
          <w:rStyle w:val="FontStyle73"/>
          <w:rFonts w:ascii="Times New Roman" w:hAnsi="Times New Roman" w:cs="Times New Roman" w:hint="default"/>
          <w:b w:val="0"/>
          <w:bCs w:val="0"/>
          <w:sz w:val="24"/>
          <w:szCs w:val="24"/>
          <w:lang w:val="en-US" w:eastAsia="en-US"/>
        </w:rPr>
        <w:t>governance</w:t>
      </w:r>
      <w:r w:rsidRPr="004C54B1">
        <w:rPr>
          <w:rStyle w:val="FontStyle73"/>
          <w:rFonts w:ascii="Times New Roman" w:hAnsi="Times New Roman" w:cs="Times New Roman" w:hint="default"/>
          <w:b w:val="0"/>
          <w:bCs w:val="0"/>
          <w:sz w:val="24"/>
          <w:szCs w:val="24"/>
          <w:lang w:eastAsia="en-US"/>
        </w:rPr>
        <w:t>)</w:t>
      </w:r>
      <w:r w:rsidR="001C10EE" w:rsidRPr="004C54B1">
        <w:rPr>
          <w:rStyle w:val="FontStyle73"/>
          <w:rFonts w:ascii="Times New Roman" w:hAnsi="Times New Roman" w:cs="Times New Roman" w:hint="default"/>
          <w:b w:val="0"/>
          <w:bCs w:val="0"/>
          <w:sz w:val="24"/>
          <w:szCs w:val="24"/>
          <w:lang w:eastAsia="en-US"/>
        </w:rPr>
        <w:t xml:space="preserve">: </w:t>
      </w:r>
      <w:r w:rsidR="001C10EE" w:rsidRPr="004C54B1">
        <w:rPr>
          <w:rStyle w:val="FontStyle78"/>
          <w:rFonts w:ascii="Times New Roman" w:hAnsi="Times New Roman" w:cs="Times New Roman" w:hint="default"/>
          <w:sz w:val="24"/>
          <w:szCs w:val="24"/>
          <w:lang w:eastAsia="en-US"/>
        </w:rPr>
        <w:t xml:space="preserve">Система </w:t>
      </w:r>
      <w:r w:rsidRPr="004C54B1">
        <w:rPr>
          <w:rStyle w:val="FontStyle78"/>
          <w:rFonts w:ascii="Times New Roman" w:hAnsi="Times New Roman" w:cs="Times New Roman" w:hint="default"/>
          <w:sz w:val="24"/>
          <w:szCs w:val="24"/>
          <w:lang w:eastAsia="en-US"/>
        </w:rPr>
        <w:t>управления и контроля</w:t>
      </w:r>
    </w:p>
    <w:p w14:paraId="7A791722" w14:textId="77777777" w:rsidR="003B724A" w:rsidRPr="004C54B1" w:rsidRDefault="003B724A" w:rsidP="003B724A">
      <w:pPr>
        <w:pStyle w:val="Style24"/>
        <w:widowControl/>
        <w:ind w:firstLine="709"/>
        <w:jc w:val="both"/>
        <w:rPr>
          <w:rStyle w:val="FontStyle78"/>
          <w:rFonts w:ascii="Times New Roman" w:hAnsi="Times New Roman" w:cs="Times New Roman" w:hint="default"/>
          <w:sz w:val="24"/>
          <w:szCs w:val="24"/>
          <w:lang w:eastAsia="en-US"/>
        </w:rPr>
      </w:pPr>
    </w:p>
    <w:p w14:paraId="127963AC" w14:textId="3A8497D2" w:rsidR="003B724A" w:rsidRPr="004C54B1" w:rsidRDefault="001C10EE" w:rsidP="003B724A">
      <w:pPr>
        <w:pStyle w:val="Style24"/>
        <w:widowControl/>
        <w:ind w:firstLine="709"/>
        <w:jc w:val="both"/>
        <w:rPr>
          <w:rStyle w:val="FontStyle78"/>
          <w:rFonts w:ascii="Times New Roman" w:hAnsi="Times New Roman" w:cs="Times New Roman" w:hint="default"/>
          <w:sz w:val="20"/>
          <w:szCs w:val="20"/>
          <w:lang w:eastAsia="en-US"/>
        </w:rPr>
      </w:pPr>
      <w:r w:rsidRPr="004C54B1">
        <w:rPr>
          <w:rStyle w:val="FontStyle78"/>
          <w:rFonts w:ascii="Times New Roman" w:hAnsi="Times New Roman" w:cs="Times New Roman" w:hint="default"/>
          <w:sz w:val="20"/>
          <w:szCs w:val="20"/>
          <w:lang w:eastAsia="en-US"/>
        </w:rPr>
        <w:t xml:space="preserve">Примечание – Взято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IEC</w:t>
      </w:r>
      <w:r w:rsidR="003B724A" w:rsidRPr="004C54B1">
        <w:rPr>
          <w:rStyle w:val="FontStyle78"/>
          <w:rFonts w:ascii="Times New Roman" w:hAnsi="Times New Roman" w:cs="Times New Roman" w:hint="default"/>
          <w:sz w:val="20"/>
          <w:szCs w:val="20"/>
          <w:lang w:eastAsia="en-US"/>
        </w:rPr>
        <w:t xml:space="preserve"> 38500:2015, 2.8.</w:t>
      </w:r>
    </w:p>
    <w:p w14:paraId="55F17BC0" w14:textId="77777777" w:rsidR="003B724A" w:rsidRPr="004C54B1" w:rsidRDefault="003B724A" w:rsidP="003B724A">
      <w:pPr>
        <w:pStyle w:val="Style14"/>
        <w:widowControl/>
        <w:ind w:firstLine="709"/>
        <w:jc w:val="both"/>
        <w:rPr>
          <w:rStyle w:val="FontStyle73"/>
          <w:rFonts w:ascii="Times New Roman" w:hAnsi="Times New Roman" w:cs="Times New Roman" w:hint="default"/>
          <w:sz w:val="24"/>
          <w:szCs w:val="24"/>
          <w:lang w:eastAsia="en-US"/>
        </w:rPr>
      </w:pPr>
    </w:p>
    <w:p w14:paraId="21D3BD9B" w14:textId="04809198" w:rsidR="003B724A" w:rsidRPr="004C54B1" w:rsidRDefault="003B724A" w:rsidP="00DE0D30">
      <w:pPr>
        <w:pStyle w:val="Style14"/>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3.12</w:t>
      </w:r>
      <w:r w:rsidR="00DE0D30" w:rsidRPr="004C54B1">
        <w:rPr>
          <w:rStyle w:val="FontStyle73"/>
          <w:rFonts w:ascii="Times New Roman" w:hAnsi="Times New Roman" w:cs="Times New Roman" w:hint="default"/>
          <w:sz w:val="24"/>
          <w:szCs w:val="24"/>
          <w:lang w:eastAsia="en-US"/>
        </w:rPr>
        <w:t xml:space="preserve"> Инцидент </w:t>
      </w:r>
      <w:r w:rsidRPr="004C54B1">
        <w:rPr>
          <w:rStyle w:val="FontStyle73"/>
          <w:rFonts w:ascii="Times New Roman" w:hAnsi="Times New Roman" w:cs="Times New Roman" w:hint="default"/>
          <w:b w:val="0"/>
          <w:bCs w:val="0"/>
          <w:sz w:val="24"/>
          <w:szCs w:val="24"/>
          <w:lang w:eastAsia="en-US"/>
        </w:rPr>
        <w:t>(</w:t>
      </w:r>
      <w:r w:rsidRPr="004C54B1">
        <w:rPr>
          <w:rStyle w:val="FontStyle73"/>
          <w:rFonts w:ascii="Times New Roman" w:hAnsi="Times New Roman" w:cs="Times New Roman" w:hint="default"/>
          <w:b w:val="0"/>
          <w:bCs w:val="0"/>
          <w:sz w:val="24"/>
          <w:szCs w:val="24"/>
          <w:lang w:val="en-US" w:eastAsia="en-US"/>
        </w:rPr>
        <w:t>incident</w:t>
      </w:r>
      <w:r w:rsidRPr="004C54B1">
        <w:rPr>
          <w:rStyle w:val="FontStyle73"/>
          <w:rFonts w:ascii="Times New Roman" w:hAnsi="Times New Roman" w:cs="Times New Roman" w:hint="default"/>
          <w:b w:val="0"/>
          <w:bCs w:val="0"/>
          <w:sz w:val="24"/>
          <w:szCs w:val="24"/>
          <w:lang w:eastAsia="en-US"/>
        </w:rPr>
        <w:t>)</w:t>
      </w:r>
      <w:r w:rsidR="00DE0D30" w:rsidRPr="004C54B1">
        <w:rPr>
          <w:rStyle w:val="FontStyle73"/>
          <w:rFonts w:ascii="Times New Roman" w:hAnsi="Times New Roman" w:cs="Times New Roman" w:hint="default"/>
          <w:b w:val="0"/>
          <w:bCs w:val="0"/>
          <w:sz w:val="24"/>
          <w:szCs w:val="24"/>
          <w:lang w:eastAsia="en-US"/>
        </w:rPr>
        <w:t xml:space="preserve">: </w:t>
      </w:r>
      <w:r w:rsidR="00DE0D30" w:rsidRPr="004C54B1">
        <w:rPr>
          <w:rStyle w:val="FontStyle78"/>
          <w:rFonts w:ascii="Times New Roman" w:hAnsi="Times New Roman" w:cs="Times New Roman" w:hint="default"/>
          <w:sz w:val="24"/>
          <w:szCs w:val="24"/>
          <w:lang w:eastAsia="en-US"/>
        </w:rPr>
        <w:t xml:space="preserve">Аномальное </w:t>
      </w:r>
      <w:r w:rsidRPr="004C54B1">
        <w:rPr>
          <w:rStyle w:val="FontStyle78"/>
          <w:rFonts w:ascii="Times New Roman" w:hAnsi="Times New Roman" w:cs="Times New Roman" w:hint="default"/>
          <w:sz w:val="24"/>
          <w:szCs w:val="24"/>
          <w:lang w:eastAsia="en-US"/>
        </w:rPr>
        <w:t>или неожиданное событие, набор событий, состояние или ситуация в любое время в течение жизненного цикла проекта, продукта, услуги или системы</w:t>
      </w:r>
      <w:r w:rsidR="00DE0D30" w:rsidRPr="004C54B1">
        <w:rPr>
          <w:rStyle w:val="FontStyle78"/>
          <w:rFonts w:ascii="Times New Roman" w:hAnsi="Times New Roman" w:cs="Times New Roman" w:hint="default"/>
          <w:sz w:val="24"/>
          <w:szCs w:val="24"/>
          <w:lang w:eastAsia="en-US"/>
        </w:rPr>
        <w:t>.</w:t>
      </w:r>
    </w:p>
    <w:p w14:paraId="531DA6AB" w14:textId="77777777" w:rsidR="003B724A" w:rsidRPr="004C54B1" w:rsidRDefault="003B724A" w:rsidP="003B724A">
      <w:pPr>
        <w:pStyle w:val="Style24"/>
        <w:widowControl/>
        <w:ind w:firstLine="709"/>
        <w:jc w:val="both"/>
        <w:rPr>
          <w:rStyle w:val="FontStyle78"/>
          <w:rFonts w:ascii="Times New Roman" w:hAnsi="Times New Roman" w:cs="Times New Roman" w:hint="default"/>
          <w:sz w:val="24"/>
          <w:szCs w:val="24"/>
          <w:lang w:eastAsia="en-US"/>
        </w:rPr>
      </w:pPr>
    </w:p>
    <w:p w14:paraId="338FD346" w14:textId="579D3BEE" w:rsidR="003B724A" w:rsidRPr="004C54B1" w:rsidRDefault="00DE0D30" w:rsidP="003B724A">
      <w:pPr>
        <w:pStyle w:val="Style24"/>
        <w:widowControl/>
        <w:ind w:firstLine="709"/>
        <w:jc w:val="both"/>
        <w:rPr>
          <w:rStyle w:val="FontStyle78"/>
          <w:rFonts w:ascii="Times New Roman" w:hAnsi="Times New Roman" w:cs="Times New Roman" w:hint="default"/>
          <w:sz w:val="20"/>
          <w:szCs w:val="20"/>
          <w:lang w:eastAsia="en-US"/>
        </w:rPr>
      </w:pPr>
      <w:r w:rsidRPr="004C54B1">
        <w:rPr>
          <w:rStyle w:val="FontStyle78"/>
          <w:rFonts w:ascii="Times New Roman" w:hAnsi="Times New Roman" w:cs="Times New Roman" w:hint="default"/>
          <w:sz w:val="20"/>
          <w:szCs w:val="20"/>
          <w:lang w:eastAsia="en-US"/>
        </w:rPr>
        <w:lastRenderedPageBreak/>
        <w:t xml:space="preserve">Примечание – Взято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IEC</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IEEE</w:t>
      </w:r>
      <w:r w:rsidR="003B724A" w:rsidRPr="004C54B1">
        <w:rPr>
          <w:rStyle w:val="FontStyle78"/>
          <w:rFonts w:ascii="Times New Roman" w:hAnsi="Times New Roman" w:cs="Times New Roman" w:hint="default"/>
          <w:sz w:val="20"/>
          <w:szCs w:val="20"/>
          <w:lang w:eastAsia="en-US"/>
        </w:rPr>
        <w:t xml:space="preserve"> </w:t>
      </w:r>
      <w:r w:rsidRPr="004C54B1">
        <w:rPr>
          <w:rStyle w:val="FontStyle78"/>
          <w:rFonts w:ascii="Times New Roman" w:hAnsi="Times New Roman" w:cs="Times New Roman" w:hint="default"/>
          <w:sz w:val="20"/>
          <w:szCs w:val="20"/>
          <w:lang w:eastAsia="en-US"/>
        </w:rPr>
        <w:t>24748–1</w:t>
      </w:r>
      <w:r w:rsidR="003B724A" w:rsidRPr="004C54B1">
        <w:rPr>
          <w:rStyle w:val="FontStyle78"/>
          <w:rFonts w:ascii="Times New Roman" w:hAnsi="Times New Roman" w:cs="Times New Roman" w:hint="default"/>
          <w:sz w:val="20"/>
          <w:szCs w:val="20"/>
          <w:lang w:eastAsia="en-US"/>
        </w:rPr>
        <w:t>:2018, 3.22.</w:t>
      </w:r>
    </w:p>
    <w:p w14:paraId="2FA90683" w14:textId="77777777" w:rsidR="003B724A" w:rsidRPr="004C54B1" w:rsidRDefault="003B724A" w:rsidP="003B724A">
      <w:pPr>
        <w:pStyle w:val="Style24"/>
        <w:widowControl/>
        <w:ind w:firstLine="709"/>
        <w:jc w:val="both"/>
        <w:rPr>
          <w:rStyle w:val="FontStyle73"/>
          <w:rFonts w:ascii="Times New Roman" w:hAnsi="Times New Roman" w:cs="Times New Roman" w:hint="default"/>
          <w:sz w:val="24"/>
          <w:szCs w:val="24"/>
          <w:lang w:eastAsia="en-US"/>
        </w:rPr>
      </w:pPr>
    </w:p>
    <w:p w14:paraId="04C99142" w14:textId="4E0E8760" w:rsidR="003B724A" w:rsidRPr="004C54B1" w:rsidRDefault="003B724A" w:rsidP="00DE0D30">
      <w:pPr>
        <w:pStyle w:val="Style24"/>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3.13</w:t>
      </w:r>
      <w:r w:rsidR="00DE0D30" w:rsidRPr="004C54B1">
        <w:rPr>
          <w:rStyle w:val="FontStyle73"/>
          <w:rFonts w:ascii="Times New Roman" w:hAnsi="Times New Roman" w:cs="Times New Roman" w:hint="default"/>
          <w:sz w:val="24"/>
          <w:szCs w:val="24"/>
          <w:lang w:eastAsia="en-US"/>
        </w:rPr>
        <w:t xml:space="preserve"> </w:t>
      </w:r>
      <w:proofErr w:type="spellStart"/>
      <w:r w:rsidR="00DE0D30" w:rsidRPr="004C54B1">
        <w:rPr>
          <w:rStyle w:val="FontStyle73"/>
          <w:rFonts w:ascii="Times New Roman" w:hAnsi="Times New Roman" w:cs="Times New Roman" w:hint="default"/>
          <w:sz w:val="24"/>
          <w:szCs w:val="24"/>
          <w:lang w:eastAsia="en-US"/>
        </w:rPr>
        <w:t>Интероперабельность</w:t>
      </w:r>
      <w:proofErr w:type="spellEnd"/>
      <w:r w:rsidR="00DE0D30"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w:t>
      </w:r>
      <w:r w:rsidRPr="004C54B1">
        <w:rPr>
          <w:rStyle w:val="FontStyle73"/>
          <w:rFonts w:ascii="Times New Roman" w:hAnsi="Times New Roman" w:cs="Times New Roman" w:hint="default"/>
          <w:b w:val="0"/>
          <w:bCs w:val="0"/>
          <w:sz w:val="24"/>
          <w:szCs w:val="24"/>
          <w:lang w:val="en-US" w:eastAsia="en-US"/>
        </w:rPr>
        <w:t>interoperability</w:t>
      </w:r>
      <w:r w:rsidRPr="004C54B1">
        <w:rPr>
          <w:rStyle w:val="FontStyle73"/>
          <w:rFonts w:ascii="Times New Roman" w:hAnsi="Times New Roman" w:cs="Times New Roman" w:hint="default"/>
          <w:b w:val="0"/>
          <w:bCs w:val="0"/>
          <w:sz w:val="24"/>
          <w:szCs w:val="24"/>
          <w:lang w:eastAsia="en-US"/>
        </w:rPr>
        <w:t>)</w:t>
      </w:r>
      <w:r w:rsidR="00DE0D30" w:rsidRPr="004C54B1">
        <w:rPr>
          <w:rStyle w:val="FontStyle73"/>
          <w:rFonts w:ascii="Times New Roman" w:hAnsi="Times New Roman" w:cs="Times New Roman" w:hint="default"/>
          <w:b w:val="0"/>
          <w:bCs w:val="0"/>
          <w:sz w:val="24"/>
          <w:szCs w:val="24"/>
          <w:lang w:eastAsia="en-US"/>
        </w:rPr>
        <w:t xml:space="preserve">: </w:t>
      </w:r>
      <w:r w:rsidR="00DE0D30" w:rsidRPr="004C54B1">
        <w:rPr>
          <w:rStyle w:val="FontStyle78"/>
          <w:rFonts w:ascii="Times New Roman" w:hAnsi="Times New Roman" w:cs="Times New Roman" w:hint="default"/>
          <w:sz w:val="24"/>
          <w:szCs w:val="24"/>
          <w:lang w:eastAsia="en-US"/>
        </w:rPr>
        <w:t xml:space="preserve">Способность </w:t>
      </w:r>
      <w:r w:rsidRPr="004C54B1">
        <w:rPr>
          <w:rStyle w:val="FontStyle78"/>
          <w:rFonts w:ascii="Times New Roman" w:hAnsi="Times New Roman" w:cs="Times New Roman" w:hint="default"/>
          <w:sz w:val="24"/>
          <w:szCs w:val="24"/>
          <w:lang w:eastAsia="en-US"/>
        </w:rPr>
        <w:t xml:space="preserve">двух или более </w:t>
      </w:r>
      <w:proofErr w:type="gramStart"/>
      <w:r w:rsidRPr="004C54B1">
        <w:rPr>
          <w:rStyle w:val="FontStyle78"/>
          <w:rFonts w:ascii="Times New Roman" w:hAnsi="Times New Roman" w:cs="Times New Roman" w:hint="default"/>
          <w:sz w:val="24"/>
          <w:szCs w:val="24"/>
          <w:lang w:eastAsia="en-US"/>
        </w:rPr>
        <w:t>систем</w:t>
      </w:r>
      <w:proofErr w:type="gramEnd"/>
      <w:r w:rsidRPr="004C54B1">
        <w:rPr>
          <w:rStyle w:val="FontStyle78"/>
          <w:rFonts w:ascii="Times New Roman" w:hAnsi="Times New Roman" w:cs="Times New Roman" w:hint="default"/>
          <w:sz w:val="24"/>
          <w:szCs w:val="24"/>
          <w:lang w:eastAsia="en-US"/>
        </w:rPr>
        <w:t xml:space="preserve"> или приложений обмениваться информацией и взаимно использовать информацию, которой они обменялись</w:t>
      </w:r>
    </w:p>
    <w:p w14:paraId="43D649B3" w14:textId="77777777" w:rsidR="003B724A" w:rsidRPr="004C54B1" w:rsidRDefault="003B724A" w:rsidP="003B724A">
      <w:pPr>
        <w:pStyle w:val="Style18"/>
        <w:widowControl/>
        <w:ind w:firstLine="709"/>
        <w:jc w:val="both"/>
        <w:rPr>
          <w:rStyle w:val="FontStyle78"/>
          <w:rFonts w:ascii="Times New Roman" w:hAnsi="Times New Roman" w:cs="Times New Roman" w:hint="default"/>
          <w:sz w:val="24"/>
          <w:szCs w:val="24"/>
          <w:lang w:eastAsia="en-US"/>
        </w:rPr>
      </w:pPr>
    </w:p>
    <w:p w14:paraId="0ED61EC3" w14:textId="5FFEA78A" w:rsidR="003B724A" w:rsidRPr="004C54B1" w:rsidRDefault="00DE0D30" w:rsidP="003B724A">
      <w:pPr>
        <w:pStyle w:val="Style18"/>
        <w:widowControl/>
        <w:ind w:firstLine="709"/>
        <w:jc w:val="both"/>
        <w:rPr>
          <w:rStyle w:val="FontStyle78"/>
          <w:rFonts w:ascii="Times New Roman" w:hAnsi="Times New Roman" w:cs="Times New Roman" w:hint="default"/>
          <w:sz w:val="20"/>
          <w:szCs w:val="20"/>
          <w:lang w:eastAsia="en-US"/>
        </w:rPr>
      </w:pPr>
      <w:r w:rsidRPr="004C54B1">
        <w:rPr>
          <w:rStyle w:val="FontStyle78"/>
          <w:rFonts w:ascii="Times New Roman" w:hAnsi="Times New Roman" w:cs="Times New Roman" w:hint="default"/>
          <w:sz w:val="20"/>
          <w:szCs w:val="20"/>
          <w:lang w:eastAsia="en-US"/>
        </w:rPr>
        <w:t xml:space="preserve">Примечание – Взято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IEC</w:t>
      </w:r>
      <w:r w:rsidR="003B724A" w:rsidRPr="004C54B1">
        <w:rPr>
          <w:rStyle w:val="FontStyle78"/>
          <w:rFonts w:ascii="Times New Roman" w:hAnsi="Times New Roman" w:cs="Times New Roman" w:hint="default"/>
          <w:sz w:val="20"/>
          <w:szCs w:val="20"/>
          <w:lang w:eastAsia="en-US"/>
        </w:rPr>
        <w:t xml:space="preserve"> 17788:2014, 3.1.5.</w:t>
      </w:r>
    </w:p>
    <w:p w14:paraId="4766E44C" w14:textId="77777777" w:rsidR="003B724A" w:rsidRPr="004C54B1" w:rsidRDefault="003B724A" w:rsidP="003B724A">
      <w:pPr>
        <w:pStyle w:val="Style14"/>
        <w:widowControl/>
        <w:ind w:firstLine="709"/>
        <w:jc w:val="both"/>
        <w:rPr>
          <w:rStyle w:val="FontStyle73"/>
          <w:rFonts w:ascii="Times New Roman" w:hAnsi="Times New Roman" w:cs="Times New Roman" w:hint="default"/>
          <w:sz w:val="24"/>
          <w:szCs w:val="24"/>
          <w:lang w:eastAsia="en-US"/>
        </w:rPr>
      </w:pPr>
    </w:p>
    <w:p w14:paraId="58409B92" w14:textId="77777777" w:rsidR="00DE0D30" w:rsidRPr="004C54B1" w:rsidRDefault="003B724A" w:rsidP="00DE0D30">
      <w:pPr>
        <w:pStyle w:val="Style14"/>
        <w:widowControl/>
        <w:ind w:firstLine="709"/>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3.14 </w:t>
      </w:r>
      <w:r w:rsidR="00DE0D30" w:rsidRPr="004C54B1">
        <w:rPr>
          <w:rStyle w:val="FontStyle73"/>
          <w:rFonts w:ascii="Times New Roman" w:hAnsi="Times New Roman" w:cs="Times New Roman" w:hint="default"/>
          <w:sz w:val="24"/>
          <w:szCs w:val="24"/>
          <w:lang w:eastAsia="en-US"/>
        </w:rPr>
        <w:t>Субъект</w:t>
      </w:r>
      <w:r w:rsidR="00DE0D30"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w:t>
      </w:r>
      <w:r w:rsidRPr="004C54B1">
        <w:rPr>
          <w:rStyle w:val="FontStyle73"/>
          <w:rFonts w:ascii="Times New Roman" w:hAnsi="Times New Roman" w:cs="Times New Roman" w:hint="default"/>
          <w:b w:val="0"/>
          <w:bCs w:val="0"/>
          <w:sz w:val="24"/>
          <w:szCs w:val="24"/>
          <w:lang w:val="en-US" w:eastAsia="en-US"/>
        </w:rPr>
        <w:t>party</w:t>
      </w:r>
      <w:r w:rsidRPr="004C54B1">
        <w:rPr>
          <w:rStyle w:val="FontStyle73"/>
          <w:rFonts w:ascii="Times New Roman" w:hAnsi="Times New Roman" w:cs="Times New Roman" w:hint="default"/>
          <w:b w:val="0"/>
          <w:bCs w:val="0"/>
          <w:sz w:val="24"/>
          <w:szCs w:val="24"/>
          <w:lang w:eastAsia="en-US"/>
        </w:rPr>
        <w:t>)</w:t>
      </w:r>
      <w:r w:rsidR="00DE0D30" w:rsidRPr="004C54B1">
        <w:rPr>
          <w:rStyle w:val="FontStyle73"/>
          <w:rFonts w:ascii="Times New Roman" w:hAnsi="Times New Roman" w:cs="Times New Roman" w:hint="default"/>
          <w:b w:val="0"/>
          <w:bCs w:val="0"/>
          <w:sz w:val="24"/>
          <w:szCs w:val="24"/>
          <w:lang w:eastAsia="en-US"/>
        </w:rPr>
        <w:t xml:space="preserve">: </w:t>
      </w:r>
      <w:r w:rsidR="00DE0D30" w:rsidRPr="004C54B1">
        <w:rPr>
          <w:rStyle w:val="FontStyle78"/>
          <w:rFonts w:ascii="Times New Roman" w:hAnsi="Times New Roman" w:cs="Times New Roman" w:hint="default"/>
          <w:sz w:val="24"/>
          <w:szCs w:val="24"/>
          <w:lang w:eastAsia="en-US"/>
        </w:rPr>
        <w:t xml:space="preserve">Физическое </w:t>
      </w:r>
      <w:r w:rsidRPr="004C54B1">
        <w:rPr>
          <w:rStyle w:val="FontStyle78"/>
          <w:rFonts w:ascii="Times New Roman" w:hAnsi="Times New Roman" w:cs="Times New Roman" w:hint="default"/>
          <w:sz w:val="24"/>
          <w:szCs w:val="24"/>
          <w:lang w:eastAsia="en-US"/>
        </w:rPr>
        <w:t xml:space="preserve">или юридическое лицо, как зарегистрированное, так и не зарегистрированное, или группа таковых </w:t>
      </w:r>
    </w:p>
    <w:p w14:paraId="433CEFA1" w14:textId="77777777" w:rsidR="00DE0D30" w:rsidRPr="004C54B1" w:rsidRDefault="00DE0D30" w:rsidP="00DE0D30">
      <w:pPr>
        <w:pStyle w:val="Style14"/>
        <w:widowControl/>
        <w:ind w:firstLine="709"/>
        <w:jc w:val="both"/>
        <w:rPr>
          <w:rStyle w:val="FontStyle78"/>
          <w:rFonts w:ascii="Times New Roman" w:hAnsi="Times New Roman" w:cs="Times New Roman" w:hint="default"/>
          <w:sz w:val="24"/>
          <w:szCs w:val="24"/>
          <w:lang w:eastAsia="en-US"/>
        </w:rPr>
      </w:pPr>
    </w:p>
    <w:p w14:paraId="4BCCCFD9" w14:textId="4EAB2036" w:rsidR="003B724A" w:rsidRPr="004C54B1" w:rsidRDefault="00DE0D30" w:rsidP="00DE0D30">
      <w:pPr>
        <w:pStyle w:val="Style14"/>
        <w:widowControl/>
        <w:ind w:firstLine="709"/>
        <w:jc w:val="both"/>
        <w:rPr>
          <w:rStyle w:val="FontStyle78"/>
          <w:rFonts w:ascii="Times New Roman" w:hAnsi="Times New Roman" w:cs="Times New Roman" w:hint="default"/>
          <w:sz w:val="20"/>
          <w:szCs w:val="20"/>
        </w:rPr>
      </w:pPr>
      <w:r w:rsidRPr="004C54B1">
        <w:rPr>
          <w:rStyle w:val="FontStyle78"/>
          <w:rFonts w:ascii="Times New Roman" w:hAnsi="Times New Roman" w:cs="Times New Roman" w:hint="default"/>
          <w:sz w:val="20"/>
          <w:szCs w:val="20"/>
          <w:lang w:eastAsia="en-US"/>
        </w:rPr>
        <w:t xml:space="preserve">Примечание – Взято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IEC</w:t>
      </w:r>
      <w:r w:rsidR="003B724A" w:rsidRPr="004C54B1">
        <w:rPr>
          <w:rStyle w:val="FontStyle78"/>
          <w:rFonts w:ascii="Times New Roman" w:hAnsi="Times New Roman" w:cs="Times New Roman" w:hint="default"/>
          <w:sz w:val="20"/>
          <w:szCs w:val="20"/>
          <w:lang w:eastAsia="en-US"/>
        </w:rPr>
        <w:t xml:space="preserve"> 17789:2014, 7.2.3.</w:t>
      </w:r>
    </w:p>
    <w:p w14:paraId="0F5BC542" w14:textId="77777777" w:rsidR="00DE0D30" w:rsidRPr="004C54B1" w:rsidRDefault="00DE0D30" w:rsidP="003B724A">
      <w:pPr>
        <w:pStyle w:val="Style14"/>
        <w:widowControl/>
        <w:ind w:firstLine="709"/>
        <w:jc w:val="both"/>
        <w:rPr>
          <w:rStyle w:val="FontStyle73"/>
          <w:rFonts w:ascii="Times New Roman" w:hAnsi="Times New Roman" w:cs="Times New Roman" w:hint="default"/>
          <w:sz w:val="24"/>
          <w:szCs w:val="24"/>
          <w:lang w:eastAsia="en-US"/>
        </w:rPr>
      </w:pPr>
    </w:p>
    <w:p w14:paraId="70788A98" w14:textId="22705600" w:rsidR="003B724A" w:rsidRPr="004C54B1" w:rsidRDefault="003B724A" w:rsidP="006672AF">
      <w:pPr>
        <w:pStyle w:val="Style14"/>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3.15</w:t>
      </w:r>
      <w:r w:rsidR="006672AF" w:rsidRPr="004C54B1">
        <w:rPr>
          <w:rStyle w:val="FontStyle73"/>
          <w:rFonts w:ascii="Times New Roman" w:hAnsi="Times New Roman" w:cs="Times New Roman" w:hint="default"/>
          <w:sz w:val="24"/>
          <w:szCs w:val="24"/>
          <w:lang w:eastAsia="en-US"/>
        </w:rPr>
        <w:t xml:space="preserve"> Персонально </w:t>
      </w:r>
      <w:r w:rsidRPr="004C54B1">
        <w:rPr>
          <w:rStyle w:val="FontStyle73"/>
          <w:rFonts w:ascii="Times New Roman" w:hAnsi="Times New Roman" w:cs="Times New Roman" w:hint="default"/>
          <w:sz w:val="24"/>
          <w:szCs w:val="24"/>
          <w:lang w:eastAsia="en-US"/>
        </w:rPr>
        <w:t>идентифицируемая информация</w:t>
      </w:r>
      <w:r w:rsidRPr="004C54B1">
        <w:rPr>
          <w:rStyle w:val="FontStyle73"/>
          <w:rFonts w:ascii="Times New Roman" w:hAnsi="Times New Roman" w:cs="Times New Roman" w:hint="default"/>
          <w:b w:val="0"/>
          <w:bCs w:val="0"/>
          <w:sz w:val="24"/>
          <w:szCs w:val="24"/>
          <w:lang w:eastAsia="en-US"/>
        </w:rPr>
        <w:t xml:space="preserve"> </w:t>
      </w:r>
      <w:r w:rsidR="006672AF" w:rsidRPr="004C54B1">
        <w:rPr>
          <w:rStyle w:val="FontStyle73"/>
          <w:rFonts w:ascii="Times New Roman" w:hAnsi="Times New Roman" w:cs="Times New Roman" w:hint="default"/>
          <w:sz w:val="24"/>
          <w:szCs w:val="24"/>
          <w:lang w:eastAsia="en-US"/>
        </w:rPr>
        <w:t>(ПИИ)</w:t>
      </w:r>
      <w:r w:rsidR="006672AF"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w:t>
      </w:r>
      <w:r w:rsidRPr="004C54B1">
        <w:rPr>
          <w:rStyle w:val="FontStyle73"/>
          <w:rFonts w:ascii="Times New Roman" w:hAnsi="Times New Roman" w:cs="Times New Roman" w:hint="default"/>
          <w:b w:val="0"/>
          <w:bCs w:val="0"/>
          <w:sz w:val="24"/>
          <w:szCs w:val="24"/>
          <w:lang w:val="en-US" w:eastAsia="en-US"/>
        </w:rPr>
        <w:t>personally</w:t>
      </w:r>
      <w:r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val="en-US" w:eastAsia="en-US"/>
        </w:rPr>
        <w:t>identifiable</w:t>
      </w:r>
      <w:r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val="en-US" w:eastAsia="en-US"/>
        </w:rPr>
        <w:t>information</w:t>
      </w:r>
      <w:r w:rsidRPr="004C54B1">
        <w:rPr>
          <w:rStyle w:val="FontStyle73"/>
          <w:rFonts w:ascii="Times New Roman" w:hAnsi="Times New Roman" w:cs="Times New Roman" w:hint="default"/>
          <w:b w:val="0"/>
          <w:bCs w:val="0"/>
          <w:sz w:val="24"/>
          <w:szCs w:val="24"/>
          <w:lang w:eastAsia="en-US"/>
        </w:rPr>
        <w:t>)</w:t>
      </w:r>
      <w:r w:rsidR="006672AF"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w:t>
      </w:r>
      <w:r w:rsidRPr="004C54B1">
        <w:rPr>
          <w:rStyle w:val="FontStyle73"/>
          <w:rFonts w:ascii="Times New Roman" w:hAnsi="Times New Roman" w:cs="Times New Roman" w:hint="default"/>
          <w:b w:val="0"/>
          <w:bCs w:val="0"/>
          <w:sz w:val="24"/>
          <w:szCs w:val="24"/>
          <w:lang w:val="en-US" w:eastAsia="en-US"/>
        </w:rPr>
        <w:t>PII</w:t>
      </w:r>
      <w:r w:rsidRPr="004C54B1">
        <w:rPr>
          <w:rStyle w:val="FontStyle73"/>
          <w:rFonts w:ascii="Times New Roman" w:hAnsi="Times New Roman" w:cs="Times New Roman" w:hint="default"/>
          <w:b w:val="0"/>
          <w:bCs w:val="0"/>
          <w:sz w:val="24"/>
          <w:szCs w:val="24"/>
          <w:lang w:eastAsia="en-US"/>
        </w:rPr>
        <w:t>)</w:t>
      </w:r>
      <w:r w:rsidR="006672AF" w:rsidRPr="004C54B1">
        <w:rPr>
          <w:rStyle w:val="FontStyle73"/>
          <w:rFonts w:ascii="Times New Roman" w:hAnsi="Times New Roman" w:cs="Times New Roman" w:hint="default"/>
          <w:b w:val="0"/>
          <w:bCs w:val="0"/>
          <w:sz w:val="24"/>
          <w:szCs w:val="24"/>
          <w:lang w:eastAsia="en-US"/>
        </w:rPr>
        <w:t>:</w:t>
      </w:r>
      <w:r w:rsidR="006672AF" w:rsidRPr="004C54B1">
        <w:rPr>
          <w:rStyle w:val="FontStyle73"/>
          <w:rFonts w:ascii="Times New Roman" w:hAnsi="Times New Roman" w:cs="Times New Roman" w:hint="default"/>
          <w:sz w:val="24"/>
          <w:szCs w:val="24"/>
          <w:lang w:eastAsia="en-US"/>
        </w:rPr>
        <w:t xml:space="preserve"> </w:t>
      </w:r>
      <w:r w:rsidR="006672AF" w:rsidRPr="004C54B1">
        <w:rPr>
          <w:rStyle w:val="FontStyle78"/>
          <w:rFonts w:ascii="Times New Roman" w:hAnsi="Times New Roman" w:cs="Times New Roman" w:hint="default"/>
          <w:sz w:val="24"/>
          <w:szCs w:val="24"/>
          <w:lang w:eastAsia="en-US"/>
        </w:rPr>
        <w:t>Информация</w:t>
      </w:r>
      <w:r w:rsidRPr="004C54B1">
        <w:rPr>
          <w:rStyle w:val="FontStyle78"/>
          <w:rFonts w:ascii="Times New Roman" w:hAnsi="Times New Roman" w:cs="Times New Roman" w:hint="default"/>
          <w:sz w:val="24"/>
          <w:szCs w:val="24"/>
          <w:lang w:eastAsia="en-US"/>
        </w:rPr>
        <w:t>, которая (</w:t>
      </w:r>
      <w:r w:rsidRPr="004C54B1">
        <w:rPr>
          <w:rStyle w:val="FontStyle78"/>
          <w:rFonts w:ascii="Times New Roman" w:hAnsi="Times New Roman" w:cs="Times New Roman" w:hint="default"/>
          <w:sz w:val="24"/>
          <w:szCs w:val="24"/>
          <w:lang w:val="en-US" w:eastAsia="en-US"/>
        </w:rPr>
        <w:t>a</w:t>
      </w:r>
      <w:r w:rsidRPr="004C54B1">
        <w:rPr>
          <w:rStyle w:val="FontStyle78"/>
          <w:rFonts w:ascii="Times New Roman" w:hAnsi="Times New Roman" w:cs="Times New Roman" w:hint="default"/>
          <w:sz w:val="24"/>
          <w:szCs w:val="24"/>
          <w:lang w:eastAsia="en-US"/>
        </w:rPr>
        <w:t>) может быть использована для установления связи между информацией и физическим лицом, к которому относится такая информация, или (</w:t>
      </w:r>
      <w:r w:rsidRPr="004C54B1">
        <w:rPr>
          <w:rStyle w:val="FontStyle78"/>
          <w:rFonts w:ascii="Times New Roman" w:hAnsi="Times New Roman" w:cs="Times New Roman" w:hint="default"/>
          <w:sz w:val="24"/>
          <w:szCs w:val="24"/>
          <w:lang w:val="en-US" w:eastAsia="en-US"/>
        </w:rPr>
        <w:t>b</w:t>
      </w:r>
      <w:r w:rsidRPr="004C54B1">
        <w:rPr>
          <w:rStyle w:val="FontStyle78"/>
          <w:rFonts w:ascii="Times New Roman" w:hAnsi="Times New Roman" w:cs="Times New Roman" w:hint="default"/>
          <w:sz w:val="24"/>
          <w:szCs w:val="24"/>
          <w:lang w:eastAsia="en-US"/>
        </w:rPr>
        <w:t xml:space="preserve">) прямо или косвенно </w:t>
      </w:r>
      <w:proofErr w:type="gramStart"/>
      <w:r w:rsidRPr="004C54B1">
        <w:rPr>
          <w:rStyle w:val="FontStyle78"/>
          <w:rFonts w:ascii="Times New Roman" w:hAnsi="Times New Roman" w:cs="Times New Roman" w:hint="default"/>
          <w:sz w:val="24"/>
          <w:szCs w:val="24"/>
          <w:lang w:eastAsia="en-US"/>
        </w:rPr>
        <w:t>связана</w:t>
      </w:r>
      <w:proofErr w:type="gramEnd"/>
      <w:r w:rsidRPr="004C54B1">
        <w:rPr>
          <w:rStyle w:val="FontStyle78"/>
          <w:rFonts w:ascii="Times New Roman" w:hAnsi="Times New Roman" w:cs="Times New Roman" w:hint="default"/>
          <w:sz w:val="24"/>
          <w:szCs w:val="24"/>
          <w:lang w:eastAsia="en-US"/>
        </w:rPr>
        <w:t xml:space="preserve"> или может быть связана с физическим лицом</w:t>
      </w:r>
    </w:p>
    <w:p w14:paraId="5B69D0D8" w14:textId="77777777" w:rsidR="003B724A" w:rsidRPr="004C54B1" w:rsidRDefault="003B724A" w:rsidP="003B724A">
      <w:pPr>
        <w:pStyle w:val="Style32"/>
        <w:widowControl/>
        <w:ind w:firstLine="709"/>
        <w:jc w:val="both"/>
        <w:rPr>
          <w:rStyle w:val="FontStyle75"/>
          <w:rFonts w:ascii="Times New Roman" w:hAnsi="Times New Roman" w:cs="Times New Roman" w:hint="default"/>
          <w:sz w:val="24"/>
          <w:szCs w:val="24"/>
          <w:lang w:eastAsia="en-US"/>
        </w:rPr>
      </w:pPr>
    </w:p>
    <w:p w14:paraId="057DD067" w14:textId="5353F6CC" w:rsidR="003B724A" w:rsidRPr="004C54B1" w:rsidRDefault="003812FB" w:rsidP="003B724A">
      <w:pPr>
        <w:pStyle w:val="Style32"/>
        <w:widowControl/>
        <w:ind w:firstLine="709"/>
        <w:jc w:val="both"/>
        <w:rPr>
          <w:rStyle w:val="FontStyle75"/>
          <w:rFonts w:ascii="Times New Roman" w:hAnsi="Times New Roman" w:cs="Times New Roman" w:hint="default"/>
          <w:sz w:val="20"/>
          <w:szCs w:val="20"/>
        </w:rPr>
      </w:pPr>
      <w:r w:rsidRPr="004C54B1">
        <w:rPr>
          <w:rStyle w:val="FontStyle75"/>
          <w:rFonts w:ascii="Times New Roman" w:hAnsi="Times New Roman" w:cs="Times New Roman" w:hint="default"/>
          <w:sz w:val="20"/>
          <w:szCs w:val="20"/>
          <w:lang w:eastAsia="en-US"/>
        </w:rPr>
        <w:t>Примечание</w:t>
      </w:r>
      <w:r w:rsidR="003B724A" w:rsidRPr="004C54B1">
        <w:rPr>
          <w:rStyle w:val="FontStyle75"/>
          <w:rFonts w:ascii="Times New Roman" w:hAnsi="Times New Roman" w:cs="Times New Roman" w:hint="default"/>
          <w:sz w:val="20"/>
          <w:szCs w:val="20"/>
          <w:lang w:eastAsia="en-US"/>
        </w:rPr>
        <w:t xml:space="preserve"> </w:t>
      </w:r>
      <w:r w:rsidR="006672AF" w:rsidRPr="004C54B1">
        <w:rPr>
          <w:rStyle w:val="FontStyle75"/>
          <w:rFonts w:ascii="Times New Roman" w:hAnsi="Times New Roman" w:cs="Times New Roman" w:hint="default"/>
          <w:sz w:val="20"/>
          <w:szCs w:val="20"/>
          <w:lang w:eastAsia="en-US"/>
        </w:rPr>
        <w:t>-</w:t>
      </w:r>
      <w:r w:rsidR="003B724A" w:rsidRPr="004C54B1">
        <w:rPr>
          <w:rStyle w:val="FontStyle75"/>
          <w:rFonts w:ascii="Times New Roman" w:hAnsi="Times New Roman" w:cs="Times New Roman" w:hint="default"/>
          <w:sz w:val="20"/>
          <w:szCs w:val="20"/>
          <w:lang w:eastAsia="en-US"/>
        </w:rPr>
        <w:t xml:space="preserve"> «Физическое лицо» в определении </w:t>
      </w:r>
      <w:r w:rsidR="00BB497F" w:rsidRPr="004C54B1">
        <w:rPr>
          <w:rStyle w:val="FontStyle75"/>
          <w:rFonts w:ascii="Times New Roman" w:hAnsi="Times New Roman" w:cs="Times New Roman" w:hint="default"/>
          <w:sz w:val="20"/>
          <w:szCs w:val="20"/>
          <w:lang w:eastAsia="en-US"/>
        </w:rPr>
        <w:t>— это</w:t>
      </w:r>
      <w:r w:rsidR="003B724A" w:rsidRPr="004C54B1">
        <w:rPr>
          <w:rStyle w:val="FontStyle75"/>
          <w:rFonts w:ascii="Times New Roman" w:hAnsi="Times New Roman" w:cs="Times New Roman" w:hint="default"/>
          <w:sz w:val="20"/>
          <w:szCs w:val="20"/>
          <w:lang w:eastAsia="en-US"/>
        </w:rPr>
        <w:t xml:space="preserve"> принципал PII. Чтобы определить, можно ли идентифицировать доверителя </w:t>
      </w:r>
      <w:r w:rsidR="003B724A" w:rsidRPr="004C54B1">
        <w:rPr>
          <w:rStyle w:val="FontStyle75"/>
          <w:rFonts w:ascii="Times New Roman" w:hAnsi="Times New Roman" w:cs="Times New Roman" w:hint="default"/>
          <w:sz w:val="20"/>
          <w:szCs w:val="20"/>
          <w:lang w:val="en-US" w:eastAsia="en-US"/>
        </w:rPr>
        <w:t>PII</w:t>
      </w:r>
      <w:r w:rsidR="003B724A" w:rsidRPr="004C54B1">
        <w:rPr>
          <w:rStyle w:val="FontStyle75"/>
          <w:rFonts w:ascii="Times New Roman" w:hAnsi="Times New Roman" w:cs="Times New Roman" w:hint="default"/>
          <w:sz w:val="20"/>
          <w:szCs w:val="20"/>
          <w:lang w:eastAsia="en-US"/>
        </w:rPr>
        <w:t xml:space="preserve">, необходимо учесть все средства, которые могут быть разумно использованы заинтересованной стороной, владеющей данными, или любой другой стороной для установления связи между набором </w:t>
      </w:r>
      <w:r w:rsidR="003B724A" w:rsidRPr="004C54B1">
        <w:rPr>
          <w:rStyle w:val="FontStyle75"/>
          <w:rFonts w:ascii="Times New Roman" w:hAnsi="Times New Roman" w:cs="Times New Roman" w:hint="default"/>
          <w:sz w:val="20"/>
          <w:szCs w:val="20"/>
          <w:lang w:val="en-US" w:eastAsia="en-US"/>
        </w:rPr>
        <w:t>PII</w:t>
      </w:r>
      <w:r w:rsidR="003B724A" w:rsidRPr="004C54B1">
        <w:rPr>
          <w:rStyle w:val="FontStyle75"/>
          <w:rFonts w:ascii="Times New Roman" w:hAnsi="Times New Roman" w:cs="Times New Roman" w:hint="default"/>
          <w:sz w:val="20"/>
          <w:szCs w:val="20"/>
          <w:lang w:eastAsia="en-US"/>
        </w:rPr>
        <w:t xml:space="preserve"> и физическим лицом.</w:t>
      </w:r>
    </w:p>
    <w:p w14:paraId="59D03627" w14:textId="77777777" w:rsidR="004C54B1" w:rsidRDefault="004C54B1" w:rsidP="003B724A">
      <w:pPr>
        <w:pStyle w:val="Style18"/>
        <w:widowControl/>
        <w:ind w:firstLine="709"/>
        <w:jc w:val="both"/>
        <w:rPr>
          <w:rStyle w:val="FontStyle78"/>
          <w:rFonts w:ascii="Times New Roman" w:hAnsi="Times New Roman" w:cs="Times New Roman" w:hint="default"/>
          <w:sz w:val="24"/>
          <w:szCs w:val="24"/>
          <w:lang w:eastAsia="en-US"/>
        </w:rPr>
      </w:pPr>
    </w:p>
    <w:p w14:paraId="061ED219" w14:textId="572FDF9A" w:rsidR="003B724A" w:rsidRPr="004C54B1" w:rsidRDefault="00DE0D30" w:rsidP="003B724A">
      <w:pPr>
        <w:pStyle w:val="Style18"/>
        <w:widowControl/>
        <w:ind w:firstLine="709"/>
        <w:jc w:val="both"/>
        <w:rPr>
          <w:rStyle w:val="FontStyle78"/>
          <w:rFonts w:ascii="Times New Roman" w:hAnsi="Times New Roman" w:cs="Times New Roman" w:hint="default"/>
          <w:sz w:val="20"/>
          <w:szCs w:val="20"/>
        </w:rPr>
      </w:pPr>
      <w:r w:rsidRPr="004C54B1">
        <w:rPr>
          <w:rStyle w:val="FontStyle78"/>
          <w:rFonts w:ascii="Times New Roman" w:hAnsi="Times New Roman" w:cs="Times New Roman" w:hint="default"/>
          <w:sz w:val="20"/>
          <w:szCs w:val="20"/>
          <w:lang w:eastAsia="en-US"/>
        </w:rPr>
        <w:t xml:space="preserve">Примечание – Взято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IEC</w:t>
      </w:r>
      <w:r w:rsidR="003B724A" w:rsidRPr="004C54B1">
        <w:rPr>
          <w:rStyle w:val="FontStyle78"/>
          <w:rFonts w:ascii="Times New Roman" w:hAnsi="Times New Roman" w:cs="Times New Roman" w:hint="default"/>
          <w:sz w:val="20"/>
          <w:szCs w:val="20"/>
          <w:lang w:eastAsia="en-US"/>
        </w:rPr>
        <w:t xml:space="preserve"> 29100:2011/</w:t>
      </w:r>
      <w:proofErr w:type="spellStart"/>
      <w:r w:rsidR="003B724A" w:rsidRPr="004C54B1">
        <w:rPr>
          <w:rStyle w:val="FontStyle78"/>
          <w:rFonts w:ascii="Times New Roman" w:hAnsi="Times New Roman" w:cs="Times New Roman" w:hint="default"/>
          <w:sz w:val="20"/>
          <w:szCs w:val="20"/>
          <w:lang w:val="en-US" w:eastAsia="en-US"/>
        </w:rPr>
        <w:t>Amd</w:t>
      </w:r>
      <w:proofErr w:type="spellEnd"/>
      <w:r w:rsidR="003B724A" w:rsidRPr="004C54B1">
        <w:rPr>
          <w:rStyle w:val="FontStyle78"/>
          <w:rFonts w:ascii="Times New Roman" w:hAnsi="Times New Roman" w:cs="Times New Roman" w:hint="default"/>
          <w:sz w:val="20"/>
          <w:szCs w:val="20"/>
          <w:lang w:eastAsia="en-US"/>
        </w:rPr>
        <w:t xml:space="preserve"> 1:2018, 2.9.</w:t>
      </w:r>
    </w:p>
    <w:p w14:paraId="676EB30A" w14:textId="77777777" w:rsidR="003B724A" w:rsidRPr="004C54B1" w:rsidRDefault="003B724A" w:rsidP="003B724A">
      <w:pPr>
        <w:pStyle w:val="Style14"/>
        <w:widowControl/>
        <w:ind w:firstLine="709"/>
        <w:jc w:val="both"/>
        <w:rPr>
          <w:rStyle w:val="FontStyle73"/>
          <w:rFonts w:ascii="Times New Roman" w:hAnsi="Times New Roman" w:cs="Times New Roman" w:hint="default"/>
          <w:sz w:val="24"/>
          <w:szCs w:val="24"/>
          <w:lang w:eastAsia="en-US"/>
        </w:rPr>
      </w:pPr>
      <w:bookmarkStart w:id="8" w:name="bookmark8"/>
    </w:p>
    <w:p w14:paraId="59A7D8A4" w14:textId="0520654B" w:rsidR="003B724A" w:rsidRPr="004C54B1" w:rsidRDefault="003B724A" w:rsidP="00BB497F">
      <w:pPr>
        <w:pStyle w:val="Style14"/>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w:t>
      </w:r>
      <w:bookmarkEnd w:id="8"/>
      <w:r w:rsidRPr="004C54B1">
        <w:rPr>
          <w:rStyle w:val="FontStyle73"/>
          <w:rFonts w:ascii="Times New Roman" w:hAnsi="Times New Roman" w:cs="Times New Roman" w:hint="default"/>
          <w:sz w:val="24"/>
          <w:szCs w:val="24"/>
          <w:lang w:eastAsia="en-US"/>
        </w:rPr>
        <w:t>.16</w:t>
      </w:r>
      <w:r w:rsidR="00BB497F" w:rsidRPr="004C54B1">
        <w:rPr>
          <w:rStyle w:val="FontStyle73"/>
          <w:rFonts w:ascii="Times New Roman" w:hAnsi="Times New Roman" w:cs="Times New Roman" w:hint="default"/>
          <w:sz w:val="24"/>
          <w:szCs w:val="24"/>
          <w:lang w:val="kk-KZ" w:eastAsia="en-US"/>
        </w:rPr>
        <w:t xml:space="preserve"> </w:t>
      </w:r>
      <w:proofErr w:type="spellStart"/>
      <w:r w:rsidR="00BB497F" w:rsidRPr="004C54B1">
        <w:rPr>
          <w:rStyle w:val="FontStyle73"/>
          <w:rFonts w:ascii="Times New Roman" w:hAnsi="Times New Roman" w:cs="Times New Roman" w:hint="default"/>
          <w:sz w:val="24"/>
          <w:szCs w:val="24"/>
          <w:lang w:eastAsia="en-US"/>
        </w:rPr>
        <w:t>Интероперабельность</w:t>
      </w:r>
      <w:proofErr w:type="spellEnd"/>
      <w:r w:rsidR="00BB497F" w:rsidRPr="004C54B1">
        <w:rPr>
          <w:rStyle w:val="FontStyle73"/>
          <w:rFonts w:ascii="Times New Roman" w:hAnsi="Times New Roman" w:cs="Times New Roman" w:hint="default"/>
          <w:sz w:val="24"/>
          <w:szCs w:val="24"/>
          <w:lang w:eastAsia="en-US"/>
        </w:rPr>
        <w:t xml:space="preserve"> </w:t>
      </w:r>
      <w:r w:rsidRPr="004C54B1">
        <w:rPr>
          <w:rStyle w:val="FontStyle73"/>
          <w:rFonts w:ascii="Times New Roman" w:hAnsi="Times New Roman" w:cs="Times New Roman" w:hint="default"/>
          <w:sz w:val="24"/>
          <w:szCs w:val="24"/>
          <w:lang w:eastAsia="en-US"/>
        </w:rPr>
        <w:t>политики</w:t>
      </w:r>
      <w:r w:rsidRPr="004C54B1">
        <w:rPr>
          <w:rStyle w:val="FontStyle73"/>
          <w:rFonts w:ascii="Times New Roman" w:hAnsi="Times New Roman" w:cs="Times New Roman" w:hint="default"/>
          <w:b w:val="0"/>
          <w:bCs w:val="0"/>
          <w:sz w:val="24"/>
          <w:szCs w:val="24"/>
          <w:lang w:eastAsia="en-US"/>
        </w:rPr>
        <w:t xml:space="preserve"> (</w:t>
      </w:r>
      <w:proofErr w:type="spellStart"/>
      <w:r w:rsidRPr="004C54B1">
        <w:rPr>
          <w:rStyle w:val="FontStyle73"/>
          <w:rFonts w:ascii="Times New Roman" w:hAnsi="Times New Roman" w:cs="Times New Roman" w:hint="default"/>
          <w:b w:val="0"/>
          <w:bCs w:val="0"/>
          <w:sz w:val="24"/>
          <w:szCs w:val="24"/>
          <w:lang w:eastAsia="en-US"/>
        </w:rPr>
        <w:t>policy</w:t>
      </w:r>
      <w:proofErr w:type="spellEnd"/>
      <w:r w:rsidRPr="004C54B1">
        <w:rPr>
          <w:rStyle w:val="FontStyle73"/>
          <w:rFonts w:ascii="Times New Roman" w:hAnsi="Times New Roman" w:cs="Times New Roman" w:hint="default"/>
          <w:b w:val="0"/>
          <w:bCs w:val="0"/>
          <w:sz w:val="24"/>
          <w:szCs w:val="24"/>
          <w:lang w:eastAsia="en-US"/>
        </w:rPr>
        <w:t xml:space="preserve"> </w:t>
      </w:r>
      <w:proofErr w:type="spellStart"/>
      <w:r w:rsidRPr="004C54B1">
        <w:rPr>
          <w:rStyle w:val="FontStyle73"/>
          <w:rFonts w:ascii="Times New Roman" w:hAnsi="Times New Roman" w:cs="Times New Roman" w:hint="default"/>
          <w:b w:val="0"/>
          <w:bCs w:val="0"/>
          <w:sz w:val="24"/>
          <w:szCs w:val="24"/>
          <w:lang w:eastAsia="en-US"/>
        </w:rPr>
        <w:t>interoperability</w:t>
      </w:r>
      <w:proofErr w:type="spellEnd"/>
      <w:r w:rsidRPr="004C54B1">
        <w:rPr>
          <w:rStyle w:val="FontStyle73"/>
          <w:rFonts w:ascii="Times New Roman" w:hAnsi="Times New Roman" w:cs="Times New Roman" w:hint="default"/>
          <w:b w:val="0"/>
          <w:bCs w:val="0"/>
          <w:sz w:val="24"/>
          <w:szCs w:val="24"/>
          <w:lang w:eastAsia="en-US"/>
        </w:rPr>
        <w:t>)</w:t>
      </w:r>
      <w:r w:rsidR="00BB497F" w:rsidRPr="004C54B1">
        <w:rPr>
          <w:rStyle w:val="FontStyle73"/>
          <w:rFonts w:ascii="Times New Roman" w:hAnsi="Times New Roman" w:cs="Times New Roman" w:hint="default"/>
          <w:b w:val="0"/>
          <w:bCs w:val="0"/>
          <w:sz w:val="24"/>
          <w:szCs w:val="24"/>
          <w:lang w:eastAsia="en-US"/>
        </w:rPr>
        <w:t xml:space="preserve">: </w:t>
      </w:r>
      <w:r w:rsidR="00BB497F" w:rsidRPr="004C54B1">
        <w:rPr>
          <w:rStyle w:val="FontStyle78"/>
          <w:rFonts w:ascii="Times New Roman" w:hAnsi="Times New Roman" w:cs="Times New Roman" w:hint="default"/>
          <w:sz w:val="24"/>
          <w:szCs w:val="24"/>
          <w:lang w:eastAsia="en-US"/>
        </w:rPr>
        <w:t xml:space="preserve">Функциональная </w:t>
      </w:r>
      <w:r w:rsidRPr="004C54B1">
        <w:rPr>
          <w:rStyle w:val="FontStyle78"/>
          <w:rFonts w:ascii="Times New Roman" w:hAnsi="Times New Roman" w:cs="Times New Roman" w:hint="default"/>
          <w:sz w:val="24"/>
          <w:szCs w:val="24"/>
          <w:lang w:eastAsia="en-US"/>
        </w:rPr>
        <w:t>совместимость при соблюдении правовых, организационных и политических рамок, применимых к участвующим системам</w:t>
      </w:r>
    </w:p>
    <w:p w14:paraId="172EF096" w14:textId="77777777" w:rsidR="003B724A" w:rsidRPr="004C54B1" w:rsidRDefault="003B724A" w:rsidP="003B724A">
      <w:pPr>
        <w:pStyle w:val="Style18"/>
        <w:widowControl/>
        <w:ind w:firstLine="709"/>
        <w:jc w:val="both"/>
        <w:rPr>
          <w:rStyle w:val="FontStyle78"/>
          <w:rFonts w:ascii="Times New Roman" w:hAnsi="Times New Roman" w:cs="Times New Roman" w:hint="default"/>
          <w:sz w:val="24"/>
          <w:szCs w:val="24"/>
          <w:lang w:eastAsia="en-US"/>
        </w:rPr>
      </w:pPr>
    </w:p>
    <w:p w14:paraId="7ED05845" w14:textId="70E972BD" w:rsidR="003B724A" w:rsidRPr="004C54B1" w:rsidRDefault="00DE0D30" w:rsidP="003B724A">
      <w:pPr>
        <w:pStyle w:val="Style18"/>
        <w:widowControl/>
        <w:ind w:firstLine="709"/>
        <w:jc w:val="both"/>
        <w:rPr>
          <w:rStyle w:val="FontStyle78"/>
          <w:rFonts w:ascii="Times New Roman" w:hAnsi="Times New Roman" w:cs="Times New Roman" w:hint="default"/>
          <w:sz w:val="20"/>
          <w:szCs w:val="20"/>
          <w:lang w:eastAsia="en-US"/>
        </w:rPr>
      </w:pPr>
      <w:r w:rsidRPr="004C54B1">
        <w:rPr>
          <w:rStyle w:val="FontStyle78"/>
          <w:rFonts w:ascii="Times New Roman" w:hAnsi="Times New Roman" w:cs="Times New Roman" w:hint="default"/>
          <w:sz w:val="20"/>
          <w:szCs w:val="20"/>
          <w:lang w:eastAsia="en-US"/>
        </w:rPr>
        <w:t>Примечание – Взято</w:t>
      </w:r>
      <w:r w:rsidR="00BB497F" w:rsidRPr="004C54B1">
        <w:rPr>
          <w:rStyle w:val="FontStyle78"/>
          <w:rFonts w:ascii="Times New Roman" w:hAnsi="Times New Roman" w:cs="Times New Roman" w:hint="default"/>
          <w:sz w:val="20"/>
          <w:szCs w:val="20"/>
          <w:lang w:eastAsia="en-US"/>
        </w:rPr>
        <w:t xml:space="preserve">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IEC</w:t>
      </w:r>
      <w:r w:rsidR="003B724A" w:rsidRPr="004C54B1">
        <w:rPr>
          <w:rStyle w:val="FontStyle78"/>
          <w:rFonts w:ascii="Times New Roman" w:hAnsi="Times New Roman" w:cs="Times New Roman" w:hint="default"/>
          <w:sz w:val="20"/>
          <w:szCs w:val="20"/>
          <w:lang w:eastAsia="en-US"/>
        </w:rPr>
        <w:t xml:space="preserve"> 19941:2017, 3.1.7.</w:t>
      </w:r>
    </w:p>
    <w:p w14:paraId="19D74E99" w14:textId="77777777" w:rsidR="003B724A" w:rsidRPr="004C54B1" w:rsidRDefault="003B724A" w:rsidP="003B724A">
      <w:pPr>
        <w:pStyle w:val="Style14"/>
        <w:widowControl/>
        <w:ind w:firstLine="709"/>
        <w:jc w:val="both"/>
        <w:rPr>
          <w:rStyle w:val="FontStyle73"/>
          <w:rFonts w:ascii="Times New Roman" w:hAnsi="Times New Roman" w:cs="Times New Roman" w:hint="default"/>
          <w:sz w:val="24"/>
          <w:szCs w:val="24"/>
          <w:lang w:eastAsia="en-US"/>
        </w:rPr>
      </w:pPr>
    </w:p>
    <w:p w14:paraId="5E0CB20D" w14:textId="6980BD5D" w:rsidR="003B724A" w:rsidRPr="004C54B1" w:rsidRDefault="003B724A" w:rsidP="00E71D45">
      <w:pPr>
        <w:pStyle w:val="Style14"/>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3.17</w:t>
      </w:r>
      <w:r w:rsidR="00BB497F" w:rsidRPr="004C54B1">
        <w:rPr>
          <w:rStyle w:val="FontStyle73"/>
          <w:rFonts w:ascii="Times New Roman" w:hAnsi="Times New Roman" w:cs="Times New Roman" w:hint="default"/>
          <w:sz w:val="24"/>
          <w:szCs w:val="24"/>
          <w:lang w:eastAsia="en-US"/>
        </w:rPr>
        <w:t xml:space="preserve"> </w:t>
      </w:r>
      <w:r w:rsidR="00E71D45" w:rsidRPr="004C54B1">
        <w:rPr>
          <w:rStyle w:val="FontStyle73"/>
          <w:rFonts w:ascii="Times New Roman" w:hAnsi="Times New Roman" w:cs="Times New Roman" w:hint="default"/>
          <w:sz w:val="24"/>
          <w:szCs w:val="24"/>
          <w:lang w:eastAsia="en-US"/>
        </w:rPr>
        <w:t xml:space="preserve">Происхождение </w:t>
      </w:r>
      <w:r w:rsidRPr="004C54B1">
        <w:rPr>
          <w:rStyle w:val="FontStyle73"/>
          <w:rFonts w:ascii="Times New Roman" w:hAnsi="Times New Roman" w:cs="Times New Roman" w:hint="default"/>
          <w:b w:val="0"/>
          <w:bCs w:val="0"/>
          <w:sz w:val="24"/>
          <w:szCs w:val="24"/>
          <w:lang w:eastAsia="en-US"/>
        </w:rPr>
        <w:t>(</w:t>
      </w:r>
      <w:proofErr w:type="spellStart"/>
      <w:r w:rsidRPr="004C54B1">
        <w:rPr>
          <w:rStyle w:val="FontStyle73"/>
          <w:rFonts w:ascii="Times New Roman" w:hAnsi="Times New Roman" w:cs="Times New Roman" w:hint="default"/>
          <w:b w:val="0"/>
          <w:bCs w:val="0"/>
          <w:sz w:val="24"/>
          <w:szCs w:val="24"/>
          <w:lang w:eastAsia="en-US"/>
        </w:rPr>
        <w:t>provenance</w:t>
      </w:r>
      <w:proofErr w:type="spellEnd"/>
      <w:r w:rsidRPr="004C54B1">
        <w:rPr>
          <w:rStyle w:val="FontStyle73"/>
          <w:rFonts w:ascii="Times New Roman" w:hAnsi="Times New Roman" w:cs="Times New Roman" w:hint="default"/>
          <w:b w:val="0"/>
          <w:bCs w:val="0"/>
          <w:sz w:val="24"/>
          <w:szCs w:val="24"/>
          <w:lang w:eastAsia="en-US"/>
        </w:rPr>
        <w:t>)</w:t>
      </w:r>
      <w:r w:rsidR="00E71D45" w:rsidRPr="004C54B1">
        <w:rPr>
          <w:rStyle w:val="FontStyle73"/>
          <w:rFonts w:ascii="Times New Roman" w:hAnsi="Times New Roman" w:cs="Times New Roman" w:hint="default"/>
          <w:b w:val="0"/>
          <w:bCs w:val="0"/>
          <w:sz w:val="24"/>
          <w:szCs w:val="24"/>
          <w:lang w:eastAsia="en-US"/>
        </w:rPr>
        <w:t>:</w:t>
      </w:r>
      <w:r w:rsidR="00E71D45" w:rsidRPr="004C54B1">
        <w:rPr>
          <w:rStyle w:val="FontStyle73"/>
          <w:rFonts w:ascii="Times New Roman" w:hAnsi="Times New Roman" w:cs="Times New Roman" w:hint="default"/>
          <w:sz w:val="24"/>
          <w:szCs w:val="24"/>
          <w:lang w:eastAsia="en-US"/>
        </w:rPr>
        <w:t xml:space="preserve"> </w:t>
      </w:r>
      <w:r w:rsidR="00E71D45" w:rsidRPr="004C54B1">
        <w:rPr>
          <w:rStyle w:val="FontStyle78"/>
          <w:rFonts w:ascii="Times New Roman" w:hAnsi="Times New Roman" w:cs="Times New Roman" w:hint="default"/>
          <w:sz w:val="24"/>
          <w:szCs w:val="24"/>
          <w:lang w:eastAsia="en-US"/>
        </w:rPr>
        <w:t>Информация</w:t>
      </w:r>
      <w:r w:rsidRPr="004C54B1">
        <w:rPr>
          <w:rStyle w:val="FontStyle78"/>
          <w:rFonts w:ascii="Times New Roman" w:hAnsi="Times New Roman" w:cs="Times New Roman" w:hint="default"/>
          <w:sz w:val="24"/>
          <w:szCs w:val="24"/>
          <w:lang w:eastAsia="en-US"/>
        </w:rPr>
        <w:t>, документирующая происхождение или источник актива, любые изменения, произошедшие с момента его возникновения, а также то, кто осуществлял хранение актива с момента его возникновения</w:t>
      </w:r>
      <w:r w:rsidR="00E71D45" w:rsidRPr="004C54B1">
        <w:rPr>
          <w:rStyle w:val="FontStyle78"/>
          <w:rFonts w:ascii="Times New Roman" w:hAnsi="Times New Roman" w:cs="Times New Roman" w:hint="default"/>
          <w:sz w:val="24"/>
          <w:szCs w:val="24"/>
          <w:lang w:eastAsia="en-US"/>
        </w:rPr>
        <w:t>.</w:t>
      </w:r>
    </w:p>
    <w:p w14:paraId="281796DC" w14:textId="77777777" w:rsidR="003B724A" w:rsidRPr="004C54B1" w:rsidRDefault="003B724A" w:rsidP="003B724A">
      <w:pPr>
        <w:pStyle w:val="Style18"/>
        <w:widowControl/>
        <w:ind w:firstLine="709"/>
        <w:jc w:val="both"/>
        <w:rPr>
          <w:rStyle w:val="FontStyle78"/>
          <w:rFonts w:ascii="Times New Roman" w:hAnsi="Times New Roman" w:cs="Times New Roman" w:hint="default"/>
          <w:sz w:val="24"/>
          <w:szCs w:val="24"/>
          <w:lang w:eastAsia="en-US"/>
        </w:rPr>
      </w:pPr>
    </w:p>
    <w:p w14:paraId="2C032C3F" w14:textId="5316AD00" w:rsidR="003B724A" w:rsidRPr="004C54B1" w:rsidRDefault="00DE0D30" w:rsidP="003B724A">
      <w:pPr>
        <w:pStyle w:val="Style18"/>
        <w:widowControl/>
        <w:ind w:firstLine="709"/>
        <w:jc w:val="both"/>
        <w:rPr>
          <w:rStyle w:val="FontStyle78"/>
          <w:rFonts w:ascii="Times New Roman" w:hAnsi="Times New Roman" w:cs="Times New Roman" w:hint="default"/>
          <w:sz w:val="20"/>
          <w:szCs w:val="20"/>
          <w:lang w:eastAsia="en-US"/>
        </w:rPr>
      </w:pPr>
      <w:r w:rsidRPr="004C54B1">
        <w:rPr>
          <w:rStyle w:val="FontStyle78"/>
          <w:rFonts w:ascii="Times New Roman" w:hAnsi="Times New Roman" w:cs="Times New Roman" w:hint="default"/>
          <w:sz w:val="20"/>
          <w:szCs w:val="20"/>
          <w:lang w:eastAsia="en-US"/>
        </w:rPr>
        <w:t>Примечание – Взято</w:t>
      </w:r>
      <w:r w:rsidR="00BB497F" w:rsidRPr="004C54B1">
        <w:rPr>
          <w:rStyle w:val="FontStyle78"/>
          <w:rFonts w:ascii="Times New Roman" w:hAnsi="Times New Roman" w:cs="Times New Roman" w:hint="default"/>
          <w:sz w:val="20"/>
          <w:szCs w:val="20"/>
          <w:lang w:eastAsia="en-US"/>
        </w:rPr>
        <w:t xml:space="preserve">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IEC</w:t>
      </w:r>
      <w:r w:rsidR="003B724A" w:rsidRPr="004C54B1">
        <w:rPr>
          <w:rStyle w:val="FontStyle78"/>
          <w:rFonts w:ascii="Times New Roman" w:hAnsi="Times New Roman" w:cs="Times New Roman" w:hint="default"/>
          <w:sz w:val="20"/>
          <w:szCs w:val="20"/>
          <w:lang w:eastAsia="en-US"/>
        </w:rPr>
        <w:t xml:space="preserve"> </w:t>
      </w:r>
      <w:r w:rsidR="00E71D45" w:rsidRPr="004C54B1">
        <w:rPr>
          <w:rStyle w:val="FontStyle78"/>
          <w:rFonts w:ascii="Times New Roman" w:hAnsi="Times New Roman" w:cs="Times New Roman" w:hint="default"/>
          <w:sz w:val="20"/>
          <w:szCs w:val="20"/>
          <w:lang w:eastAsia="en-US"/>
        </w:rPr>
        <w:t>27050–1</w:t>
      </w:r>
      <w:r w:rsidR="003B724A" w:rsidRPr="004C54B1">
        <w:rPr>
          <w:rStyle w:val="FontStyle78"/>
          <w:rFonts w:ascii="Times New Roman" w:hAnsi="Times New Roman" w:cs="Times New Roman" w:hint="default"/>
          <w:sz w:val="20"/>
          <w:szCs w:val="20"/>
          <w:lang w:eastAsia="en-US"/>
        </w:rPr>
        <w:t>:2019, 3.19, изменено – «Информация, хранящаяся в электронном виде» заменена на «актив».</w:t>
      </w:r>
    </w:p>
    <w:p w14:paraId="10C53AD1" w14:textId="77777777" w:rsidR="003B724A" w:rsidRPr="004C54B1" w:rsidRDefault="003B724A" w:rsidP="003B724A">
      <w:pPr>
        <w:pStyle w:val="Style14"/>
        <w:widowControl/>
        <w:ind w:firstLine="709"/>
        <w:jc w:val="both"/>
        <w:rPr>
          <w:rStyle w:val="FontStyle73"/>
          <w:rFonts w:ascii="Times New Roman" w:hAnsi="Times New Roman" w:cs="Times New Roman" w:hint="default"/>
          <w:sz w:val="24"/>
          <w:szCs w:val="24"/>
          <w:lang w:eastAsia="en-US"/>
        </w:rPr>
      </w:pPr>
    </w:p>
    <w:p w14:paraId="40311D25" w14:textId="49AAA181" w:rsidR="003B724A" w:rsidRPr="004C54B1" w:rsidRDefault="003B724A" w:rsidP="00E71D45">
      <w:pPr>
        <w:pStyle w:val="Style14"/>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3.18</w:t>
      </w:r>
      <w:r w:rsidR="00E71D45" w:rsidRPr="004C54B1">
        <w:rPr>
          <w:rStyle w:val="FontStyle73"/>
          <w:rFonts w:ascii="Times New Roman" w:hAnsi="Times New Roman" w:cs="Times New Roman" w:hint="default"/>
          <w:sz w:val="24"/>
          <w:szCs w:val="24"/>
          <w:lang w:eastAsia="en-US"/>
        </w:rPr>
        <w:t xml:space="preserve"> Устойчивость </w:t>
      </w:r>
      <w:r w:rsidRPr="004C54B1">
        <w:rPr>
          <w:rStyle w:val="FontStyle73"/>
          <w:rFonts w:ascii="Times New Roman" w:hAnsi="Times New Roman" w:cs="Times New Roman" w:hint="default"/>
          <w:b w:val="0"/>
          <w:bCs w:val="0"/>
          <w:sz w:val="24"/>
          <w:szCs w:val="24"/>
          <w:lang w:eastAsia="en-US"/>
        </w:rPr>
        <w:t>(</w:t>
      </w:r>
      <w:proofErr w:type="spellStart"/>
      <w:r w:rsidRPr="004C54B1">
        <w:rPr>
          <w:rStyle w:val="FontStyle73"/>
          <w:rFonts w:ascii="Times New Roman" w:hAnsi="Times New Roman" w:cs="Times New Roman" w:hint="default"/>
          <w:b w:val="0"/>
          <w:bCs w:val="0"/>
          <w:sz w:val="24"/>
          <w:szCs w:val="24"/>
          <w:lang w:eastAsia="en-US"/>
        </w:rPr>
        <w:t>resilience</w:t>
      </w:r>
      <w:proofErr w:type="spellEnd"/>
      <w:r w:rsidRPr="004C54B1">
        <w:rPr>
          <w:rStyle w:val="FontStyle73"/>
          <w:rFonts w:ascii="Times New Roman" w:hAnsi="Times New Roman" w:cs="Times New Roman" w:hint="default"/>
          <w:b w:val="0"/>
          <w:bCs w:val="0"/>
          <w:sz w:val="24"/>
          <w:szCs w:val="24"/>
          <w:lang w:eastAsia="en-US"/>
        </w:rPr>
        <w:t>)</w:t>
      </w:r>
      <w:r w:rsidR="00E71D45" w:rsidRPr="004C54B1">
        <w:rPr>
          <w:rStyle w:val="FontStyle73"/>
          <w:rFonts w:ascii="Times New Roman" w:hAnsi="Times New Roman" w:cs="Times New Roman" w:hint="default"/>
          <w:b w:val="0"/>
          <w:bCs w:val="0"/>
          <w:sz w:val="24"/>
          <w:szCs w:val="24"/>
          <w:lang w:eastAsia="en-US"/>
        </w:rPr>
        <w:t xml:space="preserve">: </w:t>
      </w:r>
      <w:r w:rsidR="00E71D45" w:rsidRPr="004C54B1">
        <w:rPr>
          <w:rStyle w:val="FontStyle78"/>
          <w:rFonts w:ascii="Times New Roman" w:hAnsi="Times New Roman" w:cs="Times New Roman" w:hint="default"/>
          <w:sz w:val="24"/>
          <w:szCs w:val="24"/>
          <w:lang w:eastAsia="en-US"/>
        </w:rPr>
        <w:t xml:space="preserve">Способность </w:t>
      </w:r>
      <w:r w:rsidRPr="004C54B1">
        <w:rPr>
          <w:rStyle w:val="FontStyle78"/>
          <w:rFonts w:ascii="Times New Roman" w:hAnsi="Times New Roman" w:cs="Times New Roman" w:hint="default"/>
          <w:sz w:val="24"/>
          <w:szCs w:val="24"/>
          <w:lang w:eastAsia="en-US"/>
        </w:rPr>
        <w:t>системы поддерживать свои функции и структуру в условиях внутренних и внешних изменений, а также плавно ухудшаться, когда это необходимо</w:t>
      </w:r>
      <w:r w:rsidR="00E71D45"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eastAsia="en-US"/>
        </w:rPr>
        <w:t xml:space="preserve"> </w:t>
      </w:r>
    </w:p>
    <w:p w14:paraId="3737DE9F" w14:textId="77777777" w:rsidR="003B724A" w:rsidRPr="004C54B1" w:rsidRDefault="003B724A" w:rsidP="003B724A">
      <w:pPr>
        <w:pStyle w:val="Style18"/>
        <w:widowControl/>
        <w:ind w:firstLine="709"/>
        <w:jc w:val="both"/>
        <w:rPr>
          <w:rStyle w:val="FontStyle78"/>
          <w:rFonts w:ascii="Times New Roman" w:hAnsi="Times New Roman" w:cs="Times New Roman" w:hint="default"/>
          <w:sz w:val="24"/>
          <w:szCs w:val="24"/>
          <w:lang w:eastAsia="en-US"/>
        </w:rPr>
      </w:pPr>
    </w:p>
    <w:p w14:paraId="75644CDB" w14:textId="49C8EA44" w:rsidR="003B724A" w:rsidRPr="004C54B1" w:rsidRDefault="00DE0D30" w:rsidP="003B724A">
      <w:pPr>
        <w:pStyle w:val="Style18"/>
        <w:widowControl/>
        <w:ind w:firstLine="709"/>
        <w:jc w:val="both"/>
        <w:rPr>
          <w:rStyle w:val="FontStyle78"/>
          <w:rFonts w:ascii="Times New Roman" w:hAnsi="Times New Roman" w:cs="Times New Roman" w:hint="default"/>
          <w:sz w:val="20"/>
          <w:szCs w:val="20"/>
          <w:lang w:eastAsia="en-US"/>
        </w:rPr>
      </w:pPr>
      <w:r w:rsidRPr="004C54B1">
        <w:rPr>
          <w:rStyle w:val="FontStyle78"/>
          <w:rFonts w:ascii="Times New Roman" w:hAnsi="Times New Roman" w:cs="Times New Roman" w:hint="default"/>
          <w:sz w:val="20"/>
          <w:szCs w:val="20"/>
          <w:lang w:eastAsia="en-US"/>
        </w:rPr>
        <w:t>Примечание – Взято</w:t>
      </w:r>
      <w:r w:rsidR="00BB497F" w:rsidRPr="004C54B1">
        <w:rPr>
          <w:rStyle w:val="FontStyle78"/>
          <w:rFonts w:ascii="Times New Roman" w:hAnsi="Times New Roman" w:cs="Times New Roman" w:hint="default"/>
          <w:sz w:val="20"/>
          <w:szCs w:val="20"/>
          <w:lang w:eastAsia="en-US"/>
        </w:rPr>
        <w:t xml:space="preserve">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 xml:space="preserve"> 37101:2016, 3.33, модифицированный - Определение заменено текстом в примечании 3 к записи, примечания к записи удалены.</w:t>
      </w:r>
    </w:p>
    <w:p w14:paraId="23E55842" w14:textId="77777777" w:rsidR="003B724A" w:rsidRPr="004C54B1" w:rsidRDefault="003B724A" w:rsidP="003B724A">
      <w:pPr>
        <w:pStyle w:val="Style14"/>
        <w:widowControl/>
        <w:ind w:firstLine="709"/>
        <w:jc w:val="both"/>
        <w:rPr>
          <w:rStyle w:val="FontStyle73"/>
          <w:rFonts w:ascii="Times New Roman" w:hAnsi="Times New Roman" w:cs="Times New Roman" w:hint="default"/>
          <w:sz w:val="24"/>
          <w:szCs w:val="24"/>
          <w:lang w:eastAsia="en-US"/>
        </w:rPr>
      </w:pPr>
    </w:p>
    <w:p w14:paraId="3093CE37" w14:textId="6F4AD688" w:rsidR="003B724A" w:rsidRPr="004C54B1" w:rsidRDefault="003B724A" w:rsidP="00E71D45">
      <w:pPr>
        <w:pStyle w:val="Style14"/>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3.19</w:t>
      </w:r>
      <w:r w:rsidR="00E71D45" w:rsidRPr="004C54B1">
        <w:rPr>
          <w:rStyle w:val="FontStyle73"/>
          <w:rFonts w:ascii="Times New Roman" w:hAnsi="Times New Roman" w:cs="Times New Roman" w:hint="default"/>
          <w:sz w:val="24"/>
          <w:szCs w:val="24"/>
          <w:lang w:eastAsia="en-US"/>
        </w:rPr>
        <w:t xml:space="preserve"> Роль</w:t>
      </w:r>
      <w:r w:rsidR="00E71D45"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w:t>
      </w:r>
      <w:r w:rsidRPr="004C54B1">
        <w:rPr>
          <w:rStyle w:val="FontStyle73"/>
          <w:rFonts w:ascii="Times New Roman" w:hAnsi="Times New Roman" w:cs="Times New Roman" w:hint="default"/>
          <w:b w:val="0"/>
          <w:bCs w:val="0"/>
          <w:sz w:val="24"/>
          <w:szCs w:val="24"/>
          <w:lang w:val="en-US" w:eastAsia="en-US"/>
        </w:rPr>
        <w:t>role</w:t>
      </w:r>
      <w:r w:rsidRPr="004C54B1">
        <w:rPr>
          <w:rStyle w:val="FontStyle73"/>
          <w:rFonts w:ascii="Times New Roman" w:hAnsi="Times New Roman" w:cs="Times New Roman" w:hint="default"/>
          <w:b w:val="0"/>
          <w:bCs w:val="0"/>
          <w:sz w:val="24"/>
          <w:szCs w:val="24"/>
          <w:lang w:eastAsia="en-US"/>
        </w:rPr>
        <w:t>)</w:t>
      </w:r>
      <w:r w:rsidR="00E71D45" w:rsidRPr="004C54B1">
        <w:rPr>
          <w:rStyle w:val="FontStyle73"/>
          <w:rFonts w:ascii="Times New Roman" w:hAnsi="Times New Roman" w:cs="Times New Roman" w:hint="default"/>
          <w:b w:val="0"/>
          <w:bCs w:val="0"/>
          <w:sz w:val="24"/>
          <w:szCs w:val="24"/>
          <w:lang w:eastAsia="en-US"/>
        </w:rPr>
        <w:t xml:space="preserve">: </w:t>
      </w:r>
      <w:r w:rsidR="00E71D45" w:rsidRPr="004C54B1">
        <w:rPr>
          <w:rStyle w:val="FontStyle78"/>
          <w:rFonts w:ascii="Times New Roman" w:hAnsi="Times New Roman" w:cs="Times New Roman" w:hint="default"/>
          <w:sz w:val="24"/>
          <w:szCs w:val="24"/>
          <w:lang w:eastAsia="en-US"/>
        </w:rPr>
        <w:t xml:space="preserve">Совокупность </w:t>
      </w:r>
      <w:r w:rsidRPr="004C54B1">
        <w:rPr>
          <w:rStyle w:val="FontStyle78"/>
          <w:rFonts w:ascii="Times New Roman" w:hAnsi="Times New Roman" w:cs="Times New Roman" w:hint="default"/>
          <w:sz w:val="24"/>
          <w:szCs w:val="24"/>
          <w:lang w:eastAsia="en-US"/>
        </w:rPr>
        <w:t>действий, которые служат общей цели</w:t>
      </w:r>
    </w:p>
    <w:p w14:paraId="315AED12" w14:textId="77777777" w:rsidR="003B724A" w:rsidRPr="004C54B1" w:rsidRDefault="003B724A" w:rsidP="003B724A">
      <w:pPr>
        <w:pStyle w:val="Style18"/>
        <w:widowControl/>
        <w:ind w:firstLine="709"/>
        <w:jc w:val="both"/>
        <w:rPr>
          <w:rStyle w:val="FontStyle78"/>
          <w:rFonts w:ascii="Times New Roman" w:hAnsi="Times New Roman" w:cs="Times New Roman" w:hint="default"/>
          <w:sz w:val="24"/>
          <w:szCs w:val="24"/>
          <w:lang w:eastAsia="en-US"/>
        </w:rPr>
      </w:pPr>
    </w:p>
    <w:p w14:paraId="0845A442" w14:textId="3A274385" w:rsidR="003B724A" w:rsidRPr="004C54B1" w:rsidRDefault="00DE0D30" w:rsidP="003B724A">
      <w:pPr>
        <w:pStyle w:val="Style18"/>
        <w:widowControl/>
        <w:ind w:firstLine="709"/>
        <w:jc w:val="both"/>
        <w:rPr>
          <w:rStyle w:val="FontStyle78"/>
          <w:rFonts w:ascii="Times New Roman" w:hAnsi="Times New Roman" w:cs="Times New Roman" w:hint="default"/>
          <w:sz w:val="20"/>
          <w:szCs w:val="20"/>
          <w:lang w:eastAsia="en-US"/>
        </w:rPr>
      </w:pPr>
      <w:r w:rsidRPr="004C54B1">
        <w:rPr>
          <w:rStyle w:val="FontStyle78"/>
          <w:rFonts w:ascii="Times New Roman" w:hAnsi="Times New Roman" w:cs="Times New Roman" w:hint="default"/>
          <w:sz w:val="20"/>
          <w:szCs w:val="20"/>
          <w:lang w:eastAsia="en-US"/>
        </w:rPr>
        <w:t>Примечание – Взято</w:t>
      </w:r>
      <w:r w:rsidR="00BB497F" w:rsidRPr="004C54B1">
        <w:rPr>
          <w:rStyle w:val="FontStyle78"/>
          <w:rFonts w:ascii="Times New Roman" w:hAnsi="Times New Roman" w:cs="Times New Roman" w:hint="default"/>
          <w:sz w:val="20"/>
          <w:szCs w:val="20"/>
          <w:lang w:eastAsia="en-US"/>
        </w:rPr>
        <w:t xml:space="preserve">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IEC</w:t>
      </w:r>
      <w:r w:rsidR="003B724A" w:rsidRPr="004C54B1">
        <w:rPr>
          <w:rStyle w:val="FontStyle78"/>
          <w:rFonts w:ascii="Times New Roman" w:hAnsi="Times New Roman" w:cs="Times New Roman" w:hint="default"/>
          <w:sz w:val="20"/>
          <w:szCs w:val="20"/>
          <w:lang w:eastAsia="en-US"/>
        </w:rPr>
        <w:t xml:space="preserve"> 17789:2014, 3.2.7.</w:t>
      </w:r>
    </w:p>
    <w:p w14:paraId="72BB2DD9" w14:textId="77777777" w:rsidR="003B724A" w:rsidRPr="004C54B1" w:rsidRDefault="003B724A" w:rsidP="003B724A">
      <w:pPr>
        <w:pStyle w:val="Style14"/>
        <w:widowControl/>
        <w:ind w:firstLine="709"/>
        <w:jc w:val="both"/>
        <w:rPr>
          <w:rStyle w:val="FontStyle73"/>
          <w:rFonts w:ascii="Times New Roman" w:hAnsi="Times New Roman" w:cs="Times New Roman" w:hint="default"/>
          <w:sz w:val="24"/>
          <w:szCs w:val="24"/>
          <w:lang w:eastAsia="en-US"/>
        </w:rPr>
      </w:pPr>
      <w:bookmarkStart w:id="9" w:name="bookmark9"/>
    </w:p>
    <w:p w14:paraId="77F37B18" w14:textId="225632AC" w:rsidR="003B724A" w:rsidRPr="004C54B1" w:rsidRDefault="003B724A" w:rsidP="00E71D45">
      <w:pPr>
        <w:pStyle w:val="Style14"/>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lastRenderedPageBreak/>
        <w:t>3</w:t>
      </w:r>
      <w:bookmarkEnd w:id="9"/>
      <w:r w:rsidRPr="004C54B1">
        <w:rPr>
          <w:rStyle w:val="FontStyle73"/>
          <w:rFonts w:ascii="Times New Roman" w:hAnsi="Times New Roman" w:cs="Times New Roman" w:hint="default"/>
          <w:sz w:val="24"/>
          <w:szCs w:val="24"/>
          <w:lang w:eastAsia="en-US"/>
        </w:rPr>
        <w:t>.20</w:t>
      </w:r>
      <w:r w:rsidR="00E71D45" w:rsidRPr="004C54B1">
        <w:rPr>
          <w:rStyle w:val="FontStyle73"/>
          <w:rFonts w:ascii="Times New Roman" w:hAnsi="Times New Roman" w:cs="Times New Roman" w:hint="default"/>
          <w:sz w:val="24"/>
          <w:szCs w:val="24"/>
          <w:lang w:eastAsia="en-US"/>
        </w:rPr>
        <w:t xml:space="preserve"> </w:t>
      </w:r>
      <w:proofErr w:type="spellStart"/>
      <w:r w:rsidR="00E71D45" w:rsidRPr="004C54B1">
        <w:rPr>
          <w:rStyle w:val="FontStyle73"/>
          <w:rFonts w:ascii="Times New Roman" w:hAnsi="Times New Roman" w:cs="Times New Roman" w:hint="default"/>
          <w:sz w:val="24"/>
          <w:szCs w:val="24"/>
          <w:lang w:eastAsia="en-US"/>
        </w:rPr>
        <w:t>Интероперабельность</w:t>
      </w:r>
      <w:proofErr w:type="spellEnd"/>
      <w:r w:rsidR="00E71D45" w:rsidRPr="004C54B1">
        <w:rPr>
          <w:rStyle w:val="FontStyle73"/>
          <w:rFonts w:ascii="Times New Roman" w:hAnsi="Times New Roman" w:cs="Times New Roman" w:hint="default"/>
          <w:sz w:val="24"/>
          <w:szCs w:val="24"/>
          <w:lang w:eastAsia="en-US"/>
        </w:rPr>
        <w:t xml:space="preserve"> </w:t>
      </w:r>
      <w:r w:rsidRPr="004C54B1">
        <w:rPr>
          <w:rStyle w:val="FontStyle73"/>
          <w:rFonts w:ascii="Times New Roman" w:hAnsi="Times New Roman" w:cs="Times New Roman" w:hint="default"/>
          <w:sz w:val="24"/>
          <w:szCs w:val="24"/>
          <w:lang w:eastAsia="en-US"/>
        </w:rPr>
        <w:t xml:space="preserve">семантических данных </w:t>
      </w:r>
      <w:r w:rsidRPr="004C54B1">
        <w:rPr>
          <w:rStyle w:val="FontStyle73"/>
          <w:rFonts w:ascii="Times New Roman" w:hAnsi="Times New Roman" w:cs="Times New Roman" w:hint="default"/>
          <w:b w:val="0"/>
          <w:bCs w:val="0"/>
          <w:sz w:val="24"/>
          <w:szCs w:val="24"/>
          <w:lang w:eastAsia="en-US"/>
        </w:rPr>
        <w:t>(</w:t>
      </w:r>
      <w:proofErr w:type="spellStart"/>
      <w:r w:rsidRPr="004C54B1">
        <w:rPr>
          <w:rStyle w:val="FontStyle73"/>
          <w:rFonts w:ascii="Times New Roman" w:hAnsi="Times New Roman" w:cs="Times New Roman" w:hint="default"/>
          <w:b w:val="0"/>
          <w:bCs w:val="0"/>
          <w:sz w:val="24"/>
          <w:szCs w:val="24"/>
          <w:lang w:eastAsia="en-US"/>
        </w:rPr>
        <w:t>semantic</w:t>
      </w:r>
      <w:proofErr w:type="spellEnd"/>
      <w:r w:rsidRPr="004C54B1">
        <w:rPr>
          <w:rStyle w:val="FontStyle73"/>
          <w:rFonts w:ascii="Times New Roman" w:hAnsi="Times New Roman" w:cs="Times New Roman" w:hint="default"/>
          <w:b w:val="0"/>
          <w:bCs w:val="0"/>
          <w:sz w:val="24"/>
          <w:szCs w:val="24"/>
          <w:lang w:eastAsia="en-US"/>
        </w:rPr>
        <w:t xml:space="preserve"> </w:t>
      </w:r>
      <w:proofErr w:type="spellStart"/>
      <w:r w:rsidRPr="004C54B1">
        <w:rPr>
          <w:rStyle w:val="FontStyle73"/>
          <w:rFonts w:ascii="Times New Roman" w:hAnsi="Times New Roman" w:cs="Times New Roman" w:hint="default"/>
          <w:b w:val="0"/>
          <w:bCs w:val="0"/>
          <w:sz w:val="24"/>
          <w:szCs w:val="24"/>
          <w:lang w:eastAsia="en-US"/>
        </w:rPr>
        <w:t>data</w:t>
      </w:r>
      <w:proofErr w:type="spellEnd"/>
      <w:r w:rsidRPr="004C54B1">
        <w:rPr>
          <w:rStyle w:val="FontStyle73"/>
          <w:rFonts w:ascii="Times New Roman" w:hAnsi="Times New Roman" w:cs="Times New Roman" w:hint="default"/>
          <w:b w:val="0"/>
          <w:bCs w:val="0"/>
          <w:sz w:val="24"/>
          <w:szCs w:val="24"/>
          <w:lang w:eastAsia="en-US"/>
        </w:rPr>
        <w:t xml:space="preserve"> </w:t>
      </w:r>
      <w:proofErr w:type="spellStart"/>
      <w:r w:rsidRPr="004C54B1">
        <w:rPr>
          <w:rStyle w:val="FontStyle73"/>
          <w:rFonts w:ascii="Times New Roman" w:hAnsi="Times New Roman" w:cs="Times New Roman" w:hint="default"/>
          <w:b w:val="0"/>
          <w:bCs w:val="0"/>
          <w:sz w:val="24"/>
          <w:szCs w:val="24"/>
          <w:lang w:eastAsia="en-US"/>
        </w:rPr>
        <w:t>interoperability</w:t>
      </w:r>
      <w:proofErr w:type="spellEnd"/>
      <w:r w:rsidRPr="004C54B1">
        <w:rPr>
          <w:rStyle w:val="FontStyle73"/>
          <w:rFonts w:ascii="Times New Roman" w:hAnsi="Times New Roman" w:cs="Times New Roman" w:hint="default"/>
          <w:b w:val="0"/>
          <w:bCs w:val="0"/>
          <w:sz w:val="24"/>
          <w:szCs w:val="24"/>
          <w:lang w:eastAsia="en-US"/>
        </w:rPr>
        <w:t>)</w:t>
      </w:r>
      <w:r w:rsidR="00E71D45" w:rsidRPr="004C54B1">
        <w:rPr>
          <w:rStyle w:val="FontStyle73"/>
          <w:rFonts w:ascii="Times New Roman" w:hAnsi="Times New Roman" w:cs="Times New Roman" w:hint="default"/>
          <w:b w:val="0"/>
          <w:bCs w:val="0"/>
          <w:sz w:val="24"/>
          <w:szCs w:val="24"/>
          <w:lang w:eastAsia="en-US"/>
        </w:rPr>
        <w:t xml:space="preserve">: </w:t>
      </w:r>
      <w:proofErr w:type="spellStart"/>
      <w:r w:rsidR="00E71D45" w:rsidRPr="004C54B1">
        <w:rPr>
          <w:rStyle w:val="FontStyle78"/>
          <w:rFonts w:ascii="Times New Roman" w:hAnsi="Times New Roman" w:cs="Times New Roman" w:hint="default"/>
          <w:sz w:val="24"/>
          <w:szCs w:val="24"/>
          <w:lang w:eastAsia="en-US"/>
        </w:rPr>
        <w:t>Интероперабельность</w:t>
      </w:r>
      <w:proofErr w:type="spellEnd"/>
      <w:r w:rsidRPr="004C54B1">
        <w:rPr>
          <w:rStyle w:val="FontStyle78"/>
          <w:rFonts w:ascii="Times New Roman" w:hAnsi="Times New Roman" w:cs="Times New Roman" w:hint="default"/>
          <w:sz w:val="24"/>
          <w:szCs w:val="24"/>
          <w:lang w:eastAsia="en-US"/>
        </w:rPr>
        <w:t>, чтобы смысл модели данных в контексте предметной области был понятен участвующим системам</w:t>
      </w:r>
    </w:p>
    <w:p w14:paraId="52C633FD" w14:textId="77777777" w:rsidR="003B724A" w:rsidRPr="004C54B1" w:rsidRDefault="003B724A" w:rsidP="003B724A">
      <w:pPr>
        <w:pStyle w:val="Style18"/>
        <w:widowControl/>
        <w:ind w:firstLine="709"/>
        <w:jc w:val="both"/>
        <w:rPr>
          <w:rStyle w:val="FontStyle78"/>
          <w:rFonts w:ascii="Times New Roman" w:hAnsi="Times New Roman" w:cs="Times New Roman" w:hint="default"/>
          <w:sz w:val="24"/>
          <w:szCs w:val="24"/>
          <w:lang w:eastAsia="en-US"/>
        </w:rPr>
      </w:pPr>
    </w:p>
    <w:p w14:paraId="18C55CE2" w14:textId="7341525E" w:rsidR="003B724A" w:rsidRPr="004C54B1" w:rsidRDefault="00DE0D30" w:rsidP="003B724A">
      <w:pPr>
        <w:pStyle w:val="Style18"/>
        <w:widowControl/>
        <w:ind w:firstLine="709"/>
        <w:jc w:val="both"/>
        <w:rPr>
          <w:rStyle w:val="FontStyle78"/>
          <w:rFonts w:ascii="Times New Roman" w:hAnsi="Times New Roman" w:cs="Times New Roman" w:hint="default"/>
          <w:sz w:val="20"/>
          <w:szCs w:val="20"/>
          <w:lang w:eastAsia="en-US"/>
        </w:rPr>
      </w:pPr>
      <w:r w:rsidRPr="004C54B1">
        <w:rPr>
          <w:rStyle w:val="FontStyle78"/>
          <w:rFonts w:ascii="Times New Roman" w:hAnsi="Times New Roman" w:cs="Times New Roman" w:hint="default"/>
          <w:sz w:val="20"/>
          <w:szCs w:val="20"/>
          <w:lang w:eastAsia="en-US"/>
        </w:rPr>
        <w:t>Примечание – Взято</w:t>
      </w:r>
      <w:r w:rsidR="00BB497F" w:rsidRPr="004C54B1">
        <w:rPr>
          <w:rStyle w:val="FontStyle78"/>
          <w:rFonts w:ascii="Times New Roman" w:hAnsi="Times New Roman" w:cs="Times New Roman" w:hint="default"/>
          <w:sz w:val="20"/>
          <w:szCs w:val="20"/>
          <w:lang w:eastAsia="en-US"/>
        </w:rPr>
        <w:t xml:space="preserve">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IEC</w:t>
      </w:r>
      <w:r w:rsidR="003B724A" w:rsidRPr="004C54B1">
        <w:rPr>
          <w:rStyle w:val="FontStyle78"/>
          <w:rFonts w:ascii="Times New Roman" w:hAnsi="Times New Roman" w:cs="Times New Roman" w:hint="default"/>
          <w:sz w:val="20"/>
          <w:szCs w:val="20"/>
          <w:lang w:eastAsia="en-US"/>
        </w:rPr>
        <w:t xml:space="preserve"> 19941:2017, 3.1.5.</w:t>
      </w:r>
    </w:p>
    <w:p w14:paraId="66891A1F" w14:textId="77777777" w:rsidR="003B724A" w:rsidRPr="004C54B1" w:rsidRDefault="003B724A" w:rsidP="003B724A">
      <w:pPr>
        <w:pStyle w:val="Style18"/>
        <w:widowControl/>
        <w:ind w:firstLine="709"/>
        <w:jc w:val="both"/>
        <w:rPr>
          <w:rStyle w:val="FontStyle73"/>
          <w:rFonts w:ascii="Times New Roman" w:hAnsi="Times New Roman" w:cs="Times New Roman" w:hint="default"/>
          <w:sz w:val="24"/>
          <w:szCs w:val="24"/>
          <w:lang w:eastAsia="en-US"/>
        </w:rPr>
      </w:pPr>
    </w:p>
    <w:p w14:paraId="24963089" w14:textId="77777777" w:rsidR="00CC5FFE" w:rsidRPr="004C54B1" w:rsidRDefault="003B724A" w:rsidP="00CC5FFE">
      <w:pPr>
        <w:pStyle w:val="Style18"/>
        <w:widowControl/>
        <w:ind w:firstLine="709"/>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3.21</w:t>
      </w:r>
      <w:r w:rsidR="00CC5FFE" w:rsidRPr="004C54B1">
        <w:rPr>
          <w:rStyle w:val="FontStyle73"/>
          <w:rFonts w:ascii="Times New Roman" w:hAnsi="Times New Roman" w:cs="Times New Roman" w:hint="default"/>
          <w:sz w:val="24"/>
          <w:szCs w:val="24"/>
          <w:lang w:eastAsia="en-US"/>
        </w:rPr>
        <w:t xml:space="preserve"> Дополнительная </w:t>
      </w:r>
      <w:r w:rsidRPr="004C54B1">
        <w:rPr>
          <w:rStyle w:val="FontStyle73"/>
          <w:rFonts w:ascii="Times New Roman" w:hAnsi="Times New Roman" w:cs="Times New Roman" w:hint="default"/>
          <w:sz w:val="24"/>
          <w:szCs w:val="24"/>
          <w:lang w:eastAsia="en-US"/>
        </w:rPr>
        <w:t>роль</w:t>
      </w:r>
      <w:r w:rsidRPr="004C54B1">
        <w:rPr>
          <w:rStyle w:val="FontStyle73"/>
          <w:rFonts w:ascii="Times New Roman" w:hAnsi="Times New Roman" w:cs="Times New Roman" w:hint="default"/>
          <w:b w:val="0"/>
          <w:bCs w:val="0"/>
          <w:sz w:val="24"/>
          <w:szCs w:val="24"/>
          <w:lang w:eastAsia="en-US"/>
        </w:rPr>
        <w:t xml:space="preserve"> (</w:t>
      </w:r>
      <w:proofErr w:type="spellStart"/>
      <w:r w:rsidRPr="004C54B1">
        <w:rPr>
          <w:rStyle w:val="FontStyle73"/>
          <w:rFonts w:ascii="Times New Roman" w:hAnsi="Times New Roman" w:cs="Times New Roman" w:hint="default"/>
          <w:b w:val="0"/>
          <w:bCs w:val="0"/>
          <w:sz w:val="24"/>
          <w:szCs w:val="24"/>
          <w:lang w:eastAsia="en-US"/>
        </w:rPr>
        <w:t>sub-role</w:t>
      </w:r>
      <w:proofErr w:type="spellEnd"/>
      <w:r w:rsidRPr="004C54B1">
        <w:rPr>
          <w:rStyle w:val="FontStyle73"/>
          <w:rFonts w:ascii="Times New Roman" w:hAnsi="Times New Roman" w:cs="Times New Roman" w:hint="default"/>
          <w:b w:val="0"/>
          <w:bCs w:val="0"/>
          <w:sz w:val="24"/>
          <w:szCs w:val="24"/>
          <w:lang w:eastAsia="en-US"/>
        </w:rPr>
        <w:t>)</w:t>
      </w:r>
      <w:r w:rsidR="00CC5FFE" w:rsidRPr="004C54B1">
        <w:rPr>
          <w:rStyle w:val="FontStyle73"/>
          <w:rFonts w:ascii="Times New Roman" w:hAnsi="Times New Roman" w:cs="Times New Roman" w:hint="default"/>
          <w:b w:val="0"/>
          <w:bCs w:val="0"/>
          <w:sz w:val="24"/>
          <w:szCs w:val="24"/>
          <w:lang w:eastAsia="en-US"/>
        </w:rPr>
        <w:t xml:space="preserve">: </w:t>
      </w:r>
      <w:r w:rsidR="00CC5FFE" w:rsidRPr="004C54B1">
        <w:rPr>
          <w:rStyle w:val="FontStyle78"/>
          <w:rFonts w:ascii="Times New Roman" w:hAnsi="Times New Roman" w:cs="Times New Roman" w:hint="default"/>
          <w:sz w:val="24"/>
          <w:szCs w:val="24"/>
          <w:lang w:eastAsia="en-US"/>
        </w:rPr>
        <w:t xml:space="preserve">Подмножество </w:t>
      </w:r>
      <w:r w:rsidRPr="004C54B1">
        <w:rPr>
          <w:rStyle w:val="FontStyle78"/>
          <w:rFonts w:ascii="Times New Roman" w:hAnsi="Times New Roman" w:cs="Times New Roman" w:hint="default"/>
          <w:sz w:val="24"/>
          <w:szCs w:val="24"/>
          <w:lang w:eastAsia="en-US"/>
        </w:rPr>
        <w:t xml:space="preserve">видов деятельности данной роли </w:t>
      </w:r>
    </w:p>
    <w:p w14:paraId="54F7EB80" w14:textId="77777777" w:rsidR="00CC5FFE" w:rsidRPr="004C54B1" w:rsidRDefault="00CC5FFE" w:rsidP="00CC5FFE">
      <w:pPr>
        <w:pStyle w:val="Style18"/>
        <w:widowControl/>
        <w:ind w:firstLine="709"/>
        <w:jc w:val="both"/>
        <w:rPr>
          <w:rStyle w:val="FontStyle78"/>
          <w:rFonts w:ascii="Times New Roman" w:hAnsi="Times New Roman" w:cs="Times New Roman" w:hint="default"/>
          <w:sz w:val="24"/>
          <w:szCs w:val="24"/>
          <w:lang w:eastAsia="en-US"/>
        </w:rPr>
      </w:pPr>
    </w:p>
    <w:p w14:paraId="36852CBF" w14:textId="30D0CA91" w:rsidR="003B724A" w:rsidRPr="004C54B1" w:rsidRDefault="00DE0D30" w:rsidP="00CC5FFE">
      <w:pPr>
        <w:pStyle w:val="Style18"/>
        <w:widowControl/>
        <w:ind w:firstLine="709"/>
        <w:jc w:val="both"/>
        <w:rPr>
          <w:rStyle w:val="FontStyle78"/>
          <w:rFonts w:ascii="Times New Roman" w:hAnsi="Times New Roman" w:cs="Times New Roman" w:hint="default"/>
          <w:sz w:val="20"/>
          <w:szCs w:val="20"/>
        </w:rPr>
      </w:pPr>
      <w:r w:rsidRPr="004C54B1">
        <w:rPr>
          <w:rStyle w:val="FontStyle78"/>
          <w:rFonts w:ascii="Times New Roman" w:hAnsi="Times New Roman" w:cs="Times New Roman" w:hint="default"/>
          <w:sz w:val="20"/>
          <w:szCs w:val="20"/>
          <w:lang w:eastAsia="en-US"/>
        </w:rPr>
        <w:t>Примечание – Взято</w:t>
      </w:r>
      <w:r w:rsidR="00BB497F" w:rsidRPr="004C54B1">
        <w:rPr>
          <w:rStyle w:val="FontStyle78"/>
          <w:rFonts w:ascii="Times New Roman" w:hAnsi="Times New Roman" w:cs="Times New Roman" w:hint="default"/>
          <w:sz w:val="20"/>
          <w:szCs w:val="20"/>
          <w:lang w:eastAsia="en-US"/>
        </w:rPr>
        <w:t xml:space="preserve">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IEC</w:t>
      </w:r>
      <w:r w:rsidR="003B724A" w:rsidRPr="004C54B1">
        <w:rPr>
          <w:rStyle w:val="FontStyle78"/>
          <w:rFonts w:ascii="Times New Roman" w:hAnsi="Times New Roman" w:cs="Times New Roman" w:hint="default"/>
          <w:sz w:val="20"/>
          <w:szCs w:val="20"/>
          <w:lang w:eastAsia="en-US"/>
        </w:rPr>
        <w:t xml:space="preserve"> 17789:2014, 3.2.9.</w:t>
      </w:r>
    </w:p>
    <w:p w14:paraId="4B91C096" w14:textId="77777777" w:rsidR="00CC5FFE" w:rsidRPr="004C54B1" w:rsidRDefault="00CC5FFE" w:rsidP="003B724A">
      <w:pPr>
        <w:pStyle w:val="Style10"/>
        <w:widowControl/>
        <w:ind w:firstLine="709"/>
        <w:jc w:val="both"/>
        <w:rPr>
          <w:rStyle w:val="FontStyle73"/>
          <w:rFonts w:ascii="Times New Roman" w:hAnsi="Times New Roman" w:cs="Times New Roman" w:hint="default"/>
          <w:sz w:val="24"/>
          <w:szCs w:val="24"/>
          <w:lang w:eastAsia="en-US"/>
        </w:rPr>
      </w:pPr>
      <w:bookmarkStart w:id="10" w:name="bookmark10"/>
    </w:p>
    <w:p w14:paraId="5902068C" w14:textId="5BC28ECA" w:rsidR="003B724A" w:rsidRPr="004C54B1" w:rsidRDefault="003B724A" w:rsidP="00CC5FFE">
      <w:pPr>
        <w:pStyle w:val="Style10"/>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w:t>
      </w:r>
      <w:bookmarkEnd w:id="10"/>
      <w:r w:rsidRPr="004C54B1">
        <w:rPr>
          <w:rStyle w:val="FontStyle73"/>
          <w:rFonts w:ascii="Times New Roman" w:hAnsi="Times New Roman" w:cs="Times New Roman" w:hint="default"/>
          <w:sz w:val="24"/>
          <w:szCs w:val="24"/>
          <w:lang w:eastAsia="en-US"/>
        </w:rPr>
        <w:t>.22</w:t>
      </w:r>
      <w:r w:rsidR="00CC5FFE" w:rsidRPr="004C54B1">
        <w:rPr>
          <w:rStyle w:val="FontStyle73"/>
          <w:rFonts w:ascii="Times New Roman" w:hAnsi="Times New Roman" w:cs="Times New Roman" w:hint="default"/>
          <w:sz w:val="24"/>
          <w:szCs w:val="24"/>
          <w:lang w:eastAsia="en-US"/>
        </w:rPr>
        <w:t xml:space="preserve"> Синтаксическая </w:t>
      </w:r>
      <w:proofErr w:type="spellStart"/>
      <w:r w:rsidRPr="004C54B1">
        <w:rPr>
          <w:rStyle w:val="FontStyle73"/>
          <w:rFonts w:ascii="Times New Roman" w:hAnsi="Times New Roman" w:cs="Times New Roman" w:hint="default"/>
          <w:sz w:val="24"/>
          <w:szCs w:val="24"/>
          <w:lang w:eastAsia="en-US"/>
        </w:rPr>
        <w:t>интероперабельность</w:t>
      </w:r>
      <w:proofErr w:type="spellEnd"/>
      <w:r w:rsidRPr="004C54B1">
        <w:rPr>
          <w:rStyle w:val="FontStyle73"/>
          <w:rFonts w:ascii="Times New Roman" w:hAnsi="Times New Roman" w:cs="Times New Roman" w:hint="default"/>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w:t>
      </w:r>
      <w:r w:rsidRPr="004C54B1">
        <w:rPr>
          <w:rStyle w:val="FontStyle73"/>
          <w:rFonts w:ascii="Times New Roman" w:hAnsi="Times New Roman" w:cs="Times New Roman" w:hint="default"/>
          <w:b w:val="0"/>
          <w:bCs w:val="0"/>
          <w:sz w:val="24"/>
          <w:szCs w:val="24"/>
          <w:lang w:val="en-US" w:eastAsia="en-US"/>
        </w:rPr>
        <w:t>syntactic</w:t>
      </w:r>
      <w:r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val="en-US" w:eastAsia="en-US"/>
        </w:rPr>
        <w:t>interoperability</w:t>
      </w:r>
      <w:r w:rsidRPr="004C54B1">
        <w:rPr>
          <w:rStyle w:val="FontStyle73"/>
          <w:rFonts w:ascii="Times New Roman" w:hAnsi="Times New Roman" w:cs="Times New Roman" w:hint="default"/>
          <w:b w:val="0"/>
          <w:bCs w:val="0"/>
          <w:sz w:val="24"/>
          <w:szCs w:val="24"/>
          <w:lang w:eastAsia="en-US"/>
        </w:rPr>
        <w:t>)</w:t>
      </w:r>
      <w:r w:rsidR="00CC5FFE" w:rsidRPr="004C54B1">
        <w:rPr>
          <w:rStyle w:val="FontStyle73"/>
          <w:rFonts w:ascii="Times New Roman" w:hAnsi="Times New Roman" w:cs="Times New Roman" w:hint="default"/>
          <w:b w:val="0"/>
          <w:bCs w:val="0"/>
          <w:sz w:val="24"/>
          <w:szCs w:val="24"/>
          <w:lang w:eastAsia="en-US"/>
        </w:rPr>
        <w:t xml:space="preserve">: </w:t>
      </w:r>
      <w:r w:rsidR="00CC5FFE" w:rsidRPr="004C54B1">
        <w:rPr>
          <w:rStyle w:val="FontStyle78"/>
          <w:rFonts w:ascii="Times New Roman" w:hAnsi="Times New Roman" w:cs="Times New Roman" w:hint="default"/>
          <w:sz w:val="24"/>
          <w:szCs w:val="24"/>
          <w:lang w:eastAsia="en-US"/>
        </w:rPr>
        <w:t xml:space="preserve">Функциональная </w:t>
      </w:r>
      <w:r w:rsidRPr="004C54B1">
        <w:rPr>
          <w:rStyle w:val="FontStyle78"/>
          <w:rFonts w:ascii="Times New Roman" w:hAnsi="Times New Roman" w:cs="Times New Roman" w:hint="default"/>
          <w:sz w:val="24"/>
          <w:szCs w:val="24"/>
          <w:lang w:eastAsia="en-US"/>
        </w:rPr>
        <w:t>совместимость, при которой форматы обмениваемой информации могут быть понятны участвующим системам</w:t>
      </w:r>
    </w:p>
    <w:p w14:paraId="3DC20240" w14:textId="77777777" w:rsidR="003B724A" w:rsidRPr="004C54B1" w:rsidRDefault="003B724A" w:rsidP="003B724A">
      <w:pPr>
        <w:pStyle w:val="Style24"/>
        <w:widowControl/>
        <w:ind w:firstLine="709"/>
        <w:jc w:val="both"/>
        <w:rPr>
          <w:rStyle w:val="FontStyle78"/>
          <w:rFonts w:ascii="Times New Roman" w:hAnsi="Times New Roman" w:cs="Times New Roman" w:hint="default"/>
          <w:sz w:val="24"/>
          <w:szCs w:val="24"/>
          <w:lang w:eastAsia="en-US"/>
        </w:rPr>
      </w:pPr>
    </w:p>
    <w:p w14:paraId="56DD1F79" w14:textId="7BE33095" w:rsidR="003B724A" w:rsidRPr="004C54B1" w:rsidRDefault="00DE0D30" w:rsidP="003B724A">
      <w:pPr>
        <w:pStyle w:val="Style24"/>
        <w:widowControl/>
        <w:ind w:firstLine="709"/>
        <w:jc w:val="both"/>
        <w:rPr>
          <w:rStyle w:val="FontStyle78"/>
          <w:rFonts w:ascii="Times New Roman" w:hAnsi="Times New Roman" w:cs="Times New Roman" w:hint="default"/>
          <w:sz w:val="20"/>
          <w:szCs w:val="20"/>
          <w:lang w:eastAsia="en-US"/>
        </w:rPr>
      </w:pPr>
      <w:r w:rsidRPr="004C54B1">
        <w:rPr>
          <w:rStyle w:val="FontStyle78"/>
          <w:rFonts w:ascii="Times New Roman" w:hAnsi="Times New Roman" w:cs="Times New Roman" w:hint="default"/>
          <w:sz w:val="20"/>
          <w:szCs w:val="20"/>
          <w:lang w:eastAsia="en-US"/>
        </w:rPr>
        <w:t>Примечание – Взято</w:t>
      </w:r>
      <w:r w:rsidR="00BB497F" w:rsidRPr="004C54B1">
        <w:rPr>
          <w:rStyle w:val="FontStyle78"/>
          <w:rFonts w:ascii="Times New Roman" w:hAnsi="Times New Roman" w:cs="Times New Roman" w:hint="default"/>
          <w:sz w:val="20"/>
          <w:szCs w:val="20"/>
          <w:lang w:eastAsia="en-US"/>
        </w:rPr>
        <w:t xml:space="preserve">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IEC</w:t>
      </w:r>
      <w:r w:rsidR="003B724A" w:rsidRPr="004C54B1">
        <w:rPr>
          <w:rStyle w:val="FontStyle78"/>
          <w:rFonts w:ascii="Times New Roman" w:hAnsi="Times New Roman" w:cs="Times New Roman" w:hint="default"/>
          <w:sz w:val="20"/>
          <w:szCs w:val="20"/>
          <w:lang w:eastAsia="en-US"/>
        </w:rPr>
        <w:t xml:space="preserve"> 19941:2017, 3.1.4.</w:t>
      </w:r>
    </w:p>
    <w:p w14:paraId="7C0D5712" w14:textId="77777777" w:rsidR="003B724A" w:rsidRPr="004C54B1" w:rsidRDefault="003B724A" w:rsidP="003B724A">
      <w:pPr>
        <w:pStyle w:val="Style10"/>
        <w:widowControl/>
        <w:ind w:firstLine="709"/>
        <w:jc w:val="both"/>
        <w:rPr>
          <w:rStyle w:val="FontStyle73"/>
          <w:rFonts w:ascii="Times New Roman" w:hAnsi="Times New Roman" w:cs="Times New Roman" w:hint="default"/>
          <w:sz w:val="24"/>
          <w:szCs w:val="24"/>
          <w:lang w:eastAsia="en-US"/>
        </w:rPr>
      </w:pPr>
      <w:bookmarkStart w:id="11" w:name="bookmark11"/>
    </w:p>
    <w:p w14:paraId="1A3E1706" w14:textId="43907370" w:rsidR="003B724A" w:rsidRPr="004C54B1" w:rsidRDefault="003B724A" w:rsidP="00CC5FFE">
      <w:pPr>
        <w:pStyle w:val="Style10"/>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w:t>
      </w:r>
      <w:bookmarkEnd w:id="11"/>
      <w:r w:rsidRPr="004C54B1">
        <w:rPr>
          <w:rStyle w:val="FontStyle73"/>
          <w:rFonts w:ascii="Times New Roman" w:hAnsi="Times New Roman" w:cs="Times New Roman" w:hint="default"/>
          <w:sz w:val="24"/>
          <w:szCs w:val="24"/>
          <w:lang w:eastAsia="en-US"/>
        </w:rPr>
        <w:t>.23</w:t>
      </w:r>
      <w:r w:rsidR="00CC5FFE" w:rsidRPr="004C54B1">
        <w:rPr>
          <w:rStyle w:val="FontStyle73"/>
          <w:rFonts w:ascii="Times New Roman" w:hAnsi="Times New Roman" w:cs="Times New Roman" w:hint="default"/>
          <w:sz w:val="24"/>
          <w:szCs w:val="24"/>
          <w:lang w:eastAsia="en-US"/>
        </w:rPr>
        <w:t xml:space="preserve"> Транспортная </w:t>
      </w:r>
      <w:proofErr w:type="spellStart"/>
      <w:r w:rsidRPr="004C54B1">
        <w:rPr>
          <w:rStyle w:val="FontStyle73"/>
          <w:rFonts w:ascii="Times New Roman" w:hAnsi="Times New Roman" w:cs="Times New Roman" w:hint="default"/>
          <w:sz w:val="24"/>
          <w:szCs w:val="24"/>
          <w:lang w:eastAsia="en-US"/>
        </w:rPr>
        <w:t>интероперабельность</w:t>
      </w:r>
      <w:proofErr w:type="spellEnd"/>
      <w:r w:rsidRPr="004C54B1">
        <w:rPr>
          <w:rStyle w:val="FontStyle73"/>
          <w:rFonts w:ascii="Times New Roman" w:hAnsi="Times New Roman" w:cs="Times New Roman" w:hint="default"/>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w:t>
      </w:r>
      <w:r w:rsidRPr="004C54B1">
        <w:rPr>
          <w:rStyle w:val="FontStyle73"/>
          <w:rFonts w:ascii="Times New Roman" w:hAnsi="Times New Roman" w:cs="Times New Roman" w:hint="default"/>
          <w:b w:val="0"/>
          <w:bCs w:val="0"/>
          <w:sz w:val="24"/>
          <w:szCs w:val="24"/>
          <w:lang w:val="en-US" w:eastAsia="en-US"/>
        </w:rPr>
        <w:t>transport</w:t>
      </w:r>
      <w:r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val="en-US" w:eastAsia="en-US"/>
        </w:rPr>
        <w:t>interoperability</w:t>
      </w:r>
      <w:r w:rsidRPr="004C54B1">
        <w:rPr>
          <w:rStyle w:val="FontStyle73"/>
          <w:rFonts w:ascii="Times New Roman" w:hAnsi="Times New Roman" w:cs="Times New Roman" w:hint="default"/>
          <w:b w:val="0"/>
          <w:bCs w:val="0"/>
          <w:sz w:val="24"/>
          <w:szCs w:val="24"/>
          <w:lang w:eastAsia="en-US"/>
        </w:rPr>
        <w:t>)</w:t>
      </w:r>
      <w:r w:rsidR="00CC5FFE" w:rsidRPr="004C54B1">
        <w:rPr>
          <w:rStyle w:val="FontStyle73"/>
          <w:rFonts w:ascii="Times New Roman" w:hAnsi="Times New Roman" w:cs="Times New Roman" w:hint="default"/>
          <w:b w:val="0"/>
          <w:bCs w:val="0"/>
          <w:sz w:val="24"/>
          <w:szCs w:val="24"/>
          <w:lang w:eastAsia="en-US"/>
        </w:rPr>
        <w:t xml:space="preserve">: </w:t>
      </w:r>
      <w:r w:rsidR="00CC5FFE" w:rsidRPr="004C54B1">
        <w:rPr>
          <w:rStyle w:val="FontStyle78"/>
          <w:rFonts w:ascii="Times New Roman" w:hAnsi="Times New Roman" w:cs="Times New Roman" w:hint="default"/>
          <w:sz w:val="24"/>
          <w:szCs w:val="24"/>
          <w:lang w:eastAsia="en-US"/>
        </w:rPr>
        <w:t xml:space="preserve">Операционная </w:t>
      </w:r>
      <w:r w:rsidRPr="004C54B1">
        <w:rPr>
          <w:rStyle w:val="FontStyle78"/>
          <w:rFonts w:ascii="Times New Roman" w:hAnsi="Times New Roman" w:cs="Times New Roman" w:hint="default"/>
          <w:sz w:val="24"/>
          <w:szCs w:val="24"/>
          <w:lang w:eastAsia="en-US"/>
        </w:rPr>
        <w:t>совместимость, когда для обмена информацией используется установленная коммуникационная инфраструктура между участвующими системами</w:t>
      </w:r>
    </w:p>
    <w:p w14:paraId="5B060EBB" w14:textId="77777777" w:rsidR="003B724A" w:rsidRPr="004C54B1" w:rsidRDefault="003B724A" w:rsidP="003B724A">
      <w:pPr>
        <w:pStyle w:val="Style24"/>
        <w:widowControl/>
        <w:ind w:firstLine="709"/>
        <w:jc w:val="both"/>
        <w:rPr>
          <w:rStyle w:val="FontStyle78"/>
          <w:rFonts w:ascii="Times New Roman" w:hAnsi="Times New Roman" w:cs="Times New Roman" w:hint="default"/>
          <w:sz w:val="24"/>
          <w:szCs w:val="24"/>
          <w:lang w:eastAsia="en-US"/>
        </w:rPr>
      </w:pPr>
    </w:p>
    <w:p w14:paraId="126FF5B3" w14:textId="01DC4939" w:rsidR="003B724A" w:rsidRPr="004C54B1" w:rsidRDefault="00DE0D30" w:rsidP="003B724A">
      <w:pPr>
        <w:pStyle w:val="Style24"/>
        <w:widowControl/>
        <w:ind w:firstLine="709"/>
        <w:jc w:val="both"/>
        <w:rPr>
          <w:rStyle w:val="FontStyle78"/>
          <w:rFonts w:ascii="Times New Roman" w:hAnsi="Times New Roman" w:cs="Times New Roman" w:hint="default"/>
          <w:sz w:val="20"/>
          <w:szCs w:val="20"/>
          <w:lang w:eastAsia="en-US"/>
        </w:rPr>
      </w:pPr>
      <w:r w:rsidRPr="004C54B1">
        <w:rPr>
          <w:rStyle w:val="FontStyle78"/>
          <w:rFonts w:ascii="Times New Roman" w:hAnsi="Times New Roman" w:cs="Times New Roman" w:hint="default"/>
          <w:sz w:val="20"/>
          <w:szCs w:val="20"/>
          <w:lang w:eastAsia="en-US"/>
        </w:rPr>
        <w:t>Примечание – Взято</w:t>
      </w:r>
      <w:r w:rsidR="00BB497F" w:rsidRPr="004C54B1">
        <w:rPr>
          <w:rStyle w:val="FontStyle78"/>
          <w:rFonts w:ascii="Times New Roman" w:hAnsi="Times New Roman" w:cs="Times New Roman" w:hint="default"/>
          <w:sz w:val="20"/>
          <w:szCs w:val="20"/>
          <w:lang w:eastAsia="en-US"/>
        </w:rPr>
        <w:t xml:space="preserve">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w:t>
      </w:r>
      <w:r w:rsidR="003B724A" w:rsidRPr="004C54B1">
        <w:rPr>
          <w:rStyle w:val="FontStyle78"/>
          <w:rFonts w:ascii="Times New Roman" w:hAnsi="Times New Roman" w:cs="Times New Roman" w:hint="default"/>
          <w:sz w:val="20"/>
          <w:szCs w:val="20"/>
          <w:lang w:val="en-US" w:eastAsia="en-US"/>
        </w:rPr>
        <w:t>IEC</w:t>
      </w:r>
      <w:r w:rsidR="003B724A" w:rsidRPr="004C54B1">
        <w:rPr>
          <w:rStyle w:val="FontStyle78"/>
          <w:rFonts w:ascii="Times New Roman" w:hAnsi="Times New Roman" w:cs="Times New Roman" w:hint="default"/>
          <w:sz w:val="20"/>
          <w:szCs w:val="20"/>
          <w:lang w:eastAsia="en-US"/>
        </w:rPr>
        <w:t xml:space="preserve"> 19941:2017, 3.1.3.</w:t>
      </w:r>
    </w:p>
    <w:p w14:paraId="6C319EBA" w14:textId="77777777" w:rsidR="003B724A" w:rsidRPr="004C54B1" w:rsidRDefault="003B724A" w:rsidP="003B724A">
      <w:pPr>
        <w:pStyle w:val="Style10"/>
        <w:widowControl/>
        <w:ind w:firstLine="709"/>
        <w:jc w:val="both"/>
        <w:rPr>
          <w:rStyle w:val="FontStyle73"/>
          <w:rFonts w:ascii="Times New Roman" w:hAnsi="Times New Roman" w:cs="Times New Roman" w:hint="default"/>
          <w:sz w:val="24"/>
          <w:szCs w:val="24"/>
          <w:lang w:eastAsia="en-US"/>
        </w:rPr>
      </w:pPr>
    </w:p>
    <w:p w14:paraId="5EBDC7FA" w14:textId="641D9110" w:rsidR="003B724A" w:rsidRPr="004C54B1" w:rsidRDefault="003B724A" w:rsidP="00C25B82">
      <w:pPr>
        <w:pStyle w:val="Style10"/>
        <w:widowControl/>
        <w:ind w:firstLine="709"/>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3.24</w:t>
      </w:r>
      <w:r w:rsidR="00C25B82" w:rsidRPr="004C54B1">
        <w:rPr>
          <w:rStyle w:val="FontStyle73"/>
          <w:rFonts w:ascii="Times New Roman" w:hAnsi="Times New Roman" w:cs="Times New Roman" w:hint="default"/>
          <w:sz w:val="24"/>
          <w:szCs w:val="24"/>
          <w:lang w:eastAsia="en-US"/>
        </w:rPr>
        <w:t xml:space="preserve"> Интерактивный </w:t>
      </w:r>
      <w:r w:rsidRPr="004C54B1">
        <w:rPr>
          <w:rStyle w:val="FontStyle73"/>
          <w:rFonts w:ascii="Times New Roman" w:hAnsi="Times New Roman" w:cs="Times New Roman" w:hint="default"/>
          <w:sz w:val="24"/>
          <w:szCs w:val="24"/>
          <w:lang w:eastAsia="en-US"/>
        </w:rPr>
        <w:t>контракт</w:t>
      </w:r>
      <w:r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sz w:val="24"/>
          <w:szCs w:val="24"/>
          <w:lang w:eastAsia="en-US"/>
        </w:rPr>
        <w:t>(</w:t>
      </w:r>
      <w:r w:rsidR="00C25B82" w:rsidRPr="004C54B1">
        <w:rPr>
          <w:rFonts w:ascii="Times New Roman" w:hAnsi="Times New Roman" w:cs="Times New Roman"/>
          <w:color w:val="221E1F"/>
          <w:lang w:val="en-US"/>
        </w:rPr>
        <w:t>smart</w:t>
      </w:r>
      <w:r w:rsidR="00C25B82" w:rsidRPr="004C54B1">
        <w:rPr>
          <w:rFonts w:ascii="Times New Roman" w:hAnsi="Times New Roman" w:cs="Times New Roman"/>
          <w:color w:val="221E1F"/>
        </w:rPr>
        <w:t xml:space="preserve"> </w:t>
      </w:r>
      <w:r w:rsidR="00C25B82" w:rsidRPr="004C54B1">
        <w:rPr>
          <w:rFonts w:ascii="Times New Roman" w:hAnsi="Times New Roman" w:cs="Times New Roman"/>
          <w:color w:val="221E1F"/>
          <w:lang w:val="en-US"/>
        </w:rPr>
        <w:t>contract</w:t>
      </w:r>
      <w:r w:rsidRPr="004C54B1">
        <w:rPr>
          <w:rStyle w:val="FontStyle73"/>
          <w:rFonts w:ascii="Times New Roman" w:hAnsi="Times New Roman" w:cs="Times New Roman" w:hint="default"/>
          <w:b w:val="0"/>
          <w:bCs w:val="0"/>
          <w:sz w:val="24"/>
          <w:szCs w:val="24"/>
          <w:lang w:eastAsia="en-US"/>
        </w:rPr>
        <w:t>)</w:t>
      </w:r>
      <w:r w:rsidR="00C25B82" w:rsidRPr="004C54B1">
        <w:rPr>
          <w:rStyle w:val="FontStyle73"/>
          <w:rFonts w:ascii="Times New Roman" w:hAnsi="Times New Roman" w:cs="Times New Roman" w:hint="default"/>
          <w:b w:val="0"/>
          <w:bCs w:val="0"/>
          <w:sz w:val="24"/>
          <w:szCs w:val="24"/>
          <w:lang w:eastAsia="en-US"/>
        </w:rPr>
        <w:t xml:space="preserve">: </w:t>
      </w:r>
      <w:r w:rsidR="00C25B82" w:rsidRPr="004C54B1">
        <w:rPr>
          <w:rStyle w:val="FontStyle78"/>
          <w:rFonts w:ascii="Times New Roman" w:hAnsi="Times New Roman" w:cs="Times New Roman" w:hint="default"/>
          <w:sz w:val="24"/>
          <w:szCs w:val="24"/>
          <w:lang w:eastAsia="en-US"/>
        </w:rPr>
        <w:t xml:space="preserve">Компьютерная </w:t>
      </w:r>
      <w:r w:rsidRPr="004C54B1">
        <w:rPr>
          <w:rStyle w:val="FontStyle78"/>
          <w:rFonts w:ascii="Times New Roman" w:hAnsi="Times New Roman" w:cs="Times New Roman" w:hint="default"/>
          <w:sz w:val="24"/>
          <w:szCs w:val="24"/>
          <w:lang w:eastAsia="en-US"/>
        </w:rPr>
        <w:t xml:space="preserve">программа, хранящаяся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-системе, где результат любого выполнения программы записывается в распределенный реестр</w:t>
      </w:r>
      <w:r w:rsidR="00C25B82" w:rsidRPr="004C54B1">
        <w:rPr>
          <w:rStyle w:val="FontStyle78"/>
          <w:rFonts w:ascii="Times New Roman" w:hAnsi="Times New Roman" w:cs="Times New Roman" w:hint="default"/>
          <w:sz w:val="24"/>
          <w:szCs w:val="24"/>
          <w:lang w:eastAsia="en-US"/>
        </w:rPr>
        <w:t>.</w:t>
      </w:r>
    </w:p>
    <w:p w14:paraId="31ADA268" w14:textId="77777777" w:rsidR="003B724A" w:rsidRPr="004C54B1" w:rsidRDefault="003B724A" w:rsidP="003B724A">
      <w:pPr>
        <w:pStyle w:val="Style32"/>
        <w:widowControl/>
        <w:ind w:firstLine="709"/>
        <w:jc w:val="both"/>
        <w:rPr>
          <w:rStyle w:val="FontStyle75"/>
          <w:rFonts w:ascii="Times New Roman" w:hAnsi="Times New Roman" w:cs="Times New Roman" w:hint="default"/>
          <w:sz w:val="24"/>
          <w:szCs w:val="24"/>
          <w:lang w:eastAsia="en-US"/>
        </w:rPr>
      </w:pPr>
    </w:p>
    <w:p w14:paraId="6D3C33E3" w14:textId="5230AA1F" w:rsidR="003B724A" w:rsidRPr="004C54B1" w:rsidRDefault="003812FB" w:rsidP="004C54B1">
      <w:pPr>
        <w:pStyle w:val="Style32"/>
        <w:widowControl/>
        <w:ind w:firstLine="567"/>
        <w:jc w:val="both"/>
        <w:rPr>
          <w:rStyle w:val="FontStyle75"/>
          <w:rFonts w:ascii="Times New Roman" w:hAnsi="Times New Roman" w:cs="Times New Roman" w:hint="default"/>
          <w:sz w:val="20"/>
          <w:szCs w:val="20"/>
        </w:rPr>
      </w:pPr>
      <w:r w:rsidRPr="004C54B1">
        <w:rPr>
          <w:rStyle w:val="FontStyle75"/>
          <w:rFonts w:ascii="Times New Roman" w:hAnsi="Times New Roman" w:cs="Times New Roman" w:hint="default"/>
          <w:sz w:val="20"/>
          <w:szCs w:val="20"/>
          <w:lang w:eastAsia="en-US"/>
        </w:rPr>
        <w:t>Примечание</w:t>
      </w:r>
      <w:r w:rsidR="003B724A" w:rsidRPr="004C54B1">
        <w:rPr>
          <w:rStyle w:val="FontStyle75"/>
          <w:rFonts w:ascii="Times New Roman" w:hAnsi="Times New Roman" w:cs="Times New Roman" w:hint="default"/>
          <w:sz w:val="20"/>
          <w:szCs w:val="20"/>
          <w:lang w:eastAsia="en-US"/>
        </w:rPr>
        <w:t xml:space="preserve"> </w:t>
      </w:r>
      <w:r w:rsidR="00C25B82" w:rsidRPr="004C54B1">
        <w:rPr>
          <w:rStyle w:val="FontStyle75"/>
          <w:rFonts w:ascii="Times New Roman" w:hAnsi="Times New Roman" w:cs="Times New Roman" w:hint="default"/>
          <w:sz w:val="20"/>
          <w:szCs w:val="20"/>
          <w:lang w:eastAsia="en-US"/>
        </w:rPr>
        <w:t>-</w:t>
      </w:r>
      <w:r w:rsidR="003B724A" w:rsidRPr="004C54B1">
        <w:rPr>
          <w:rStyle w:val="FontStyle75"/>
          <w:rFonts w:ascii="Times New Roman" w:hAnsi="Times New Roman" w:cs="Times New Roman" w:hint="default"/>
          <w:sz w:val="20"/>
          <w:szCs w:val="20"/>
          <w:lang w:eastAsia="en-US"/>
        </w:rPr>
        <w:t xml:space="preserve"> Интерактивный контракт может представлять условия договора с точки зрения закона и создавать юридически исполнимое обязательство в соответствии с законодательством применимой юрисдикции.</w:t>
      </w:r>
    </w:p>
    <w:p w14:paraId="399F8FF0" w14:textId="77777777" w:rsidR="003B724A" w:rsidRPr="004C54B1" w:rsidRDefault="003B724A" w:rsidP="004C54B1">
      <w:pPr>
        <w:pStyle w:val="Style24"/>
        <w:widowControl/>
        <w:ind w:firstLine="567"/>
        <w:jc w:val="both"/>
        <w:rPr>
          <w:rStyle w:val="FontStyle78"/>
          <w:rFonts w:ascii="Times New Roman" w:hAnsi="Times New Roman" w:cs="Times New Roman" w:hint="default"/>
          <w:sz w:val="24"/>
          <w:szCs w:val="24"/>
          <w:lang w:eastAsia="en-US"/>
        </w:rPr>
      </w:pPr>
    </w:p>
    <w:p w14:paraId="3961C96C" w14:textId="2877CCA3" w:rsidR="003B724A" w:rsidRPr="004C54B1" w:rsidRDefault="00DE0D30" w:rsidP="004C54B1">
      <w:pPr>
        <w:pStyle w:val="Style24"/>
        <w:widowControl/>
        <w:ind w:firstLine="567"/>
        <w:jc w:val="both"/>
        <w:rPr>
          <w:rStyle w:val="FontStyle78"/>
          <w:rFonts w:ascii="Times New Roman" w:hAnsi="Times New Roman" w:cs="Times New Roman" w:hint="default"/>
          <w:sz w:val="20"/>
          <w:szCs w:val="20"/>
        </w:rPr>
      </w:pPr>
      <w:r w:rsidRPr="004C54B1">
        <w:rPr>
          <w:rStyle w:val="FontStyle78"/>
          <w:rFonts w:ascii="Times New Roman" w:hAnsi="Times New Roman" w:cs="Times New Roman" w:hint="default"/>
          <w:sz w:val="20"/>
          <w:szCs w:val="20"/>
          <w:lang w:eastAsia="en-US"/>
        </w:rPr>
        <w:t>Примечание – Взято</w:t>
      </w:r>
      <w:r w:rsidR="00BB497F" w:rsidRPr="004C54B1">
        <w:rPr>
          <w:rStyle w:val="FontStyle78"/>
          <w:rFonts w:ascii="Times New Roman" w:hAnsi="Times New Roman" w:cs="Times New Roman" w:hint="default"/>
          <w:sz w:val="20"/>
          <w:szCs w:val="20"/>
          <w:lang w:eastAsia="en-US"/>
        </w:rPr>
        <w:t xml:space="preserve">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 xml:space="preserve"> 22739:2020, 3.72.</w:t>
      </w:r>
    </w:p>
    <w:p w14:paraId="777908E6" w14:textId="77777777" w:rsidR="003B724A" w:rsidRPr="004C54B1" w:rsidRDefault="003B724A" w:rsidP="004C54B1">
      <w:pPr>
        <w:pStyle w:val="Style10"/>
        <w:widowControl/>
        <w:ind w:firstLine="567"/>
        <w:jc w:val="both"/>
        <w:rPr>
          <w:rStyle w:val="FontStyle73"/>
          <w:rFonts w:ascii="Times New Roman" w:hAnsi="Times New Roman" w:cs="Times New Roman" w:hint="default"/>
          <w:sz w:val="24"/>
          <w:szCs w:val="24"/>
          <w:lang w:eastAsia="en-US"/>
        </w:rPr>
      </w:pPr>
    </w:p>
    <w:p w14:paraId="58A39BED" w14:textId="2681E2BD" w:rsidR="003B724A" w:rsidRPr="004C54B1" w:rsidRDefault="003B724A" w:rsidP="004C54B1">
      <w:pPr>
        <w:pStyle w:val="Style10"/>
        <w:widowControl/>
        <w:ind w:firstLine="567"/>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3.25</w:t>
      </w:r>
      <w:r w:rsidR="00C25B82" w:rsidRPr="004C54B1">
        <w:rPr>
          <w:rStyle w:val="FontStyle73"/>
          <w:rFonts w:ascii="Times New Roman" w:hAnsi="Times New Roman" w:cs="Times New Roman" w:hint="default"/>
          <w:sz w:val="24"/>
          <w:szCs w:val="24"/>
          <w:lang w:eastAsia="en-US"/>
        </w:rPr>
        <w:t xml:space="preserve"> Консенсус</w:t>
      </w:r>
      <w:r w:rsidR="00C25B82" w:rsidRPr="004C54B1">
        <w:rPr>
          <w:rStyle w:val="FontStyle73"/>
          <w:rFonts w:ascii="Times New Roman" w:hAnsi="Times New Roman" w:cs="Times New Roman" w:hint="default"/>
          <w:b w:val="0"/>
          <w:bCs w:val="0"/>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w:t>
      </w:r>
      <w:r w:rsidRPr="004C54B1">
        <w:rPr>
          <w:rStyle w:val="FontStyle73"/>
          <w:rFonts w:ascii="Times New Roman" w:hAnsi="Times New Roman" w:cs="Times New Roman" w:hint="default"/>
          <w:b w:val="0"/>
          <w:bCs w:val="0"/>
          <w:sz w:val="24"/>
          <w:szCs w:val="24"/>
          <w:lang w:val="en-US" w:eastAsia="en-US"/>
        </w:rPr>
        <w:t>consensus</w:t>
      </w:r>
      <w:r w:rsidRPr="004C54B1">
        <w:rPr>
          <w:rStyle w:val="FontStyle73"/>
          <w:rFonts w:ascii="Times New Roman" w:hAnsi="Times New Roman" w:cs="Times New Roman" w:hint="default"/>
          <w:b w:val="0"/>
          <w:bCs w:val="0"/>
          <w:sz w:val="24"/>
          <w:szCs w:val="24"/>
          <w:lang w:eastAsia="en-US"/>
        </w:rPr>
        <w:t>)</w:t>
      </w:r>
      <w:r w:rsidR="00C25B82" w:rsidRPr="004C54B1">
        <w:rPr>
          <w:rStyle w:val="FontStyle73"/>
          <w:rFonts w:ascii="Times New Roman" w:hAnsi="Times New Roman" w:cs="Times New Roman" w:hint="default"/>
          <w:b w:val="0"/>
          <w:bCs w:val="0"/>
          <w:sz w:val="24"/>
          <w:szCs w:val="24"/>
          <w:lang w:eastAsia="en-US"/>
        </w:rPr>
        <w:t xml:space="preserve">: </w:t>
      </w:r>
      <w:r w:rsidR="00C25B82" w:rsidRPr="004C54B1">
        <w:rPr>
          <w:rStyle w:val="FontStyle78"/>
          <w:rFonts w:ascii="Times New Roman" w:hAnsi="Times New Roman" w:cs="Times New Roman" w:hint="default"/>
          <w:sz w:val="24"/>
          <w:szCs w:val="24"/>
          <w:lang w:eastAsia="en-US"/>
        </w:rPr>
        <w:t xml:space="preserve">Соглашение </w:t>
      </w:r>
      <w:r w:rsidRPr="004C54B1">
        <w:rPr>
          <w:rStyle w:val="FontStyle78"/>
          <w:rFonts w:ascii="Times New Roman" w:hAnsi="Times New Roman" w:cs="Times New Roman" w:hint="default"/>
          <w:sz w:val="24"/>
          <w:szCs w:val="24"/>
          <w:lang w:eastAsia="en-US"/>
        </w:rPr>
        <w:t xml:space="preserve">между узлами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 том, что 1) транзакция подтверждена и 2) распределенный реестр содержит последовательный набор и порядок подтвержденных транзакций</w:t>
      </w:r>
    </w:p>
    <w:p w14:paraId="51F5FF3E" w14:textId="77777777" w:rsidR="00C25B82" w:rsidRPr="004C54B1" w:rsidRDefault="00C25B82" w:rsidP="004C54B1">
      <w:pPr>
        <w:pStyle w:val="Style32"/>
        <w:widowControl/>
        <w:ind w:firstLine="567"/>
        <w:jc w:val="both"/>
        <w:rPr>
          <w:rStyle w:val="FontStyle75"/>
          <w:rFonts w:ascii="Times New Roman" w:hAnsi="Times New Roman" w:cs="Times New Roman" w:hint="default"/>
          <w:sz w:val="24"/>
          <w:szCs w:val="24"/>
          <w:lang w:eastAsia="en-US"/>
        </w:rPr>
      </w:pPr>
    </w:p>
    <w:p w14:paraId="2C35B63B" w14:textId="77777777" w:rsidR="00C25B82" w:rsidRPr="004C54B1" w:rsidRDefault="003812FB" w:rsidP="004C54B1">
      <w:pPr>
        <w:pStyle w:val="Style32"/>
        <w:widowControl/>
        <w:ind w:firstLine="567"/>
        <w:jc w:val="both"/>
        <w:rPr>
          <w:rStyle w:val="FontStyle75"/>
          <w:rFonts w:ascii="Times New Roman" w:hAnsi="Times New Roman" w:cs="Times New Roman" w:hint="default"/>
          <w:sz w:val="20"/>
          <w:szCs w:val="20"/>
          <w:lang w:eastAsia="en-US"/>
        </w:rPr>
      </w:pPr>
      <w:r w:rsidRPr="004C54B1">
        <w:rPr>
          <w:rStyle w:val="FontStyle75"/>
          <w:rFonts w:ascii="Times New Roman" w:hAnsi="Times New Roman" w:cs="Times New Roman" w:hint="default"/>
          <w:sz w:val="20"/>
          <w:szCs w:val="20"/>
          <w:lang w:eastAsia="en-US"/>
        </w:rPr>
        <w:t>Примечани</w:t>
      </w:r>
      <w:r w:rsidR="00C25B82" w:rsidRPr="004C54B1">
        <w:rPr>
          <w:rStyle w:val="FontStyle75"/>
          <w:rFonts w:ascii="Times New Roman" w:hAnsi="Times New Roman" w:cs="Times New Roman" w:hint="default"/>
          <w:sz w:val="20"/>
          <w:szCs w:val="20"/>
          <w:lang w:eastAsia="en-US"/>
        </w:rPr>
        <w:t>я</w:t>
      </w:r>
    </w:p>
    <w:p w14:paraId="17A1AE83" w14:textId="239CB5F3" w:rsidR="003B724A" w:rsidRPr="004C54B1" w:rsidRDefault="003B724A" w:rsidP="004C54B1">
      <w:pPr>
        <w:pStyle w:val="Style32"/>
        <w:widowControl/>
        <w:ind w:firstLine="567"/>
        <w:jc w:val="both"/>
        <w:rPr>
          <w:rStyle w:val="FontStyle75"/>
          <w:rFonts w:ascii="Times New Roman" w:hAnsi="Times New Roman" w:cs="Times New Roman" w:hint="default"/>
          <w:sz w:val="20"/>
          <w:szCs w:val="20"/>
        </w:rPr>
      </w:pPr>
      <w:r w:rsidRPr="004C54B1">
        <w:rPr>
          <w:rStyle w:val="FontStyle75"/>
          <w:rFonts w:ascii="Times New Roman" w:hAnsi="Times New Roman" w:cs="Times New Roman" w:hint="default"/>
          <w:sz w:val="20"/>
          <w:szCs w:val="20"/>
          <w:lang w:eastAsia="en-US"/>
        </w:rPr>
        <w:t xml:space="preserve">1 Консенсус не обязательно означает, что все узлы </w:t>
      </w:r>
      <w:r w:rsidRPr="004C54B1">
        <w:rPr>
          <w:rStyle w:val="FontStyle75"/>
          <w:rFonts w:ascii="Times New Roman" w:hAnsi="Times New Roman" w:cs="Times New Roman" w:hint="default"/>
          <w:sz w:val="20"/>
          <w:szCs w:val="20"/>
          <w:lang w:val="en-US" w:eastAsia="en-US"/>
        </w:rPr>
        <w:t>DLT</w:t>
      </w:r>
      <w:r w:rsidRPr="004C54B1">
        <w:rPr>
          <w:rStyle w:val="FontStyle75"/>
          <w:rFonts w:ascii="Times New Roman" w:hAnsi="Times New Roman" w:cs="Times New Roman" w:hint="default"/>
          <w:sz w:val="20"/>
          <w:szCs w:val="20"/>
          <w:lang w:eastAsia="en-US"/>
        </w:rPr>
        <w:t xml:space="preserve"> согласны.</w:t>
      </w:r>
    </w:p>
    <w:p w14:paraId="30B0A225" w14:textId="13BEDB92" w:rsidR="003B724A" w:rsidRPr="004C54B1" w:rsidRDefault="003B724A" w:rsidP="004C54B1">
      <w:pPr>
        <w:pStyle w:val="Style32"/>
        <w:widowControl/>
        <w:ind w:firstLine="567"/>
        <w:jc w:val="both"/>
        <w:rPr>
          <w:rStyle w:val="FontStyle75"/>
          <w:rFonts w:ascii="Times New Roman" w:hAnsi="Times New Roman" w:cs="Times New Roman" w:hint="default"/>
          <w:sz w:val="20"/>
          <w:szCs w:val="20"/>
          <w:lang w:eastAsia="en-US"/>
        </w:rPr>
      </w:pPr>
      <w:r w:rsidRPr="004C54B1">
        <w:rPr>
          <w:rStyle w:val="FontStyle75"/>
          <w:rFonts w:ascii="Times New Roman" w:hAnsi="Times New Roman" w:cs="Times New Roman" w:hint="default"/>
          <w:sz w:val="20"/>
          <w:szCs w:val="20"/>
          <w:lang w:eastAsia="en-US"/>
        </w:rPr>
        <w:t xml:space="preserve">2 Детали, касающиеся консенсуса, различаются между конструкциями </w:t>
      </w:r>
      <w:r w:rsidRPr="004C54B1">
        <w:rPr>
          <w:rStyle w:val="FontStyle75"/>
          <w:rFonts w:ascii="Times New Roman" w:hAnsi="Times New Roman" w:cs="Times New Roman" w:hint="default"/>
          <w:sz w:val="20"/>
          <w:szCs w:val="20"/>
          <w:lang w:val="en-US" w:eastAsia="en-US"/>
        </w:rPr>
        <w:t>DLT</w:t>
      </w:r>
      <w:r w:rsidRPr="004C54B1">
        <w:rPr>
          <w:rStyle w:val="FontStyle75"/>
          <w:rFonts w:ascii="Times New Roman" w:hAnsi="Times New Roman" w:cs="Times New Roman" w:hint="default"/>
          <w:sz w:val="20"/>
          <w:szCs w:val="20"/>
          <w:lang w:eastAsia="en-US"/>
        </w:rPr>
        <w:t>, и это является отличительной характеристикой одной конструкции от другой.</w:t>
      </w:r>
    </w:p>
    <w:p w14:paraId="03493505" w14:textId="77777777" w:rsidR="003B724A" w:rsidRPr="004C54B1" w:rsidRDefault="003B724A" w:rsidP="004C54B1">
      <w:pPr>
        <w:pStyle w:val="Style24"/>
        <w:widowControl/>
        <w:ind w:firstLine="567"/>
        <w:jc w:val="both"/>
        <w:rPr>
          <w:rStyle w:val="FontStyle78"/>
          <w:rFonts w:ascii="Times New Roman" w:hAnsi="Times New Roman" w:cs="Times New Roman" w:hint="default"/>
          <w:sz w:val="24"/>
          <w:szCs w:val="24"/>
          <w:lang w:eastAsia="en-US"/>
        </w:rPr>
      </w:pPr>
    </w:p>
    <w:p w14:paraId="7229CB6F" w14:textId="69F776F7" w:rsidR="00C865C7" w:rsidRPr="004C54B1" w:rsidRDefault="00DE0D30" w:rsidP="004C54B1">
      <w:pPr>
        <w:ind w:firstLine="567"/>
        <w:rPr>
          <w:lang w:eastAsia="en-US"/>
        </w:rPr>
      </w:pPr>
      <w:r w:rsidRPr="004C54B1">
        <w:rPr>
          <w:rStyle w:val="FontStyle78"/>
          <w:rFonts w:ascii="Times New Roman" w:hAnsi="Times New Roman" w:cs="Times New Roman" w:hint="default"/>
          <w:sz w:val="20"/>
          <w:szCs w:val="20"/>
          <w:lang w:eastAsia="en-US"/>
        </w:rPr>
        <w:t>Примечание – Взято</w:t>
      </w:r>
      <w:r w:rsidR="00BB497F" w:rsidRPr="004C54B1">
        <w:rPr>
          <w:rStyle w:val="FontStyle78"/>
          <w:rFonts w:ascii="Times New Roman" w:hAnsi="Times New Roman" w:cs="Times New Roman" w:hint="default"/>
          <w:sz w:val="20"/>
          <w:szCs w:val="20"/>
          <w:lang w:eastAsia="en-US"/>
        </w:rPr>
        <w:t xml:space="preserve"> из </w:t>
      </w:r>
      <w:r w:rsidR="003B724A" w:rsidRPr="004C54B1">
        <w:rPr>
          <w:rStyle w:val="FontStyle78"/>
          <w:rFonts w:ascii="Times New Roman" w:hAnsi="Times New Roman" w:cs="Times New Roman" w:hint="default"/>
          <w:sz w:val="20"/>
          <w:szCs w:val="20"/>
          <w:lang w:val="en-US" w:eastAsia="en-US"/>
        </w:rPr>
        <w:t>ISO</w:t>
      </w:r>
      <w:r w:rsidR="003B724A" w:rsidRPr="004C54B1">
        <w:rPr>
          <w:rStyle w:val="FontStyle78"/>
          <w:rFonts w:ascii="Times New Roman" w:hAnsi="Times New Roman" w:cs="Times New Roman" w:hint="default"/>
          <w:sz w:val="20"/>
          <w:szCs w:val="20"/>
          <w:lang w:eastAsia="en-US"/>
        </w:rPr>
        <w:t xml:space="preserve"> 22739:2020, 3.11.</w:t>
      </w:r>
    </w:p>
    <w:p w14:paraId="266A35B8" w14:textId="6B387598" w:rsidR="00C865C7" w:rsidRPr="004C54B1" w:rsidRDefault="00C865C7" w:rsidP="00D75884">
      <w:pPr>
        <w:ind w:firstLine="567"/>
        <w:rPr>
          <w:sz w:val="24"/>
          <w:szCs w:val="24"/>
          <w:lang w:eastAsia="en-US"/>
        </w:rPr>
      </w:pPr>
    </w:p>
    <w:p w14:paraId="63734FCB" w14:textId="6C2953C4" w:rsidR="00C865C7" w:rsidRPr="004C54B1" w:rsidRDefault="00691D12" w:rsidP="00691D12">
      <w:pPr>
        <w:pStyle w:val="2"/>
        <w:ind w:firstLine="567"/>
        <w:rPr>
          <w:rFonts w:ascii="Times New Roman" w:hAnsi="Times New Roman" w:cs="Times New Roman"/>
          <w:b/>
          <w:bCs/>
          <w:color w:val="auto"/>
          <w:sz w:val="24"/>
          <w:szCs w:val="24"/>
          <w:lang w:eastAsia="en-US"/>
        </w:rPr>
      </w:pPr>
      <w:bookmarkStart w:id="12" w:name="_Toc135262541"/>
      <w:r w:rsidRPr="004C54B1">
        <w:rPr>
          <w:rFonts w:ascii="Times New Roman" w:hAnsi="Times New Roman" w:cs="Times New Roman"/>
          <w:b/>
          <w:bCs/>
          <w:color w:val="auto"/>
          <w:sz w:val="24"/>
          <w:szCs w:val="24"/>
          <w:lang w:eastAsia="en-US"/>
        </w:rPr>
        <w:t>4 Обозначения и сокращения</w:t>
      </w:r>
      <w:bookmarkEnd w:id="12"/>
    </w:p>
    <w:p w14:paraId="3E17D121" w14:textId="5AC81B88" w:rsidR="00C865C7" w:rsidRPr="004C54B1" w:rsidRDefault="00C865C7" w:rsidP="00D75884">
      <w:pPr>
        <w:ind w:firstLine="567"/>
        <w:rPr>
          <w:sz w:val="24"/>
          <w:szCs w:val="24"/>
          <w:lang w:eastAsia="en-US"/>
        </w:rPr>
      </w:pPr>
    </w:p>
    <w:tbl>
      <w:tblPr>
        <w:tblW w:w="9356" w:type="dxa"/>
        <w:tblInd w:w="108" w:type="dxa"/>
        <w:tblLook w:val="04A0" w:firstRow="1" w:lastRow="0" w:firstColumn="1" w:lastColumn="0" w:noHBand="0" w:noVBand="1"/>
      </w:tblPr>
      <w:tblGrid>
        <w:gridCol w:w="1276"/>
        <w:gridCol w:w="8080"/>
      </w:tblGrid>
      <w:tr w:rsidR="00CC5771" w:rsidRPr="004C54B1" w14:paraId="2A009FB1" w14:textId="77777777" w:rsidTr="00635EB9">
        <w:trPr>
          <w:trHeight w:val="375"/>
        </w:trPr>
        <w:tc>
          <w:tcPr>
            <w:tcW w:w="1276" w:type="dxa"/>
            <w:tcBorders>
              <w:top w:val="nil"/>
              <w:left w:val="nil"/>
              <w:bottom w:val="nil"/>
              <w:right w:val="nil"/>
            </w:tcBorders>
          </w:tcPr>
          <w:p w14:paraId="1D097993" w14:textId="04081605" w:rsidR="00CC5771" w:rsidRPr="004C54B1" w:rsidRDefault="00CC5771" w:rsidP="000C1A8D">
            <w:pPr>
              <w:widowControl/>
              <w:autoSpaceDE/>
              <w:autoSpaceDN/>
              <w:adjustRightInd/>
              <w:ind w:firstLine="0"/>
              <w:rPr>
                <w:color w:val="000000"/>
                <w:sz w:val="24"/>
                <w:szCs w:val="24"/>
                <w:lang w:val="en-US"/>
              </w:rPr>
            </w:pPr>
            <w:r w:rsidRPr="004C54B1">
              <w:rPr>
                <w:color w:val="000000"/>
                <w:sz w:val="24"/>
                <w:szCs w:val="24"/>
                <w:lang w:val="en-US"/>
              </w:rPr>
              <w:t>AMQP</w:t>
            </w:r>
          </w:p>
        </w:tc>
        <w:tc>
          <w:tcPr>
            <w:tcW w:w="8080" w:type="dxa"/>
            <w:tcBorders>
              <w:top w:val="nil"/>
              <w:left w:val="nil"/>
              <w:bottom w:val="nil"/>
              <w:right w:val="nil"/>
            </w:tcBorders>
            <w:shd w:val="clear" w:color="auto" w:fill="auto"/>
            <w:noWrap/>
            <w:vAlign w:val="center"/>
            <w:hideMark/>
          </w:tcPr>
          <w:p w14:paraId="7A084309" w14:textId="65658E11" w:rsidR="00CC5771" w:rsidRPr="004C54B1" w:rsidRDefault="00CC5771" w:rsidP="000C1A8D">
            <w:pPr>
              <w:widowControl/>
              <w:autoSpaceDE/>
              <w:autoSpaceDN/>
              <w:adjustRightInd/>
              <w:ind w:firstLine="0"/>
              <w:rPr>
                <w:color w:val="000000"/>
                <w:sz w:val="24"/>
                <w:szCs w:val="24"/>
              </w:rPr>
            </w:pPr>
            <w:r w:rsidRPr="004C54B1">
              <w:rPr>
                <w:color w:val="000000"/>
                <w:sz w:val="24"/>
                <w:szCs w:val="24"/>
                <w:lang w:val="en-US"/>
              </w:rPr>
              <w:t>Advanced</w:t>
            </w:r>
            <w:r w:rsidRPr="004C54B1">
              <w:rPr>
                <w:color w:val="000000"/>
                <w:sz w:val="24"/>
                <w:szCs w:val="24"/>
              </w:rPr>
              <w:t xml:space="preserve"> </w:t>
            </w:r>
            <w:r w:rsidRPr="004C54B1">
              <w:rPr>
                <w:color w:val="000000"/>
                <w:sz w:val="24"/>
                <w:szCs w:val="24"/>
                <w:lang w:val="en-US"/>
              </w:rPr>
              <w:t>Message</w:t>
            </w:r>
            <w:r w:rsidRPr="004C54B1">
              <w:rPr>
                <w:color w:val="000000"/>
                <w:sz w:val="24"/>
                <w:szCs w:val="24"/>
              </w:rPr>
              <w:t xml:space="preserve"> </w:t>
            </w:r>
            <w:r w:rsidRPr="004C54B1">
              <w:rPr>
                <w:color w:val="000000"/>
                <w:sz w:val="24"/>
                <w:szCs w:val="24"/>
                <w:lang w:val="en-US"/>
              </w:rPr>
              <w:t>Queuing</w:t>
            </w:r>
            <w:r w:rsidRPr="004C54B1">
              <w:rPr>
                <w:color w:val="000000"/>
                <w:sz w:val="24"/>
                <w:szCs w:val="24"/>
              </w:rPr>
              <w:t xml:space="preserve"> </w:t>
            </w:r>
            <w:r w:rsidRPr="004C54B1">
              <w:rPr>
                <w:color w:val="000000"/>
                <w:sz w:val="24"/>
                <w:szCs w:val="24"/>
                <w:lang w:val="en-US"/>
              </w:rPr>
              <w:t>Protocol</w:t>
            </w:r>
            <w:r w:rsidRPr="004C54B1">
              <w:rPr>
                <w:color w:val="000000"/>
                <w:sz w:val="24"/>
                <w:szCs w:val="24"/>
              </w:rPr>
              <w:t xml:space="preserve"> - Расширенный протокол организации очереди сообщений</w:t>
            </w:r>
          </w:p>
        </w:tc>
      </w:tr>
      <w:tr w:rsidR="00CC5771" w:rsidRPr="004C54B1" w14:paraId="5C55A93D" w14:textId="77777777" w:rsidTr="00635EB9">
        <w:trPr>
          <w:trHeight w:val="375"/>
        </w:trPr>
        <w:tc>
          <w:tcPr>
            <w:tcW w:w="1276" w:type="dxa"/>
            <w:tcBorders>
              <w:top w:val="nil"/>
              <w:left w:val="nil"/>
              <w:bottom w:val="nil"/>
              <w:right w:val="nil"/>
            </w:tcBorders>
          </w:tcPr>
          <w:p w14:paraId="2F7DC44D" w14:textId="70D6CD36" w:rsidR="00CC5771" w:rsidRPr="004C54B1" w:rsidRDefault="00CC5771" w:rsidP="000C1A8D">
            <w:pPr>
              <w:widowControl/>
              <w:autoSpaceDE/>
              <w:autoSpaceDN/>
              <w:adjustRightInd/>
              <w:ind w:firstLine="0"/>
              <w:rPr>
                <w:color w:val="000000"/>
                <w:sz w:val="24"/>
                <w:szCs w:val="24"/>
              </w:rPr>
            </w:pPr>
            <w:r w:rsidRPr="004C54B1">
              <w:rPr>
                <w:color w:val="000000"/>
                <w:sz w:val="24"/>
                <w:szCs w:val="24"/>
                <w:lang w:val="en-US"/>
              </w:rPr>
              <w:t>API</w:t>
            </w:r>
          </w:p>
        </w:tc>
        <w:tc>
          <w:tcPr>
            <w:tcW w:w="8080" w:type="dxa"/>
            <w:tcBorders>
              <w:top w:val="nil"/>
              <w:left w:val="nil"/>
              <w:bottom w:val="nil"/>
              <w:right w:val="nil"/>
            </w:tcBorders>
            <w:shd w:val="clear" w:color="auto" w:fill="auto"/>
            <w:noWrap/>
            <w:vAlign w:val="center"/>
            <w:hideMark/>
          </w:tcPr>
          <w:p w14:paraId="74FB00AB" w14:textId="4227182A" w:rsidR="00CC5771" w:rsidRPr="004C54B1" w:rsidRDefault="00CC5771" w:rsidP="000C1A8D">
            <w:pPr>
              <w:widowControl/>
              <w:autoSpaceDE/>
              <w:autoSpaceDN/>
              <w:adjustRightInd/>
              <w:ind w:firstLine="0"/>
              <w:rPr>
                <w:color w:val="000000"/>
                <w:sz w:val="24"/>
                <w:szCs w:val="24"/>
              </w:rPr>
            </w:pPr>
            <w:r w:rsidRPr="004C54B1">
              <w:rPr>
                <w:color w:val="000000"/>
                <w:sz w:val="24"/>
                <w:szCs w:val="24"/>
                <w:lang w:val="en-US"/>
              </w:rPr>
              <w:t xml:space="preserve">Application Programming Interface - </w:t>
            </w:r>
            <w:r w:rsidRPr="004C54B1">
              <w:rPr>
                <w:color w:val="000000"/>
                <w:sz w:val="24"/>
                <w:szCs w:val="24"/>
              </w:rPr>
              <w:t>Интерфейс прикладного программирования</w:t>
            </w:r>
          </w:p>
        </w:tc>
      </w:tr>
      <w:tr w:rsidR="00CC5771" w:rsidRPr="004C54B1" w14:paraId="0C1AADC7" w14:textId="77777777" w:rsidTr="00635EB9">
        <w:trPr>
          <w:trHeight w:val="750"/>
        </w:trPr>
        <w:tc>
          <w:tcPr>
            <w:tcW w:w="1276" w:type="dxa"/>
            <w:tcBorders>
              <w:top w:val="nil"/>
              <w:left w:val="nil"/>
              <w:bottom w:val="nil"/>
              <w:right w:val="nil"/>
            </w:tcBorders>
          </w:tcPr>
          <w:p w14:paraId="6E8956A0" w14:textId="7241401D" w:rsidR="00CC5771" w:rsidRPr="004C54B1" w:rsidRDefault="00CC5771" w:rsidP="000C1A8D">
            <w:pPr>
              <w:widowControl/>
              <w:autoSpaceDE/>
              <w:autoSpaceDN/>
              <w:adjustRightInd/>
              <w:ind w:firstLine="0"/>
              <w:rPr>
                <w:color w:val="000000"/>
                <w:sz w:val="24"/>
                <w:szCs w:val="24"/>
              </w:rPr>
            </w:pPr>
            <w:proofErr w:type="spellStart"/>
            <w:r w:rsidRPr="004C54B1">
              <w:rPr>
                <w:color w:val="000000"/>
                <w:sz w:val="24"/>
                <w:szCs w:val="24"/>
              </w:rPr>
              <w:lastRenderedPageBreak/>
              <w:t>CAdES</w:t>
            </w:r>
            <w:proofErr w:type="spellEnd"/>
          </w:p>
        </w:tc>
        <w:tc>
          <w:tcPr>
            <w:tcW w:w="8080" w:type="dxa"/>
            <w:tcBorders>
              <w:top w:val="nil"/>
              <w:left w:val="nil"/>
              <w:bottom w:val="nil"/>
              <w:right w:val="nil"/>
            </w:tcBorders>
            <w:shd w:val="clear" w:color="auto" w:fill="auto"/>
            <w:noWrap/>
            <w:vAlign w:val="center"/>
            <w:hideMark/>
          </w:tcPr>
          <w:p w14:paraId="5D4A7295" w14:textId="2B016C6D" w:rsidR="00CC5771" w:rsidRPr="004C54B1" w:rsidRDefault="00CC5771" w:rsidP="000C1A8D">
            <w:pPr>
              <w:widowControl/>
              <w:autoSpaceDE/>
              <w:autoSpaceDN/>
              <w:adjustRightInd/>
              <w:ind w:firstLine="0"/>
              <w:rPr>
                <w:color w:val="000000"/>
                <w:sz w:val="24"/>
                <w:szCs w:val="24"/>
              </w:rPr>
            </w:pPr>
            <w:proofErr w:type="spellStart"/>
            <w:r w:rsidRPr="004C54B1">
              <w:rPr>
                <w:color w:val="000000"/>
                <w:sz w:val="24"/>
                <w:szCs w:val="24"/>
              </w:rPr>
              <w:t>Cryptographic</w:t>
            </w:r>
            <w:proofErr w:type="spellEnd"/>
            <w:r w:rsidRPr="004C54B1">
              <w:rPr>
                <w:color w:val="000000"/>
                <w:sz w:val="24"/>
                <w:szCs w:val="24"/>
              </w:rPr>
              <w:t xml:space="preserve"> </w:t>
            </w:r>
            <w:proofErr w:type="spellStart"/>
            <w:r w:rsidRPr="004C54B1">
              <w:rPr>
                <w:color w:val="000000"/>
                <w:sz w:val="24"/>
                <w:szCs w:val="24"/>
              </w:rPr>
              <w:t>Message</w:t>
            </w:r>
            <w:proofErr w:type="spellEnd"/>
            <w:r w:rsidRPr="004C54B1">
              <w:rPr>
                <w:color w:val="000000"/>
                <w:sz w:val="24"/>
                <w:szCs w:val="24"/>
              </w:rPr>
              <w:t xml:space="preserve"> </w:t>
            </w:r>
            <w:proofErr w:type="spellStart"/>
            <w:r w:rsidRPr="004C54B1">
              <w:rPr>
                <w:color w:val="000000"/>
                <w:sz w:val="24"/>
                <w:szCs w:val="24"/>
              </w:rPr>
              <w:t>Syntax</w:t>
            </w:r>
            <w:proofErr w:type="spellEnd"/>
            <w:r w:rsidRPr="004C54B1">
              <w:rPr>
                <w:color w:val="000000"/>
                <w:sz w:val="24"/>
                <w:szCs w:val="24"/>
              </w:rPr>
              <w:t xml:space="preserve"> (CMS) </w:t>
            </w:r>
            <w:proofErr w:type="spellStart"/>
            <w:r w:rsidRPr="004C54B1">
              <w:rPr>
                <w:color w:val="000000"/>
                <w:sz w:val="24"/>
                <w:szCs w:val="24"/>
              </w:rPr>
              <w:t>Advanced</w:t>
            </w:r>
            <w:proofErr w:type="spellEnd"/>
            <w:r w:rsidRPr="004C54B1">
              <w:rPr>
                <w:color w:val="000000"/>
                <w:sz w:val="24"/>
                <w:szCs w:val="24"/>
              </w:rPr>
              <w:t xml:space="preserve"> </w:t>
            </w:r>
            <w:proofErr w:type="spellStart"/>
            <w:r w:rsidRPr="004C54B1">
              <w:rPr>
                <w:color w:val="000000"/>
                <w:sz w:val="24"/>
                <w:szCs w:val="24"/>
              </w:rPr>
              <w:t>Electronic</w:t>
            </w:r>
            <w:proofErr w:type="spellEnd"/>
            <w:r w:rsidRPr="004C54B1">
              <w:rPr>
                <w:color w:val="000000"/>
                <w:sz w:val="24"/>
                <w:szCs w:val="24"/>
              </w:rPr>
              <w:t xml:space="preserve"> </w:t>
            </w:r>
            <w:proofErr w:type="spellStart"/>
            <w:r w:rsidRPr="004C54B1">
              <w:rPr>
                <w:color w:val="000000"/>
                <w:sz w:val="24"/>
                <w:szCs w:val="24"/>
              </w:rPr>
              <w:t>Signature</w:t>
            </w:r>
            <w:proofErr w:type="spellEnd"/>
            <w:r w:rsidR="001F4324" w:rsidRPr="004C54B1">
              <w:rPr>
                <w:color w:val="000000"/>
                <w:sz w:val="24"/>
                <w:szCs w:val="24"/>
              </w:rPr>
              <w:t xml:space="preserve"> -</w:t>
            </w:r>
            <w:r w:rsidRPr="004C54B1">
              <w:rPr>
                <w:color w:val="000000"/>
                <w:sz w:val="24"/>
                <w:szCs w:val="24"/>
              </w:rPr>
              <w:t xml:space="preserve"> Синтаксис криптографических сообщений (CMS) Расширенная электронная подпись</w:t>
            </w:r>
          </w:p>
        </w:tc>
      </w:tr>
      <w:tr w:rsidR="00CC5771" w:rsidRPr="004C54B1" w14:paraId="0CFA54C7" w14:textId="77777777" w:rsidTr="00635EB9">
        <w:trPr>
          <w:trHeight w:val="375"/>
        </w:trPr>
        <w:tc>
          <w:tcPr>
            <w:tcW w:w="1276" w:type="dxa"/>
            <w:tcBorders>
              <w:top w:val="nil"/>
              <w:left w:val="nil"/>
              <w:bottom w:val="nil"/>
              <w:right w:val="nil"/>
            </w:tcBorders>
          </w:tcPr>
          <w:p w14:paraId="488D132A" w14:textId="25769A67" w:rsidR="00CC5771" w:rsidRPr="004C54B1" w:rsidRDefault="00CC5771" w:rsidP="000C1A8D">
            <w:pPr>
              <w:widowControl/>
              <w:autoSpaceDE/>
              <w:autoSpaceDN/>
              <w:adjustRightInd/>
              <w:ind w:firstLine="0"/>
              <w:rPr>
                <w:color w:val="000000"/>
                <w:sz w:val="24"/>
                <w:szCs w:val="24"/>
              </w:rPr>
            </w:pPr>
            <w:r w:rsidRPr="004C54B1">
              <w:rPr>
                <w:color w:val="000000"/>
                <w:sz w:val="24"/>
                <w:szCs w:val="24"/>
                <w:lang w:val="en-US"/>
              </w:rPr>
              <w:t>DLT</w:t>
            </w:r>
          </w:p>
        </w:tc>
        <w:tc>
          <w:tcPr>
            <w:tcW w:w="8080" w:type="dxa"/>
            <w:tcBorders>
              <w:top w:val="nil"/>
              <w:left w:val="nil"/>
              <w:bottom w:val="nil"/>
              <w:right w:val="nil"/>
            </w:tcBorders>
            <w:shd w:val="clear" w:color="auto" w:fill="auto"/>
            <w:noWrap/>
            <w:vAlign w:val="center"/>
            <w:hideMark/>
          </w:tcPr>
          <w:p w14:paraId="76895121" w14:textId="3B96C60A" w:rsidR="00CC5771" w:rsidRPr="004C54B1" w:rsidRDefault="00CC5771" w:rsidP="000C1A8D">
            <w:pPr>
              <w:widowControl/>
              <w:autoSpaceDE/>
              <w:autoSpaceDN/>
              <w:adjustRightInd/>
              <w:ind w:firstLine="0"/>
              <w:rPr>
                <w:color w:val="000000"/>
                <w:sz w:val="24"/>
                <w:szCs w:val="24"/>
              </w:rPr>
            </w:pPr>
            <w:r w:rsidRPr="004C54B1">
              <w:rPr>
                <w:color w:val="000000"/>
                <w:sz w:val="24"/>
                <w:szCs w:val="24"/>
                <w:lang w:val="en-US"/>
              </w:rPr>
              <w:t xml:space="preserve">Distributed Ledger Technology - </w:t>
            </w:r>
            <w:r w:rsidRPr="004C54B1">
              <w:rPr>
                <w:color w:val="000000"/>
                <w:sz w:val="24"/>
                <w:szCs w:val="24"/>
              </w:rPr>
              <w:t>Технология распределенного реестра</w:t>
            </w:r>
          </w:p>
        </w:tc>
      </w:tr>
      <w:tr w:rsidR="00CC5771" w:rsidRPr="004C54B1" w14:paraId="7903F88B" w14:textId="77777777" w:rsidTr="00635EB9">
        <w:trPr>
          <w:trHeight w:val="375"/>
        </w:trPr>
        <w:tc>
          <w:tcPr>
            <w:tcW w:w="1276" w:type="dxa"/>
            <w:tcBorders>
              <w:top w:val="nil"/>
              <w:left w:val="nil"/>
              <w:bottom w:val="nil"/>
              <w:right w:val="nil"/>
            </w:tcBorders>
          </w:tcPr>
          <w:p w14:paraId="10D2A957" w14:textId="0CE9CEBC" w:rsidR="00CC5771" w:rsidRPr="004C54B1" w:rsidRDefault="00CC5771" w:rsidP="000C1A8D">
            <w:pPr>
              <w:widowControl/>
              <w:autoSpaceDE/>
              <w:autoSpaceDN/>
              <w:adjustRightInd/>
              <w:ind w:firstLine="0"/>
              <w:rPr>
                <w:color w:val="000000"/>
                <w:sz w:val="24"/>
                <w:szCs w:val="24"/>
                <w:lang w:val="en-US"/>
              </w:rPr>
            </w:pPr>
            <w:r w:rsidRPr="004C54B1">
              <w:rPr>
                <w:color w:val="000000"/>
                <w:sz w:val="24"/>
                <w:szCs w:val="24"/>
                <w:lang w:val="en-US"/>
              </w:rPr>
              <w:t>DNS</w:t>
            </w:r>
          </w:p>
        </w:tc>
        <w:tc>
          <w:tcPr>
            <w:tcW w:w="8080" w:type="dxa"/>
            <w:tcBorders>
              <w:top w:val="nil"/>
              <w:left w:val="nil"/>
              <w:bottom w:val="nil"/>
              <w:right w:val="nil"/>
            </w:tcBorders>
            <w:shd w:val="clear" w:color="auto" w:fill="auto"/>
            <w:noWrap/>
            <w:vAlign w:val="center"/>
            <w:hideMark/>
          </w:tcPr>
          <w:p w14:paraId="7A931E72" w14:textId="0FB77AAC" w:rsidR="00CC5771" w:rsidRPr="004C54B1" w:rsidRDefault="00CC5771" w:rsidP="000C1A8D">
            <w:pPr>
              <w:widowControl/>
              <w:autoSpaceDE/>
              <w:autoSpaceDN/>
              <w:adjustRightInd/>
              <w:ind w:firstLine="0"/>
              <w:rPr>
                <w:color w:val="000000"/>
                <w:sz w:val="24"/>
                <w:szCs w:val="24"/>
              </w:rPr>
            </w:pPr>
            <w:r w:rsidRPr="004C54B1">
              <w:rPr>
                <w:color w:val="000000"/>
                <w:sz w:val="24"/>
                <w:szCs w:val="24"/>
                <w:lang w:val="en-US"/>
              </w:rPr>
              <w:t>Domain</w:t>
            </w:r>
            <w:r w:rsidRPr="004C54B1">
              <w:rPr>
                <w:color w:val="000000"/>
                <w:sz w:val="24"/>
                <w:szCs w:val="24"/>
              </w:rPr>
              <w:t xml:space="preserve"> </w:t>
            </w:r>
            <w:r w:rsidRPr="004C54B1">
              <w:rPr>
                <w:color w:val="000000"/>
                <w:sz w:val="24"/>
                <w:szCs w:val="24"/>
                <w:lang w:val="en-US"/>
              </w:rPr>
              <w:t>Name</w:t>
            </w:r>
            <w:r w:rsidRPr="004C54B1">
              <w:rPr>
                <w:color w:val="000000"/>
                <w:sz w:val="24"/>
                <w:szCs w:val="24"/>
              </w:rPr>
              <w:t xml:space="preserve"> </w:t>
            </w:r>
            <w:r w:rsidRPr="004C54B1">
              <w:rPr>
                <w:color w:val="000000"/>
                <w:sz w:val="24"/>
                <w:szCs w:val="24"/>
                <w:lang w:val="en-US"/>
              </w:rPr>
              <w:t>System</w:t>
            </w:r>
            <w:r w:rsidRPr="004C54B1">
              <w:rPr>
                <w:color w:val="000000"/>
                <w:sz w:val="24"/>
                <w:szCs w:val="24"/>
              </w:rPr>
              <w:t xml:space="preserve"> - Система доменных имен</w:t>
            </w:r>
          </w:p>
        </w:tc>
      </w:tr>
      <w:tr w:rsidR="00CC5771" w:rsidRPr="004C54B1" w14:paraId="72598C3A" w14:textId="77777777" w:rsidTr="00635EB9">
        <w:trPr>
          <w:trHeight w:val="375"/>
        </w:trPr>
        <w:tc>
          <w:tcPr>
            <w:tcW w:w="1276" w:type="dxa"/>
            <w:tcBorders>
              <w:top w:val="nil"/>
              <w:left w:val="nil"/>
              <w:bottom w:val="nil"/>
              <w:right w:val="nil"/>
            </w:tcBorders>
          </w:tcPr>
          <w:p w14:paraId="1713C348" w14:textId="7785241E" w:rsidR="00CC5771" w:rsidRPr="004C54B1" w:rsidRDefault="00CC5771" w:rsidP="000C1A8D">
            <w:pPr>
              <w:widowControl/>
              <w:autoSpaceDE/>
              <w:autoSpaceDN/>
              <w:adjustRightInd/>
              <w:ind w:firstLine="0"/>
              <w:rPr>
                <w:color w:val="000000"/>
                <w:sz w:val="24"/>
                <w:szCs w:val="24"/>
              </w:rPr>
            </w:pPr>
            <w:r w:rsidRPr="004C54B1">
              <w:rPr>
                <w:color w:val="000000"/>
                <w:sz w:val="24"/>
                <w:szCs w:val="24"/>
                <w:lang w:val="en-US"/>
              </w:rPr>
              <w:t>EDI</w:t>
            </w:r>
          </w:p>
        </w:tc>
        <w:tc>
          <w:tcPr>
            <w:tcW w:w="8080" w:type="dxa"/>
            <w:tcBorders>
              <w:top w:val="nil"/>
              <w:left w:val="nil"/>
              <w:bottom w:val="nil"/>
              <w:right w:val="nil"/>
            </w:tcBorders>
            <w:shd w:val="clear" w:color="auto" w:fill="auto"/>
            <w:noWrap/>
            <w:vAlign w:val="center"/>
            <w:hideMark/>
          </w:tcPr>
          <w:p w14:paraId="2862D386" w14:textId="4E38E3BA" w:rsidR="00CC5771" w:rsidRPr="004C54B1" w:rsidRDefault="00CC5771" w:rsidP="000C1A8D">
            <w:pPr>
              <w:widowControl/>
              <w:autoSpaceDE/>
              <w:autoSpaceDN/>
              <w:adjustRightInd/>
              <w:ind w:firstLine="0"/>
              <w:rPr>
                <w:color w:val="000000"/>
                <w:sz w:val="24"/>
                <w:szCs w:val="24"/>
                <w:lang w:val="en-US"/>
              </w:rPr>
            </w:pPr>
            <w:r w:rsidRPr="004C54B1">
              <w:rPr>
                <w:color w:val="000000"/>
                <w:sz w:val="24"/>
                <w:szCs w:val="24"/>
                <w:lang w:val="en-US"/>
              </w:rPr>
              <w:t xml:space="preserve">Electronic Data Interchange - </w:t>
            </w:r>
            <w:r w:rsidRPr="004C54B1">
              <w:rPr>
                <w:color w:val="000000"/>
                <w:sz w:val="24"/>
                <w:szCs w:val="24"/>
              </w:rPr>
              <w:t>Электронный</w:t>
            </w:r>
            <w:r w:rsidRPr="004C54B1">
              <w:rPr>
                <w:color w:val="000000"/>
                <w:sz w:val="24"/>
                <w:szCs w:val="24"/>
                <w:lang w:val="en-US"/>
              </w:rPr>
              <w:t xml:space="preserve"> </w:t>
            </w:r>
            <w:r w:rsidRPr="004C54B1">
              <w:rPr>
                <w:color w:val="000000"/>
                <w:sz w:val="24"/>
                <w:szCs w:val="24"/>
              </w:rPr>
              <w:t>обмен</w:t>
            </w:r>
            <w:r w:rsidRPr="004C54B1">
              <w:rPr>
                <w:color w:val="000000"/>
                <w:sz w:val="24"/>
                <w:szCs w:val="24"/>
                <w:lang w:val="en-US"/>
              </w:rPr>
              <w:t xml:space="preserve"> </w:t>
            </w:r>
            <w:r w:rsidRPr="004C54B1">
              <w:rPr>
                <w:color w:val="000000"/>
                <w:sz w:val="24"/>
                <w:szCs w:val="24"/>
              </w:rPr>
              <w:t>данными</w:t>
            </w:r>
          </w:p>
        </w:tc>
      </w:tr>
      <w:tr w:rsidR="00CC5771" w:rsidRPr="004C54B1" w14:paraId="7EADD901" w14:textId="77777777" w:rsidTr="00635EB9">
        <w:trPr>
          <w:trHeight w:val="375"/>
        </w:trPr>
        <w:tc>
          <w:tcPr>
            <w:tcW w:w="1276" w:type="dxa"/>
            <w:tcBorders>
              <w:top w:val="nil"/>
              <w:left w:val="nil"/>
              <w:bottom w:val="nil"/>
              <w:right w:val="nil"/>
            </w:tcBorders>
          </w:tcPr>
          <w:p w14:paraId="2143A1B3" w14:textId="2245F582" w:rsidR="00CC5771" w:rsidRPr="004C54B1" w:rsidRDefault="00CC5771" w:rsidP="000C1A8D">
            <w:pPr>
              <w:widowControl/>
              <w:autoSpaceDE/>
              <w:autoSpaceDN/>
              <w:adjustRightInd/>
              <w:ind w:firstLine="0"/>
              <w:rPr>
                <w:color w:val="000000"/>
                <w:sz w:val="24"/>
                <w:szCs w:val="24"/>
                <w:lang w:val="en-US"/>
              </w:rPr>
            </w:pPr>
            <w:r w:rsidRPr="004C54B1">
              <w:rPr>
                <w:color w:val="000000"/>
                <w:sz w:val="24"/>
                <w:szCs w:val="24"/>
                <w:lang w:val="en-US"/>
              </w:rPr>
              <w:t>FBA</w:t>
            </w:r>
          </w:p>
        </w:tc>
        <w:tc>
          <w:tcPr>
            <w:tcW w:w="8080" w:type="dxa"/>
            <w:tcBorders>
              <w:top w:val="nil"/>
              <w:left w:val="nil"/>
              <w:bottom w:val="nil"/>
              <w:right w:val="nil"/>
            </w:tcBorders>
            <w:shd w:val="clear" w:color="auto" w:fill="auto"/>
            <w:noWrap/>
            <w:vAlign w:val="center"/>
            <w:hideMark/>
          </w:tcPr>
          <w:p w14:paraId="70657106" w14:textId="7BA273EB" w:rsidR="00CC5771" w:rsidRPr="004C54B1" w:rsidRDefault="00CC5771" w:rsidP="000C1A8D">
            <w:pPr>
              <w:widowControl/>
              <w:autoSpaceDE/>
              <w:autoSpaceDN/>
              <w:adjustRightInd/>
              <w:ind w:firstLine="0"/>
              <w:rPr>
                <w:color w:val="000000"/>
                <w:sz w:val="24"/>
                <w:szCs w:val="24"/>
              </w:rPr>
            </w:pPr>
            <w:r w:rsidRPr="004C54B1">
              <w:rPr>
                <w:color w:val="000000"/>
                <w:sz w:val="24"/>
                <w:szCs w:val="24"/>
                <w:lang w:val="en-US"/>
              </w:rPr>
              <w:t>Federated</w:t>
            </w:r>
            <w:r w:rsidRPr="004C54B1">
              <w:rPr>
                <w:color w:val="000000"/>
                <w:sz w:val="24"/>
                <w:szCs w:val="24"/>
              </w:rPr>
              <w:t xml:space="preserve"> </w:t>
            </w:r>
            <w:r w:rsidRPr="004C54B1">
              <w:rPr>
                <w:color w:val="000000"/>
                <w:sz w:val="24"/>
                <w:szCs w:val="24"/>
                <w:lang w:val="en-US"/>
              </w:rPr>
              <w:t>Byzantine</w:t>
            </w:r>
            <w:r w:rsidRPr="004C54B1">
              <w:rPr>
                <w:color w:val="000000"/>
                <w:sz w:val="24"/>
                <w:szCs w:val="24"/>
              </w:rPr>
              <w:t xml:space="preserve"> </w:t>
            </w:r>
            <w:r w:rsidRPr="004C54B1">
              <w:rPr>
                <w:color w:val="000000"/>
                <w:sz w:val="24"/>
                <w:szCs w:val="24"/>
                <w:lang w:val="en-US"/>
              </w:rPr>
              <w:t>Agreement</w:t>
            </w:r>
            <w:r w:rsidRPr="004C54B1">
              <w:rPr>
                <w:color w:val="000000"/>
                <w:sz w:val="24"/>
                <w:szCs w:val="24"/>
              </w:rPr>
              <w:t xml:space="preserve"> - Федеративное Византийское соглашение</w:t>
            </w:r>
          </w:p>
        </w:tc>
      </w:tr>
      <w:tr w:rsidR="00CC5771" w:rsidRPr="004C54B1" w14:paraId="18674541" w14:textId="77777777" w:rsidTr="00635EB9">
        <w:trPr>
          <w:trHeight w:val="375"/>
        </w:trPr>
        <w:tc>
          <w:tcPr>
            <w:tcW w:w="1276" w:type="dxa"/>
            <w:tcBorders>
              <w:top w:val="nil"/>
              <w:left w:val="nil"/>
              <w:bottom w:val="nil"/>
              <w:right w:val="nil"/>
            </w:tcBorders>
          </w:tcPr>
          <w:p w14:paraId="02FFAA66" w14:textId="0ACAFB32" w:rsidR="00CC5771" w:rsidRPr="004C54B1" w:rsidRDefault="00CC5771" w:rsidP="000C1A8D">
            <w:pPr>
              <w:widowControl/>
              <w:autoSpaceDE/>
              <w:autoSpaceDN/>
              <w:adjustRightInd/>
              <w:ind w:firstLine="0"/>
              <w:rPr>
                <w:color w:val="000000"/>
                <w:sz w:val="24"/>
                <w:szCs w:val="24"/>
              </w:rPr>
            </w:pPr>
            <w:r w:rsidRPr="004C54B1">
              <w:rPr>
                <w:color w:val="000000"/>
                <w:sz w:val="24"/>
                <w:szCs w:val="24"/>
                <w:lang w:val="en-US"/>
              </w:rPr>
              <w:t>GDPR</w:t>
            </w:r>
          </w:p>
        </w:tc>
        <w:tc>
          <w:tcPr>
            <w:tcW w:w="8080" w:type="dxa"/>
            <w:tcBorders>
              <w:top w:val="nil"/>
              <w:left w:val="nil"/>
              <w:bottom w:val="nil"/>
              <w:right w:val="nil"/>
            </w:tcBorders>
            <w:shd w:val="clear" w:color="auto" w:fill="auto"/>
            <w:noWrap/>
            <w:vAlign w:val="center"/>
            <w:hideMark/>
          </w:tcPr>
          <w:p w14:paraId="6E6AF5DE" w14:textId="743405AF" w:rsidR="00CC5771" w:rsidRPr="004C54B1" w:rsidRDefault="00CC5771" w:rsidP="000C1A8D">
            <w:pPr>
              <w:widowControl/>
              <w:autoSpaceDE/>
              <w:autoSpaceDN/>
              <w:adjustRightInd/>
              <w:ind w:firstLine="0"/>
              <w:rPr>
                <w:color w:val="000000"/>
                <w:sz w:val="24"/>
                <w:szCs w:val="24"/>
              </w:rPr>
            </w:pPr>
            <w:r w:rsidRPr="004C54B1">
              <w:rPr>
                <w:color w:val="000000"/>
                <w:sz w:val="24"/>
                <w:szCs w:val="24"/>
                <w:lang w:val="en-US"/>
              </w:rPr>
              <w:t>General</w:t>
            </w:r>
            <w:r w:rsidRPr="004C54B1">
              <w:rPr>
                <w:color w:val="000000"/>
                <w:sz w:val="24"/>
                <w:szCs w:val="24"/>
              </w:rPr>
              <w:t xml:space="preserve"> </w:t>
            </w:r>
            <w:r w:rsidRPr="004C54B1">
              <w:rPr>
                <w:color w:val="000000"/>
                <w:sz w:val="24"/>
                <w:szCs w:val="24"/>
                <w:lang w:val="en-US"/>
              </w:rPr>
              <w:t>Data</w:t>
            </w:r>
            <w:r w:rsidRPr="004C54B1">
              <w:rPr>
                <w:color w:val="000000"/>
                <w:sz w:val="24"/>
                <w:szCs w:val="24"/>
              </w:rPr>
              <w:t xml:space="preserve"> </w:t>
            </w:r>
            <w:r w:rsidRPr="004C54B1">
              <w:rPr>
                <w:color w:val="000000"/>
                <w:sz w:val="24"/>
                <w:szCs w:val="24"/>
                <w:lang w:val="en-US"/>
              </w:rPr>
              <w:t>Protection</w:t>
            </w:r>
            <w:r w:rsidRPr="004C54B1">
              <w:rPr>
                <w:color w:val="000000"/>
                <w:sz w:val="24"/>
                <w:szCs w:val="24"/>
              </w:rPr>
              <w:t xml:space="preserve"> </w:t>
            </w:r>
            <w:r w:rsidRPr="004C54B1">
              <w:rPr>
                <w:color w:val="000000"/>
                <w:sz w:val="24"/>
                <w:szCs w:val="24"/>
                <w:lang w:val="en-US"/>
              </w:rPr>
              <w:t>Regulation</w:t>
            </w:r>
            <w:r w:rsidRPr="004C54B1">
              <w:rPr>
                <w:color w:val="000000"/>
                <w:sz w:val="24"/>
                <w:szCs w:val="24"/>
              </w:rPr>
              <w:t xml:space="preserve"> - Общий регламент по защите персональных данных</w:t>
            </w:r>
          </w:p>
        </w:tc>
      </w:tr>
      <w:tr w:rsidR="00CC5771" w:rsidRPr="004C54B1" w14:paraId="2AF1E7C9" w14:textId="77777777" w:rsidTr="00635EB9">
        <w:trPr>
          <w:trHeight w:val="375"/>
        </w:trPr>
        <w:tc>
          <w:tcPr>
            <w:tcW w:w="1276" w:type="dxa"/>
            <w:tcBorders>
              <w:top w:val="nil"/>
              <w:left w:val="nil"/>
              <w:bottom w:val="nil"/>
              <w:right w:val="nil"/>
            </w:tcBorders>
          </w:tcPr>
          <w:p w14:paraId="0D767323" w14:textId="01E7FC67" w:rsidR="00CC5771" w:rsidRPr="004C54B1" w:rsidRDefault="00CC5771" w:rsidP="000C1A8D">
            <w:pPr>
              <w:widowControl/>
              <w:autoSpaceDE/>
              <w:autoSpaceDN/>
              <w:adjustRightInd/>
              <w:ind w:firstLine="0"/>
              <w:rPr>
                <w:color w:val="000000"/>
                <w:sz w:val="24"/>
                <w:szCs w:val="24"/>
              </w:rPr>
            </w:pPr>
            <w:r w:rsidRPr="004C54B1">
              <w:rPr>
                <w:color w:val="000000"/>
                <w:sz w:val="24"/>
                <w:szCs w:val="24"/>
                <w:lang w:val="en-US"/>
              </w:rPr>
              <w:t>HTTP</w:t>
            </w:r>
          </w:p>
        </w:tc>
        <w:tc>
          <w:tcPr>
            <w:tcW w:w="8080" w:type="dxa"/>
            <w:tcBorders>
              <w:top w:val="nil"/>
              <w:left w:val="nil"/>
              <w:bottom w:val="nil"/>
              <w:right w:val="nil"/>
            </w:tcBorders>
            <w:shd w:val="clear" w:color="auto" w:fill="auto"/>
            <w:noWrap/>
            <w:vAlign w:val="center"/>
            <w:hideMark/>
          </w:tcPr>
          <w:p w14:paraId="4CD88EFA" w14:textId="7FC68EE2" w:rsidR="00CC5771" w:rsidRPr="004C54B1" w:rsidRDefault="00CC5771" w:rsidP="000C1A8D">
            <w:pPr>
              <w:widowControl/>
              <w:autoSpaceDE/>
              <w:autoSpaceDN/>
              <w:adjustRightInd/>
              <w:ind w:firstLine="0"/>
              <w:rPr>
                <w:color w:val="000000"/>
                <w:sz w:val="24"/>
                <w:szCs w:val="24"/>
              </w:rPr>
            </w:pPr>
            <w:r w:rsidRPr="004C54B1">
              <w:rPr>
                <w:color w:val="000000"/>
                <w:sz w:val="24"/>
                <w:szCs w:val="24"/>
                <w:lang w:val="en-US"/>
              </w:rPr>
              <w:t>Hyper</w:t>
            </w:r>
            <w:r w:rsidRPr="004C54B1">
              <w:rPr>
                <w:color w:val="000000"/>
                <w:sz w:val="24"/>
                <w:szCs w:val="24"/>
              </w:rPr>
              <w:t xml:space="preserve"> </w:t>
            </w:r>
            <w:r w:rsidRPr="004C54B1">
              <w:rPr>
                <w:color w:val="000000"/>
                <w:sz w:val="24"/>
                <w:szCs w:val="24"/>
                <w:lang w:val="en-US"/>
              </w:rPr>
              <w:t>Text</w:t>
            </w:r>
            <w:r w:rsidRPr="004C54B1">
              <w:rPr>
                <w:color w:val="000000"/>
                <w:sz w:val="24"/>
                <w:szCs w:val="24"/>
              </w:rPr>
              <w:t xml:space="preserve"> </w:t>
            </w:r>
            <w:r w:rsidRPr="004C54B1">
              <w:rPr>
                <w:color w:val="000000"/>
                <w:sz w:val="24"/>
                <w:szCs w:val="24"/>
                <w:lang w:val="en-US"/>
              </w:rPr>
              <w:t>Transfer</w:t>
            </w:r>
            <w:r w:rsidRPr="004C54B1">
              <w:rPr>
                <w:color w:val="000000"/>
                <w:sz w:val="24"/>
                <w:szCs w:val="24"/>
              </w:rPr>
              <w:t xml:space="preserve"> </w:t>
            </w:r>
            <w:r w:rsidRPr="004C54B1">
              <w:rPr>
                <w:color w:val="000000"/>
                <w:sz w:val="24"/>
                <w:szCs w:val="24"/>
                <w:lang w:val="en-US"/>
              </w:rPr>
              <w:t>Protocol</w:t>
            </w:r>
            <w:r w:rsidR="001F4324" w:rsidRPr="004C54B1">
              <w:rPr>
                <w:color w:val="000000"/>
                <w:sz w:val="24"/>
                <w:szCs w:val="24"/>
              </w:rPr>
              <w:t xml:space="preserve"> -</w:t>
            </w:r>
            <w:r w:rsidRPr="004C54B1">
              <w:rPr>
                <w:color w:val="000000"/>
                <w:sz w:val="24"/>
                <w:szCs w:val="24"/>
              </w:rPr>
              <w:t xml:space="preserve"> Протокол передачи гипертекстовых документов</w:t>
            </w:r>
          </w:p>
        </w:tc>
      </w:tr>
      <w:tr w:rsidR="00CC5771" w:rsidRPr="004C54B1" w14:paraId="0044A0EE" w14:textId="77777777" w:rsidTr="00635EB9">
        <w:trPr>
          <w:trHeight w:val="375"/>
        </w:trPr>
        <w:tc>
          <w:tcPr>
            <w:tcW w:w="1276" w:type="dxa"/>
            <w:tcBorders>
              <w:top w:val="nil"/>
              <w:left w:val="nil"/>
              <w:bottom w:val="nil"/>
              <w:right w:val="nil"/>
            </w:tcBorders>
          </w:tcPr>
          <w:p w14:paraId="6A6415E1" w14:textId="1EAA7389" w:rsidR="00CC5771" w:rsidRPr="004C54B1" w:rsidRDefault="00CC5771" w:rsidP="000C1A8D">
            <w:pPr>
              <w:widowControl/>
              <w:autoSpaceDE/>
              <w:autoSpaceDN/>
              <w:adjustRightInd/>
              <w:ind w:firstLine="0"/>
              <w:rPr>
                <w:color w:val="000000"/>
                <w:sz w:val="24"/>
                <w:szCs w:val="24"/>
              </w:rPr>
            </w:pPr>
            <w:r w:rsidRPr="004C54B1">
              <w:rPr>
                <w:color w:val="000000"/>
                <w:sz w:val="24"/>
                <w:szCs w:val="24"/>
              </w:rPr>
              <w:t>HTTPS</w:t>
            </w:r>
          </w:p>
        </w:tc>
        <w:tc>
          <w:tcPr>
            <w:tcW w:w="8080" w:type="dxa"/>
            <w:tcBorders>
              <w:top w:val="nil"/>
              <w:left w:val="nil"/>
              <w:bottom w:val="nil"/>
              <w:right w:val="nil"/>
            </w:tcBorders>
            <w:shd w:val="clear" w:color="auto" w:fill="auto"/>
            <w:noWrap/>
            <w:vAlign w:val="center"/>
            <w:hideMark/>
          </w:tcPr>
          <w:p w14:paraId="1D55D121" w14:textId="4AC911C7" w:rsidR="00CC5771" w:rsidRPr="004C54B1" w:rsidRDefault="00CC5771" w:rsidP="000C1A8D">
            <w:pPr>
              <w:widowControl/>
              <w:autoSpaceDE/>
              <w:autoSpaceDN/>
              <w:adjustRightInd/>
              <w:ind w:firstLine="0"/>
              <w:rPr>
                <w:color w:val="000000"/>
                <w:sz w:val="24"/>
                <w:szCs w:val="24"/>
              </w:rPr>
            </w:pPr>
            <w:proofErr w:type="spellStart"/>
            <w:r w:rsidRPr="004C54B1">
              <w:rPr>
                <w:color w:val="000000"/>
                <w:sz w:val="24"/>
                <w:szCs w:val="24"/>
              </w:rPr>
              <w:t>Hypertext</w:t>
            </w:r>
            <w:proofErr w:type="spellEnd"/>
            <w:r w:rsidRPr="004C54B1">
              <w:rPr>
                <w:color w:val="000000"/>
                <w:sz w:val="24"/>
                <w:szCs w:val="24"/>
              </w:rPr>
              <w:t xml:space="preserve"> </w:t>
            </w:r>
            <w:proofErr w:type="spellStart"/>
            <w:r w:rsidRPr="004C54B1">
              <w:rPr>
                <w:color w:val="000000"/>
                <w:sz w:val="24"/>
                <w:szCs w:val="24"/>
              </w:rPr>
              <w:t>Transfer</w:t>
            </w:r>
            <w:proofErr w:type="spellEnd"/>
            <w:r w:rsidRPr="004C54B1">
              <w:rPr>
                <w:color w:val="000000"/>
                <w:sz w:val="24"/>
                <w:szCs w:val="24"/>
              </w:rPr>
              <w:t xml:space="preserve"> </w:t>
            </w:r>
            <w:proofErr w:type="spellStart"/>
            <w:r w:rsidRPr="004C54B1">
              <w:rPr>
                <w:color w:val="000000"/>
                <w:sz w:val="24"/>
                <w:szCs w:val="24"/>
              </w:rPr>
              <w:t>Protocol</w:t>
            </w:r>
            <w:proofErr w:type="spellEnd"/>
            <w:r w:rsidRPr="004C54B1">
              <w:rPr>
                <w:color w:val="000000"/>
                <w:sz w:val="24"/>
                <w:szCs w:val="24"/>
              </w:rPr>
              <w:t xml:space="preserve"> </w:t>
            </w:r>
            <w:proofErr w:type="spellStart"/>
            <w:r w:rsidRPr="004C54B1">
              <w:rPr>
                <w:color w:val="000000"/>
                <w:sz w:val="24"/>
                <w:szCs w:val="24"/>
              </w:rPr>
              <w:t>Secure</w:t>
            </w:r>
            <w:proofErr w:type="spellEnd"/>
            <w:r w:rsidRPr="004C54B1">
              <w:rPr>
                <w:color w:val="000000"/>
                <w:sz w:val="24"/>
                <w:szCs w:val="24"/>
              </w:rPr>
              <w:t xml:space="preserve"> </w:t>
            </w:r>
            <w:proofErr w:type="spellStart"/>
            <w:r w:rsidRPr="004C54B1">
              <w:rPr>
                <w:color w:val="000000"/>
                <w:sz w:val="24"/>
                <w:szCs w:val="24"/>
              </w:rPr>
              <w:t>over</w:t>
            </w:r>
            <w:proofErr w:type="spellEnd"/>
            <w:r w:rsidRPr="004C54B1">
              <w:rPr>
                <w:color w:val="000000"/>
                <w:sz w:val="24"/>
                <w:szCs w:val="24"/>
              </w:rPr>
              <w:t xml:space="preserve"> </w:t>
            </w:r>
            <w:proofErr w:type="spellStart"/>
            <w:r w:rsidRPr="004C54B1">
              <w:rPr>
                <w:color w:val="000000"/>
                <w:sz w:val="24"/>
                <w:szCs w:val="24"/>
              </w:rPr>
              <w:t>Socket</w:t>
            </w:r>
            <w:proofErr w:type="spellEnd"/>
            <w:r w:rsidRPr="004C54B1">
              <w:rPr>
                <w:color w:val="000000"/>
                <w:sz w:val="24"/>
                <w:szCs w:val="24"/>
              </w:rPr>
              <w:t xml:space="preserve"> </w:t>
            </w:r>
            <w:proofErr w:type="spellStart"/>
            <w:r w:rsidRPr="004C54B1">
              <w:rPr>
                <w:color w:val="000000"/>
                <w:sz w:val="24"/>
                <w:szCs w:val="24"/>
              </w:rPr>
              <w:t>Layer</w:t>
            </w:r>
            <w:proofErr w:type="spellEnd"/>
            <w:r w:rsidR="001F4324" w:rsidRPr="004C54B1">
              <w:rPr>
                <w:color w:val="000000"/>
                <w:sz w:val="24"/>
                <w:szCs w:val="24"/>
              </w:rPr>
              <w:t xml:space="preserve"> -</w:t>
            </w:r>
            <w:r w:rsidRPr="004C54B1">
              <w:rPr>
                <w:color w:val="000000"/>
                <w:sz w:val="24"/>
                <w:szCs w:val="24"/>
              </w:rPr>
              <w:t xml:space="preserve"> Протокол передачи гипертекста со средствами шифрования</w:t>
            </w:r>
          </w:p>
        </w:tc>
      </w:tr>
      <w:tr w:rsidR="00CC5771" w:rsidRPr="004C54B1" w14:paraId="68AC3C34" w14:textId="77777777" w:rsidTr="00635EB9">
        <w:trPr>
          <w:trHeight w:val="375"/>
        </w:trPr>
        <w:tc>
          <w:tcPr>
            <w:tcW w:w="1276" w:type="dxa"/>
            <w:tcBorders>
              <w:top w:val="nil"/>
              <w:left w:val="nil"/>
              <w:bottom w:val="nil"/>
              <w:right w:val="nil"/>
            </w:tcBorders>
          </w:tcPr>
          <w:p w14:paraId="7E246CDA" w14:textId="69F8257F" w:rsidR="00CC5771" w:rsidRPr="004C54B1" w:rsidRDefault="00CC5771" w:rsidP="000C1A8D">
            <w:pPr>
              <w:widowControl/>
              <w:autoSpaceDE/>
              <w:autoSpaceDN/>
              <w:adjustRightInd/>
              <w:ind w:firstLine="0"/>
              <w:rPr>
                <w:color w:val="000000"/>
                <w:sz w:val="24"/>
                <w:szCs w:val="24"/>
              </w:rPr>
            </w:pPr>
            <w:r w:rsidRPr="004C54B1">
              <w:rPr>
                <w:color w:val="000000"/>
                <w:sz w:val="24"/>
                <w:szCs w:val="24"/>
              </w:rPr>
              <w:t>ICT</w:t>
            </w:r>
          </w:p>
        </w:tc>
        <w:tc>
          <w:tcPr>
            <w:tcW w:w="8080" w:type="dxa"/>
            <w:tcBorders>
              <w:top w:val="nil"/>
              <w:left w:val="nil"/>
              <w:bottom w:val="nil"/>
              <w:right w:val="nil"/>
            </w:tcBorders>
            <w:shd w:val="clear" w:color="auto" w:fill="auto"/>
            <w:noWrap/>
            <w:vAlign w:val="center"/>
            <w:hideMark/>
          </w:tcPr>
          <w:p w14:paraId="63DE77F1" w14:textId="65A79B27" w:rsidR="00CC5771" w:rsidRPr="004C54B1" w:rsidRDefault="00CC5771" w:rsidP="000C1A8D">
            <w:pPr>
              <w:widowControl/>
              <w:autoSpaceDE/>
              <w:autoSpaceDN/>
              <w:adjustRightInd/>
              <w:ind w:firstLine="0"/>
              <w:rPr>
                <w:color w:val="000000"/>
                <w:sz w:val="24"/>
                <w:szCs w:val="24"/>
              </w:rPr>
            </w:pPr>
            <w:proofErr w:type="spellStart"/>
            <w:r w:rsidRPr="004C54B1">
              <w:rPr>
                <w:color w:val="000000"/>
                <w:sz w:val="24"/>
                <w:szCs w:val="24"/>
              </w:rPr>
              <w:t>Information</w:t>
            </w:r>
            <w:proofErr w:type="spellEnd"/>
            <w:r w:rsidRPr="004C54B1">
              <w:rPr>
                <w:color w:val="000000"/>
                <w:sz w:val="24"/>
                <w:szCs w:val="24"/>
              </w:rPr>
              <w:t xml:space="preserve"> </w:t>
            </w:r>
            <w:r w:rsidRPr="004C54B1">
              <w:rPr>
                <w:color w:val="000000"/>
                <w:sz w:val="24"/>
                <w:szCs w:val="24"/>
                <w:lang w:val="en-US"/>
              </w:rPr>
              <w:t>and</w:t>
            </w:r>
            <w:r w:rsidRPr="004C54B1">
              <w:rPr>
                <w:color w:val="000000"/>
                <w:sz w:val="24"/>
                <w:szCs w:val="24"/>
              </w:rPr>
              <w:t xml:space="preserve"> </w:t>
            </w:r>
            <w:proofErr w:type="spellStart"/>
            <w:r w:rsidRPr="004C54B1">
              <w:rPr>
                <w:color w:val="000000"/>
                <w:sz w:val="24"/>
                <w:szCs w:val="24"/>
              </w:rPr>
              <w:t>Communication</w:t>
            </w:r>
            <w:proofErr w:type="spellEnd"/>
            <w:r w:rsidRPr="004C54B1">
              <w:rPr>
                <w:color w:val="000000"/>
                <w:sz w:val="24"/>
                <w:szCs w:val="24"/>
              </w:rPr>
              <w:t xml:space="preserve"> </w:t>
            </w:r>
            <w:proofErr w:type="spellStart"/>
            <w:r w:rsidRPr="004C54B1">
              <w:rPr>
                <w:color w:val="000000"/>
                <w:sz w:val="24"/>
                <w:szCs w:val="24"/>
              </w:rPr>
              <w:t>Technology</w:t>
            </w:r>
            <w:proofErr w:type="spellEnd"/>
            <w:r w:rsidRPr="004C54B1">
              <w:rPr>
                <w:color w:val="000000"/>
                <w:sz w:val="24"/>
                <w:szCs w:val="24"/>
              </w:rPr>
              <w:t xml:space="preserve"> - Информационные и коммуникационные технологии</w:t>
            </w:r>
          </w:p>
        </w:tc>
      </w:tr>
      <w:tr w:rsidR="00CC5771" w:rsidRPr="004C54B1" w14:paraId="2308083D" w14:textId="77777777" w:rsidTr="00635EB9">
        <w:trPr>
          <w:trHeight w:val="375"/>
        </w:trPr>
        <w:tc>
          <w:tcPr>
            <w:tcW w:w="1276" w:type="dxa"/>
            <w:tcBorders>
              <w:top w:val="nil"/>
              <w:left w:val="nil"/>
              <w:bottom w:val="nil"/>
              <w:right w:val="nil"/>
            </w:tcBorders>
          </w:tcPr>
          <w:p w14:paraId="45D71574" w14:textId="73904575" w:rsidR="00CC5771" w:rsidRPr="004C54B1" w:rsidRDefault="00CC5771" w:rsidP="000C1A8D">
            <w:pPr>
              <w:widowControl/>
              <w:autoSpaceDE/>
              <w:autoSpaceDN/>
              <w:adjustRightInd/>
              <w:ind w:firstLine="0"/>
              <w:rPr>
                <w:color w:val="000000"/>
                <w:sz w:val="24"/>
                <w:szCs w:val="24"/>
                <w:lang w:val="en-US"/>
              </w:rPr>
            </w:pPr>
            <w:r w:rsidRPr="004C54B1">
              <w:rPr>
                <w:color w:val="000000"/>
                <w:sz w:val="24"/>
                <w:szCs w:val="24"/>
                <w:lang w:val="en-US"/>
              </w:rPr>
              <w:t>IDE</w:t>
            </w:r>
          </w:p>
        </w:tc>
        <w:tc>
          <w:tcPr>
            <w:tcW w:w="8080" w:type="dxa"/>
            <w:tcBorders>
              <w:top w:val="nil"/>
              <w:left w:val="nil"/>
              <w:bottom w:val="nil"/>
              <w:right w:val="nil"/>
            </w:tcBorders>
            <w:shd w:val="clear" w:color="auto" w:fill="auto"/>
            <w:noWrap/>
            <w:vAlign w:val="center"/>
            <w:hideMark/>
          </w:tcPr>
          <w:p w14:paraId="328E9572" w14:textId="61397026" w:rsidR="00CC5771" w:rsidRPr="004C54B1" w:rsidRDefault="00CC5771" w:rsidP="000C1A8D">
            <w:pPr>
              <w:widowControl/>
              <w:autoSpaceDE/>
              <w:autoSpaceDN/>
              <w:adjustRightInd/>
              <w:ind w:firstLine="0"/>
              <w:rPr>
                <w:color w:val="000000"/>
                <w:sz w:val="24"/>
                <w:szCs w:val="24"/>
                <w:lang w:val="en-US"/>
              </w:rPr>
            </w:pPr>
            <w:r w:rsidRPr="004C54B1">
              <w:rPr>
                <w:color w:val="000000"/>
                <w:sz w:val="24"/>
                <w:szCs w:val="24"/>
                <w:lang w:val="en-US"/>
              </w:rPr>
              <w:t xml:space="preserve">Interactive Development Environment - </w:t>
            </w:r>
            <w:r w:rsidRPr="004C54B1">
              <w:rPr>
                <w:color w:val="000000"/>
                <w:sz w:val="24"/>
                <w:szCs w:val="24"/>
              </w:rPr>
              <w:t>Интерактивная</w:t>
            </w:r>
            <w:r w:rsidRPr="004C54B1">
              <w:rPr>
                <w:color w:val="000000"/>
                <w:sz w:val="24"/>
                <w:szCs w:val="24"/>
                <w:lang w:val="en-US"/>
              </w:rPr>
              <w:t xml:space="preserve"> </w:t>
            </w:r>
            <w:r w:rsidRPr="004C54B1">
              <w:rPr>
                <w:color w:val="000000"/>
                <w:sz w:val="24"/>
                <w:szCs w:val="24"/>
              </w:rPr>
              <w:t>среда</w:t>
            </w:r>
            <w:r w:rsidRPr="004C54B1">
              <w:rPr>
                <w:color w:val="000000"/>
                <w:sz w:val="24"/>
                <w:szCs w:val="24"/>
                <w:lang w:val="en-US"/>
              </w:rPr>
              <w:t xml:space="preserve"> </w:t>
            </w:r>
            <w:r w:rsidRPr="004C54B1">
              <w:rPr>
                <w:color w:val="000000"/>
                <w:sz w:val="24"/>
                <w:szCs w:val="24"/>
              </w:rPr>
              <w:t>разработки</w:t>
            </w:r>
          </w:p>
        </w:tc>
      </w:tr>
      <w:tr w:rsidR="00CC5771" w:rsidRPr="004C54B1" w14:paraId="193A0A9C" w14:textId="77777777" w:rsidTr="00635EB9">
        <w:trPr>
          <w:trHeight w:val="375"/>
        </w:trPr>
        <w:tc>
          <w:tcPr>
            <w:tcW w:w="1276" w:type="dxa"/>
            <w:tcBorders>
              <w:top w:val="nil"/>
              <w:left w:val="nil"/>
              <w:bottom w:val="nil"/>
              <w:right w:val="nil"/>
            </w:tcBorders>
          </w:tcPr>
          <w:p w14:paraId="3BA40E20" w14:textId="71E8A90C" w:rsidR="00CC5771" w:rsidRPr="004C54B1" w:rsidRDefault="00CC5771" w:rsidP="000C1A8D">
            <w:pPr>
              <w:widowControl/>
              <w:autoSpaceDE/>
              <w:autoSpaceDN/>
              <w:adjustRightInd/>
              <w:ind w:firstLine="0"/>
              <w:rPr>
                <w:color w:val="000000"/>
                <w:sz w:val="24"/>
                <w:szCs w:val="24"/>
                <w:lang w:val="en-US"/>
              </w:rPr>
            </w:pPr>
            <w:proofErr w:type="spellStart"/>
            <w:r w:rsidRPr="004C54B1">
              <w:rPr>
                <w:color w:val="000000"/>
                <w:sz w:val="24"/>
                <w:szCs w:val="24"/>
                <w:lang w:val="en-US"/>
              </w:rPr>
              <w:t>IoT</w:t>
            </w:r>
            <w:proofErr w:type="spellEnd"/>
          </w:p>
        </w:tc>
        <w:tc>
          <w:tcPr>
            <w:tcW w:w="8080" w:type="dxa"/>
            <w:tcBorders>
              <w:top w:val="nil"/>
              <w:left w:val="nil"/>
              <w:bottom w:val="nil"/>
              <w:right w:val="nil"/>
            </w:tcBorders>
            <w:shd w:val="clear" w:color="auto" w:fill="auto"/>
            <w:noWrap/>
            <w:vAlign w:val="center"/>
            <w:hideMark/>
          </w:tcPr>
          <w:p w14:paraId="0630CD20" w14:textId="436E1A02" w:rsidR="00CC5771" w:rsidRPr="004C54B1" w:rsidRDefault="00CC5771" w:rsidP="000C1A8D">
            <w:pPr>
              <w:widowControl/>
              <w:autoSpaceDE/>
              <w:autoSpaceDN/>
              <w:adjustRightInd/>
              <w:ind w:firstLine="0"/>
              <w:rPr>
                <w:color w:val="000000"/>
                <w:sz w:val="24"/>
                <w:szCs w:val="24"/>
                <w:lang w:val="en-US"/>
              </w:rPr>
            </w:pPr>
            <w:r w:rsidRPr="004C54B1">
              <w:rPr>
                <w:color w:val="000000"/>
                <w:sz w:val="24"/>
                <w:szCs w:val="24"/>
                <w:lang w:val="en-US"/>
              </w:rPr>
              <w:t xml:space="preserve">Internet of things - </w:t>
            </w:r>
            <w:r w:rsidRPr="004C54B1">
              <w:rPr>
                <w:color w:val="000000"/>
                <w:sz w:val="24"/>
                <w:szCs w:val="24"/>
              </w:rPr>
              <w:t>Интернет</w:t>
            </w:r>
            <w:r w:rsidRPr="004C54B1">
              <w:rPr>
                <w:color w:val="000000"/>
                <w:sz w:val="24"/>
                <w:szCs w:val="24"/>
                <w:lang w:val="en-US"/>
              </w:rPr>
              <w:t xml:space="preserve"> </w:t>
            </w:r>
            <w:r w:rsidRPr="004C54B1">
              <w:rPr>
                <w:color w:val="000000"/>
                <w:sz w:val="24"/>
                <w:szCs w:val="24"/>
              </w:rPr>
              <w:t>вещей</w:t>
            </w:r>
          </w:p>
        </w:tc>
      </w:tr>
      <w:tr w:rsidR="00CC5771" w:rsidRPr="004C54B1" w14:paraId="73D9B647" w14:textId="77777777" w:rsidTr="00635EB9">
        <w:trPr>
          <w:trHeight w:val="375"/>
        </w:trPr>
        <w:tc>
          <w:tcPr>
            <w:tcW w:w="1276" w:type="dxa"/>
            <w:tcBorders>
              <w:top w:val="nil"/>
              <w:left w:val="nil"/>
              <w:bottom w:val="nil"/>
              <w:right w:val="nil"/>
            </w:tcBorders>
          </w:tcPr>
          <w:p w14:paraId="7321F64A" w14:textId="5942F0D8" w:rsidR="00CC5771" w:rsidRPr="004C54B1" w:rsidRDefault="00CC5771" w:rsidP="000C1A8D">
            <w:pPr>
              <w:widowControl/>
              <w:autoSpaceDE/>
              <w:autoSpaceDN/>
              <w:adjustRightInd/>
              <w:ind w:firstLine="0"/>
              <w:rPr>
                <w:color w:val="000000"/>
                <w:sz w:val="24"/>
                <w:szCs w:val="24"/>
                <w:lang w:val="en-US"/>
              </w:rPr>
            </w:pPr>
            <w:r w:rsidRPr="004C54B1">
              <w:rPr>
                <w:color w:val="000000"/>
                <w:sz w:val="24"/>
                <w:szCs w:val="24"/>
                <w:lang w:val="en-US"/>
              </w:rPr>
              <w:t>IPFS</w:t>
            </w:r>
          </w:p>
        </w:tc>
        <w:tc>
          <w:tcPr>
            <w:tcW w:w="8080" w:type="dxa"/>
            <w:tcBorders>
              <w:top w:val="nil"/>
              <w:left w:val="nil"/>
              <w:bottom w:val="nil"/>
              <w:right w:val="nil"/>
            </w:tcBorders>
            <w:shd w:val="clear" w:color="auto" w:fill="auto"/>
            <w:noWrap/>
            <w:vAlign w:val="center"/>
            <w:hideMark/>
          </w:tcPr>
          <w:p w14:paraId="62B5CF2C" w14:textId="7ABF8E87" w:rsidR="00CC5771" w:rsidRPr="004C54B1" w:rsidRDefault="00AC38C2" w:rsidP="000C1A8D">
            <w:pPr>
              <w:widowControl/>
              <w:autoSpaceDE/>
              <w:autoSpaceDN/>
              <w:adjustRightInd/>
              <w:ind w:firstLine="0"/>
              <w:rPr>
                <w:color w:val="000000"/>
                <w:sz w:val="24"/>
                <w:szCs w:val="24"/>
              </w:rPr>
            </w:pPr>
            <w:r w:rsidRPr="004C54B1">
              <w:rPr>
                <w:color w:val="000000"/>
                <w:sz w:val="24"/>
                <w:szCs w:val="24"/>
                <w:lang w:val="en-US"/>
              </w:rPr>
              <w:t>Interplanetary</w:t>
            </w:r>
            <w:r w:rsidR="00CC5771" w:rsidRPr="004C54B1">
              <w:rPr>
                <w:color w:val="000000"/>
                <w:sz w:val="24"/>
                <w:szCs w:val="24"/>
              </w:rPr>
              <w:t xml:space="preserve"> </w:t>
            </w:r>
            <w:r w:rsidR="00CC5771" w:rsidRPr="004C54B1">
              <w:rPr>
                <w:color w:val="000000"/>
                <w:sz w:val="24"/>
                <w:szCs w:val="24"/>
                <w:lang w:val="en-US"/>
              </w:rPr>
              <w:t>File</w:t>
            </w:r>
            <w:r w:rsidR="00CC5771" w:rsidRPr="004C54B1">
              <w:rPr>
                <w:color w:val="000000"/>
                <w:sz w:val="24"/>
                <w:szCs w:val="24"/>
              </w:rPr>
              <w:t xml:space="preserve"> </w:t>
            </w:r>
            <w:r w:rsidR="00CC5771" w:rsidRPr="004C54B1">
              <w:rPr>
                <w:color w:val="000000"/>
                <w:sz w:val="24"/>
                <w:szCs w:val="24"/>
                <w:lang w:val="en-US"/>
              </w:rPr>
              <w:t>System</w:t>
            </w:r>
            <w:r w:rsidR="001F4324" w:rsidRPr="004C54B1">
              <w:rPr>
                <w:color w:val="000000"/>
                <w:sz w:val="24"/>
                <w:szCs w:val="24"/>
              </w:rPr>
              <w:t xml:space="preserve"> -</w:t>
            </w:r>
            <w:r w:rsidR="00CC5771" w:rsidRPr="004C54B1">
              <w:rPr>
                <w:color w:val="000000"/>
                <w:sz w:val="24"/>
                <w:szCs w:val="24"/>
              </w:rPr>
              <w:t xml:space="preserve"> </w:t>
            </w:r>
            <w:r w:rsidR="006F3A90" w:rsidRPr="004C54B1">
              <w:rPr>
                <w:color w:val="000000"/>
                <w:sz w:val="24"/>
                <w:szCs w:val="24"/>
              </w:rPr>
              <w:t xml:space="preserve">контентно-адресуемый, </w:t>
            </w:r>
            <w:proofErr w:type="spellStart"/>
            <w:r w:rsidR="006F3A90" w:rsidRPr="004C54B1">
              <w:rPr>
                <w:color w:val="000000"/>
                <w:sz w:val="24"/>
                <w:szCs w:val="24"/>
              </w:rPr>
              <w:t>одноранговый</w:t>
            </w:r>
            <w:proofErr w:type="spellEnd"/>
            <w:r w:rsidR="006F3A90" w:rsidRPr="004C54B1">
              <w:rPr>
                <w:color w:val="000000"/>
                <w:sz w:val="24"/>
                <w:szCs w:val="24"/>
              </w:rPr>
              <w:t xml:space="preserve"> </w:t>
            </w:r>
            <w:proofErr w:type="spellStart"/>
            <w:r w:rsidR="006F3A90" w:rsidRPr="004C54B1">
              <w:rPr>
                <w:color w:val="000000"/>
                <w:sz w:val="24"/>
                <w:szCs w:val="24"/>
              </w:rPr>
              <w:t>гипермедийный</w:t>
            </w:r>
            <w:proofErr w:type="spellEnd"/>
            <w:r w:rsidR="006F3A90" w:rsidRPr="004C54B1">
              <w:rPr>
                <w:color w:val="000000"/>
                <w:sz w:val="24"/>
                <w:szCs w:val="24"/>
              </w:rPr>
              <w:t xml:space="preserve"> протокол связи</w:t>
            </w:r>
          </w:p>
        </w:tc>
      </w:tr>
      <w:tr w:rsidR="00CC5771" w:rsidRPr="004C54B1" w14:paraId="70EA1E23" w14:textId="77777777" w:rsidTr="00635EB9">
        <w:trPr>
          <w:trHeight w:val="375"/>
        </w:trPr>
        <w:tc>
          <w:tcPr>
            <w:tcW w:w="1276" w:type="dxa"/>
            <w:tcBorders>
              <w:top w:val="nil"/>
              <w:left w:val="nil"/>
              <w:bottom w:val="nil"/>
              <w:right w:val="nil"/>
            </w:tcBorders>
          </w:tcPr>
          <w:p w14:paraId="048BEC78" w14:textId="650AB0FC" w:rsidR="00CC5771" w:rsidRPr="004C54B1" w:rsidRDefault="00CC5771" w:rsidP="000C1A8D">
            <w:pPr>
              <w:widowControl/>
              <w:autoSpaceDE/>
              <w:autoSpaceDN/>
              <w:adjustRightInd/>
              <w:ind w:firstLine="0"/>
              <w:rPr>
                <w:color w:val="000000"/>
                <w:sz w:val="24"/>
                <w:szCs w:val="24"/>
                <w:lang w:val="en-US"/>
              </w:rPr>
            </w:pPr>
            <w:r w:rsidRPr="004C54B1">
              <w:rPr>
                <w:color w:val="000000"/>
                <w:sz w:val="24"/>
                <w:szCs w:val="24"/>
                <w:lang w:val="en-US"/>
              </w:rPr>
              <w:t>JSON</w:t>
            </w:r>
          </w:p>
        </w:tc>
        <w:tc>
          <w:tcPr>
            <w:tcW w:w="8080" w:type="dxa"/>
            <w:tcBorders>
              <w:top w:val="nil"/>
              <w:left w:val="nil"/>
              <w:bottom w:val="nil"/>
              <w:right w:val="nil"/>
            </w:tcBorders>
            <w:shd w:val="clear" w:color="auto" w:fill="auto"/>
            <w:noWrap/>
            <w:vAlign w:val="center"/>
            <w:hideMark/>
          </w:tcPr>
          <w:p w14:paraId="0232C632" w14:textId="0B83B6D2" w:rsidR="00CC5771" w:rsidRPr="004C54B1" w:rsidRDefault="00CC5771" w:rsidP="000C1A8D">
            <w:pPr>
              <w:widowControl/>
              <w:autoSpaceDE/>
              <w:autoSpaceDN/>
              <w:adjustRightInd/>
              <w:ind w:firstLine="0"/>
              <w:rPr>
                <w:color w:val="000000"/>
                <w:sz w:val="24"/>
                <w:szCs w:val="24"/>
              </w:rPr>
            </w:pPr>
            <w:r w:rsidRPr="004C54B1">
              <w:rPr>
                <w:color w:val="000000"/>
                <w:sz w:val="24"/>
                <w:szCs w:val="24"/>
                <w:lang w:val="en-US"/>
              </w:rPr>
              <w:t>JavaScript</w:t>
            </w:r>
            <w:r w:rsidRPr="004C54B1">
              <w:rPr>
                <w:color w:val="000000"/>
                <w:sz w:val="24"/>
                <w:szCs w:val="24"/>
              </w:rPr>
              <w:t xml:space="preserve"> </w:t>
            </w:r>
            <w:r w:rsidRPr="004C54B1">
              <w:rPr>
                <w:color w:val="000000"/>
                <w:sz w:val="24"/>
                <w:szCs w:val="24"/>
                <w:lang w:val="en-US"/>
              </w:rPr>
              <w:t>Object</w:t>
            </w:r>
            <w:r w:rsidRPr="004C54B1">
              <w:rPr>
                <w:color w:val="000000"/>
                <w:sz w:val="24"/>
                <w:szCs w:val="24"/>
              </w:rPr>
              <w:t xml:space="preserve"> </w:t>
            </w:r>
            <w:r w:rsidRPr="004C54B1">
              <w:rPr>
                <w:color w:val="000000"/>
                <w:sz w:val="24"/>
                <w:szCs w:val="24"/>
                <w:lang w:val="en-US"/>
              </w:rPr>
              <w:t>Notation</w:t>
            </w:r>
            <w:r w:rsidR="001F4324" w:rsidRPr="004C54B1">
              <w:rPr>
                <w:color w:val="000000"/>
                <w:sz w:val="24"/>
                <w:szCs w:val="24"/>
              </w:rPr>
              <w:t xml:space="preserve"> -</w:t>
            </w:r>
            <w:r w:rsidRPr="004C54B1">
              <w:rPr>
                <w:color w:val="000000"/>
                <w:sz w:val="24"/>
                <w:szCs w:val="24"/>
              </w:rPr>
              <w:t xml:space="preserve"> </w:t>
            </w:r>
            <w:r w:rsidR="00D8733C" w:rsidRPr="004C54B1">
              <w:rPr>
                <w:color w:val="000000"/>
                <w:sz w:val="24"/>
                <w:szCs w:val="24"/>
              </w:rPr>
              <w:t xml:space="preserve">текстовый формат обмена данными, основанный на </w:t>
            </w:r>
            <w:proofErr w:type="spellStart"/>
            <w:r w:rsidR="00D8733C" w:rsidRPr="004C54B1">
              <w:rPr>
                <w:color w:val="000000"/>
                <w:sz w:val="24"/>
                <w:szCs w:val="24"/>
              </w:rPr>
              <w:t>JavaScript</w:t>
            </w:r>
            <w:proofErr w:type="spellEnd"/>
          </w:p>
        </w:tc>
      </w:tr>
      <w:tr w:rsidR="00CC5771" w:rsidRPr="004C54B1" w14:paraId="08DF49E8" w14:textId="77777777" w:rsidTr="00635EB9">
        <w:trPr>
          <w:trHeight w:val="375"/>
        </w:trPr>
        <w:tc>
          <w:tcPr>
            <w:tcW w:w="1276" w:type="dxa"/>
            <w:tcBorders>
              <w:top w:val="nil"/>
              <w:left w:val="nil"/>
              <w:bottom w:val="nil"/>
              <w:right w:val="nil"/>
            </w:tcBorders>
          </w:tcPr>
          <w:p w14:paraId="77D9D11A" w14:textId="1D1CCD65" w:rsidR="00CC5771" w:rsidRPr="004C54B1" w:rsidRDefault="00CC5771" w:rsidP="000C1A8D">
            <w:pPr>
              <w:widowControl/>
              <w:autoSpaceDE/>
              <w:autoSpaceDN/>
              <w:adjustRightInd/>
              <w:ind w:firstLine="0"/>
              <w:rPr>
                <w:color w:val="000000"/>
                <w:sz w:val="24"/>
                <w:szCs w:val="24"/>
              </w:rPr>
            </w:pPr>
            <w:r w:rsidRPr="004C54B1">
              <w:rPr>
                <w:color w:val="000000"/>
                <w:sz w:val="24"/>
                <w:szCs w:val="24"/>
              </w:rPr>
              <w:t>MQTT</w:t>
            </w:r>
          </w:p>
        </w:tc>
        <w:tc>
          <w:tcPr>
            <w:tcW w:w="8080" w:type="dxa"/>
            <w:tcBorders>
              <w:top w:val="nil"/>
              <w:left w:val="nil"/>
              <w:bottom w:val="nil"/>
              <w:right w:val="nil"/>
            </w:tcBorders>
            <w:shd w:val="clear" w:color="auto" w:fill="auto"/>
            <w:noWrap/>
            <w:vAlign w:val="center"/>
            <w:hideMark/>
          </w:tcPr>
          <w:p w14:paraId="60932AD6" w14:textId="1A67D9D7" w:rsidR="00CC5771" w:rsidRPr="004C54B1" w:rsidRDefault="00CC5771" w:rsidP="000C1A8D">
            <w:pPr>
              <w:widowControl/>
              <w:autoSpaceDE/>
              <w:autoSpaceDN/>
              <w:adjustRightInd/>
              <w:ind w:firstLine="0"/>
              <w:rPr>
                <w:color w:val="000000"/>
                <w:sz w:val="24"/>
                <w:szCs w:val="24"/>
              </w:rPr>
            </w:pPr>
            <w:proofErr w:type="spellStart"/>
            <w:r w:rsidRPr="004C54B1">
              <w:rPr>
                <w:color w:val="000000"/>
                <w:sz w:val="24"/>
                <w:szCs w:val="24"/>
              </w:rPr>
              <w:t>Message</w:t>
            </w:r>
            <w:proofErr w:type="spellEnd"/>
            <w:r w:rsidRPr="004C54B1">
              <w:rPr>
                <w:color w:val="000000"/>
                <w:sz w:val="24"/>
                <w:szCs w:val="24"/>
              </w:rPr>
              <w:t xml:space="preserve"> </w:t>
            </w:r>
            <w:proofErr w:type="spellStart"/>
            <w:r w:rsidRPr="004C54B1">
              <w:rPr>
                <w:color w:val="000000"/>
                <w:sz w:val="24"/>
                <w:szCs w:val="24"/>
              </w:rPr>
              <w:t>Queuing</w:t>
            </w:r>
            <w:proofErr w:type="spellEnd"/>
            <w:r w:rsidRPr="004C54B1">
              <w:rPr>
                <w:color w:val="000000"/>
                <w:sz w:val="24"/>
                <w:szCs w:val="24"/>
              </w:rPr>
              <w:t xml:space="preserve"> </w:t>
            </w:r>
            <w:proofErr w:type="spellStart"/>
            <w:r w:rsidRPr="004C54B1">
              <w:rPr>
                <w:color w:val="000000"/>
                <w:sz w:val="24"/>
                <w:szCs w:val="24"/>
              </w:rPr>
              <w:t>Telemetry</w:t>
            </w:r>
            <w:proofErr w:type="spellEnd"/>
            <w:r w:rsidRPr="004C54B1">
              <w:rPr>
                <w:color w:val="000000"/>
                <w:sz w:val="24"/>
                <w:szCs w:val="24"/>
              </w:rPr>
              <w:t xml:space="preserve"> </w:t>
            </w:r>
            <w:proofErr w:type="spellStart"/>
            <w:r w:rsidRPr="004C54B1">
              <w:rPr>
                <w:color w:val="000000"/>
                <w:sz w:val="24"/>
                <w:szCs w:val="24"/>
              </w:rPr>
              <w:t>Transport</w:t>
            </w:r>
            <w:proofErr w:type="spellEnd"/>
            <w:r w:rsidRPr="004C54B1">
              <w:rPr>
                <w:color w:val="000000"/>
                <w:sz w:val="24"/>
                <w:szCs w:val="24"/>
              </w:rPr>
              <w:t xml:space="preserve"> - Транспорт телеметрии очереди сообщений</w:t>
            </w:r>
          </w:p>
        </w:tc>
      </w:tr>
      <w:tr w:rsidR="00CC5771" w:rsidRPr="004C54B1" w14:paraId="50D9B288" w14:textId="77777777" w:rsidTr="00635EB9">
        <w:trPr>
          <w:trHeight w:val="375"/>
        </w:trPr>
        <w:tc>
          <w:tcPr>
            <w:tcW w:w="1276" w:type="dxa"/>
            <w:tcBorders>
              <w:top w:val="nil"/>
              <w:left w:val="nil"/>
              <w:bottom w:val="nil"/>
              <w:right w:val="nil"/>
            </w:tcBorders>
          </w:tcPr>
          <w:p w14:paraId="4A4E3F6A" w14:textId="06FA2144" w:rsidR="00CC5771" w:rsidRPr="004C54B1" w:rsidRDefault="00CC5771" w:rsidP="000C1A8D">
            <w:pPr>
              <w:widowControl/>
              <w:autoSpaceDE/>
              <w:autoSpaceDN/>
              <w:adjustRightInd/>
              <w:ind w:firstLine="0"/>
              <w:rPr>
                <w:color w:val="000000"/>
                <w:sz w:val="24"/>
                <w:szCs w:val="24"/>
              </w:rPr>
            </w:pPr>
            <w:r w:rsidRPr="004C54B1">
              <w:rPr>
                <w:color w:val="000000"/>
                <w:sz w:val="24"/>
                <w:szCs w:val="24"/>
                <w:lang w:val="en-US"/>
              </w:rPr>
              <w:t>P2P</w:t>
            </w:r>
          </w:p>
        </w:tc>
        <w:tc>
          <w:tcPr>
            <w:tcW w:w="8080" w:type="dxa"/>
            <w:tcBorders>
              <w:top w:val="nil"/>
              <w:left w:val="nil"/>
              <w:bottom w:val="nil"/>
              <w:right w:val="nil"/>
            </w:tcBorders>
            <w:shd w:val="clear" w:color="auto" w:fill="auto"/>
            <w:noWrap/>
            <w:vAlign w:val="center"/>
            <w:hideMark/>
          </w:tcPr>
          <w:p w14:paraId="79230DEA" w14:textId="2A4F9236" w:rsidR="00CC5771" w:rsidRPr="004C54B1" w:rsidRDefault="00CC5771" w:rsidP="000C1A8D">
            <w:pPr>
              <w:widowControl/>
              <w:autoSpaceDE/>
              <w:autoSpaceDN/>
              <w:adjustRightInd/>
              <w:ind w:firstLine="0"/>
              <w:rPr>
                <w:color w:val="000000"/>
                <w:sz w:val="24"/>
                <w:szCs w:val="24"/>
              </w:rPr>
            </w:pPr>
            <w:r w:rsidRPr="004C54B1">
              <w:rPr>
                <w:color w:val="000000"/>
                <w:sz w:val="24"/>
                <w:szCs w:val="24"/>
                <w:lang w:val="en-US"/>
              </w:rPr>
              <w:t xml:space="preserve">Peer-to-peer </w:t>
            </w:r>
            <w:r w:rsidR="00D8733C" w:rsidRPr="004C54B1">
              <w:rPr>
                <w:color w:val="000000"/>
                <w:sz w:val="24"/>
                <w:szCs w:val="24"/>
                <w:lang w:val="en-US"/>
              </w:rPr>
              <w:t>–</w:t>
            </w:r>
            <w:r w:rsidRPr="004C54B1">
              <w:rPr>
                <w:color w:val="000000"/>
                <w:sz w:val="24"/>
                <w:szCs w:val="24"/>
                <w:lang w:val="en-US"/>
              </w:rPr>
              <w:t xml:space="preserve"> </w:t>
            </w:r>
            <w:proofErr w:type="spellStart"/>
            <w:r w:rsidRPr="004C54B1">
              <w:rPr>
                <w:color w:val="000000"/>
                <w:sz w:val="24"/>
                <w:szCs w:val="24"/>
              </w:rPr>
              <w:t>Однорангов</w:t>
            </w:r>
            <w:r w:rsidR="00D8733C" w:rsidRPr="004C54B1">
              <w:rPr>
                <w:color w:val="000000"/>
                <w:sz w:val="24"/>
                <w:szCs w:val="24"/>
              </w:rPr>
              <w:t>ая</w:t>
            </w:r>
            <w:proofErr w:type="spellEnd"/>
            <w:r w:rsidR="00D8733C" w:rsidRPr="004C54B1">
              <w:rPr>
                <w:color w:val="000000"/>
                <w:sz w:val="24"/>
                <w:szCs w:val="24"/>
              </w:rPr>
              <w:t xml:space="preserve"> сеть</w:t>
            </w:r>
          </w:p>
        </w:tc>
      </w:tr>
      <w:tr w:rsidR="00CC5771" w:rsidRPr="004C54B1" w14:paraId="688059B1" w14:textId="77777777" w:rsidTr="00635EB9">
        <w:trPr>
          <w:trHeight w:val="375"/>
        </w:trPr>
        <w:tc>
          <w:tcPr>
            <w:tcW w:w="1276" w:type="dxa"/>
            <w:tcBorders>
              <w:top w:val="nil"/>
              <w:left w:val="nil"/>
              <w:bottom w:val="nil"/>
              <w:right w:val="nil"/>
            </w:tcBorders>
          </w:tcPr>
          <w:p w14:paraId="55312D55" w14:textId="75B78DE3" w:rsidR="00CC5771" w:rsidRPr="004C54B1" w:rsidRDefault="00612A58" w:rsidP="000C1A8D">
            <w:pPr>
              <w:widowControl/>
              <w:autoSpaceDE/>
              <w:autoSpaceDN/>
              <w:adjustRightInd/>
              <w:ind w:firstLine="0"/>
              <w:rPr>
                <w:color w:val="000000"/>
                <w:sz w:val="24"/>
                <w:szCs w:val="24"/>
              </w:rPr>
            </w:pPr>
            <w:r w:rsidRPr="004C54B1">
              <w:rPr>
                <w:color w:val="000000"/>
                <w:sz w:val="24"/>
                <w:szCs w:val="24"/>
              </w:rPr>
              <w:t>PBFT</w:t>
            </w:r>
          </w:p>
        </w:tc>
        <w:tc>
          <w:tcPr>
            <w:tcW w:w="8080" w:type="dxa"/>
            <w:tcBorders>
              <w:top w:val="nil"/>
              <w:left w:val="nil"/>
              <w:bottom w:val="nil"/>
              <w:right w:val="nil"/>
            </w:tcBorders>
            <w:shd w:val="clear" w:color="auto" w:fill="auto"/>
            <w:noWrap/>
            <w:vAlign w:val="center"/>
            <w:hideMark/>
          </w:tcPr>
          <w:p w14:paraId="4AA2F43B" w14:textId="32CB510B" w:rsidR="00CC5771" w:rsidRPr="004C54B1" w:rsidRDefault="00CC5771" w:rsidP="000C1A8D">
            <w:pPr>
              <w:widowControl/>
              <w:autoSpaceDE/>
              <w:autoSpaceDN/>
              <w:adjustRightInd/>
              <w:ind w:firstLine="0"/>
              <w:rPr>
                <w:color w:val="000000"/>
                <w:sz w:val="24"/>
                <w:szCs w:val="24"/>
              </w:rPr>
            </w:pPr>
            <w:proofErr w:type="spellStart"/>
            <w:r w:rsidRPr="004C54B1">
              <w:rPr>
                <w:color w:val="000000"/>
                <w:sz w:val="24"/>
                <w:szCs w:val="24"/>
              </w:rPr>
              <w:t>Practical</w:t>
            </w:r>
            <w:proofErr w:type="spellEnd"/>
            <w:r w:rsidRPr="004C54B1">
              <w:rPr>
                <w:color w:val="000000"/>
                <w:sz w:val="24"/>
                <w:szCs w:val="24"/>
              </w:rPr>
              <w:t xml:space="preserve"> </w:t>
            </w:r>
            <w:proofErr w:type="spellStart"/>
            <w:r w:rsidRPr="004C54B1">
              <w:rPr>
                <w:color w:val="000000"/>
                <w:sz w:val="24"/>
                <w:szCs w:val="24"/>
              </w:rPr>
              <w:t>Byzantine</w:t>
            </w:r>
            <w:proofErr w:type="spellEnd"/>
            <w:r w:rsidRPr="004C54B1">
              <w:rPr>
                <w:color w:val="000000"/>
                <w:sz w:val="24"/>
                <w:szCs w:val="24"/>
              </w:rPr>
              <w:t xml:space="preserve"> </w:t>
            </w:r>
            <w:proofErr w:type="spellStart"/>
            <w:r w:rsidRPr="004C54B1">
              <w:rPr>
                <w:color w:val="000000"/>
                <w:sz w:val="24"/>
                <w:szCs w:val="24"/>
              </w:rPr>
              <w:t>Fault</w:t>
            </w:r>
            <w:proofErr w:type="spellEnd"/>
            <w:r w:rsidRPr="004C54B1">
              <w:rPr>
                <w:color w:val="000000"/>
                <w:sz w:val="24"/>
                <w:szCs w:val="24"/>
              </w:rPr>
              <w:t xml:space="preserve"> </w:t>
            </w:r>
            <w:proofErr w:type="spellStart"/>
            <w:r w:rsidRPr="004C54B1">
              <w:rPr>
                <w:color w:val="000000"/>
                <w:sz w:val="24"/>
                <w:szCs w:val="24"/>
              </w:rPr>
              <w:t>Tolerance</w:t>
            </w:r>
            <w:proofErr w:type="spellEnd"/>
            <w:r w:rsidRPr="004C54B1">
              <w:rPr>
                <w:color w:val="000000"/>
                <w:sz w:val="24"/>
                <w:szCs w:val="24"/>
              </w:rPr>
              <w:t xml:space="preserve"> - </w:t>
            </w:r>
            <w:r w:rsidR="00D8733C" w:rsidRPr="004C54B1">
              <w:rPr>
                <w:color w:val="000000"/>
                <w:sz w:val="24"/>
                <w:szCs w:val="24"/>
              </w:rPr>
              <w:t>Практическая византийская отказоустойчивость</w:t>
            </w:r>
          </w:p>
        </w:tc>
      </w:tr>
      <w:tr w:rsidR="00CC5771" w:rsidRPr="004C54B1" w14:paraId="09009663" w14:textId="77777777" w:rsidTr="00635EB9">
        <w:trPr>
          <w:trHeight w:val="375"/>
        </w:trPr>
        <w:tc>
          <w:tcPr>
            <w:tcW w:w="1276" w:type="dxa"/>
            <w:tcBorders>
              <w:top w:val="nil"/>
              <w:left w:val="nil"/>
              <w:bottom w:val="nil"/>
              <w:right w:val="nil"/>
            </w:tcBorders>
          </w:tcPr>
          <w:p w14:paraId="041A3CB1" w14:textId="5520FF21" w:rsidR="00CC5771" w:rsidRPr="004C54B1" w:rsidRDefault="00612A58" w:rsidP="000C1A8D">
            <w:pPr>
              <w:widowControl/>
              <w:autoSpaceDE/>
              <w:autoSpaceDN/>
              <w:adjustRightInd/>
              <w:ind w:firstLine="0"/>
              <w:rPr>
                <w:color w:val="000000"/>
                <w:sz w:val="24"/>
                <w:szCs w:val="24"/>
              </w:rPr>
            </w:pPr>
            <w:r w:rsidRPr="004C54B1">
              <w:rPr>
                <w:color w:val="000000"/>
                <w:sz w:val="24"/>
                <w:szCs w:val="24"/>
                <w:lang w:val="en-US"/>
              </w:rPr>
              <w:t>PKI</w:t>
            </w:r>
          </w:p>
        </w:tc>
        <w:tc>
          <w:tcPr>
            <w:tcW w:w="8080" w:type="dxa"/>
            <w:tcBorders>
              <w:top w:val="nil"/>
              <w:left w:val="nil"/>
              <w:bottom w:val="nil"/>
              <w:right w:val="nil"/>
            </w:tcBorders>
            <w:shd w:val="clear" w:color="auto" w:fill="auto"/>
            <w:noWrap/>
            <w:vAlign w:val="center"/>
            <w:hideMark/>
          </w:tcPr>
          <w:p w14:paraId="1EFDC879" w14:textId="17453578" w:rsidR="00CC5771" w:rsidRPr="004C54B1" w:rsidRDefault="00CC5771" w:rsidP="000C1A8D">
            <w:pPr>
              <w:widowControl/>
              <w:autoSpaceDE/>
              <w:autoSpaceDN/>
              <w:adjustRightInd/>
              <w:ind w:firstLine="0"/>
              <w:rPr>
                <w:color w:val="000000"/>
                <w:sz w:val="24"/>
                <w:szCs w:val="24"/>
              </w:rPr>
            </w:pPr>
            <w:r w:rsidRPr="004C54B1">
              <w:rPr>
                <w:color w:val="000000"/>
                <w:sz w:val="24"/>
                <w:szCs w:val="24"/>
                <w:lang w:val="en-US"/>
              </w:rPr>
              <w:t xml:space="preserve">Public Key Infrastructure - </w:t>
            </w:r>
            <w:r w:rsidRPr="004C54B1">
              <w:rPr>
                <w:color w:val="000000"/>
                <w:sz w:val="24"/>
                <w:szCs w:val="24"/>
              </w:rPr>
              <w:t>Инфраструктура открытых ключей</w:t>
            </w:r>
            <w:r w:rsidRPr="004C54B1">
              <w:rPr>
                <w:color w:val="000000"/>
                <w:sz w:val="24"/>
                <w:szCs w:val="24"/>
                <w:lang w:val="en-US"/>
              </w:rPr>
              <w:t xml:space="preserve"> </w:t>
            </w:r>
          </w:p>
        </w:tc>
      </w:tr>
      <w:tr w:rsidR="00CC5771" w:rsidRPr="004C54B1" w14:paraId="763AB99D" w14:textId="77777777" w:rsidTr="00635EB9">
        <w:trPr>
          <w:trHeight w:val="375"/>
        </w:trPr>
        <w:tc>
          <w:tcPr>
            <w:tcW w:w="1276" w:type="dxa"/>
            <w:tcBorders>
              <w:top w:val="nil"/>
              <w:left w:val="nil"/>
              <w:bottom w:val="nil"/>
              <w:right w:val="nil"/>
            </w:tcBorders>
          </w:tcPr>
          <w:p w14:paraId="27692216" w14:textId="14AE0C8A" w:rsidR="00CC5771" w:rsidRPr="004C54B1" w:rsidRDefault="00612A58" w:rsidP="000C1A8D">
            <w:pPr>
              <w:widowControl/>
              <w:autoSpaceDE/>
              <w:autoSpaceDN/>
              <w:adjustRightInd/>
              <w:ind w:firstLine="0"/>
              <w:rPr>
                <w:color w:val="000000"/>
                <w:sz w:val="24"/>
                <w:szCs w:val="24"/>
                <w:lang w:val="en-US"/>
              </w:rPr>
            </w:pPr>
            <w:r w:rsidRPr="004C54B1">
              <w:rPr>
                <w:color w:val="000000"/>
                <w:sz w:val="24"/>
                <w:szCs w:val="24"/>
                <w:lang w:val="en-US"/>
              </w:rPr>
              <w:t>RA</w:t>
            </w:r>
          </w:p>
        </w:tc>
        <w:tc>
          <w:tcPr>
            <w:tcW w:w="8080" w:type="dxa"/>
            <w:tcBorders>
              <w:top w:val="nil"/>
              <w:left w:val="nil"/>
              <w:bottom w:val="nil"/>
              <w:right w:val="nil"/>
            </w:tcBorders>
            <w:shd w:val="clear" w:color="auto" w:fill="auto"/>
            <w:noWrap/>
            <w:vAlign w:val="center"/>
            <w:hideMark/>
          </w:tcPr>
          <w:p w14:paraId="769611ED" w14:textId="668EF085" w:rsidR="00CC5771" w:rsidRPr="004C54B1" w:rsidRDefault="00CC5771" w:rsidP="000C1A8D">
            <w:pPr>
              <w:widowControl/>
              <w:autoSpaceDE/>
              <w:autoSpaceDN/>
              <w:adjustRightInd/>
              <w:ind w:firstLine="0"/>
              <w:rPr>
                <w:color w:val="000000"/>
                <w:sz w:val="24"/>
                <w:szCs w:val="24"/>
              </w:rPr>
            </w:pPr>
            <w:r w:rsidRPr="004C54B1">
              <w:rPr>
                <w:color w:val="000000"/>
                <w:sz w:val="24"/>
                <w:szCs w:val="24"/>
                <w:lang w:val="en-US"/>
              </w:rPr>
              <w:t xml:space="preserve">Reference Architecture - </w:t>
            </w:r>
            <w:r w:rsidRPr="004C54B1">
              <w:rPr>
                <w:color w:val="000000"/>
                <w:sz w:val="24"/>
                <w:szCs w:val="24"/>
              </w:rPr>
              <w:t>Эталонная архитектура</w:t>
            </w:r>
            <w:r w:rsidRPr="004C54B1">
              <w:rPr>
                <w:color w:val="000000"/>
                <w:sz w:val="24"/>
                <w:szCs w:val="24"/>
                <w:lang w:val="en-US"/>
              </w:rPr>
              <w:t xml:space="preserve"> </w:t>
            </w:r>
          </w:p>
        </w:tc>
      </w:tr>
      <w:tr w:rsidR="00CC5771" w:rsidRPr="004C54B1" w14:paraId="18D04503" w14:textId="77777777" w:rsidTr="00635EB9">
        <w:trPr>
          <w:trHeight w:val="375"/>
        </w:trPr>
        <w:tc>
          <w:tcPr>
            <w:tcW w:w="1276" w:type="dxa"/>
            <w:tcBorders>
              <w:top w:val="nil"/>
              <w:left w:val="nil"/>
              <w:bottom w:val="nil"/>
              <w:right w:val="nil"/>
            </w:tcBorders>
          </w:tcPr>
          <w:p w14:paraId="3F2E8E17" w14:textId="5AB8AC4C" w:rsidR="00CC5771" w:rsidRPr="004C54B1" w:rsidRDefault="00612A58" w:rsidP="000C1A8D">
            <w:pPr>
              <w:widowControl/>
              <w:autoSpaceDE/>
              <w:autoSpaceDN/>
              <w:adjustRightInd/>
              <w:ind w:firstLine="0"/>
              <w:rPr>
                <w:color w:val="000000"/>
                <w:sz w:val="24"/>
                <w:szCs w:val="24"/>
                <w:lang w:val="en-US"/>
              </w:rPr>
            </w:pPr>
            <w:r w:rsidRPr="004C54B1">
              <w:rPr>
                <w:color w:val="000000"/>
                <w:sz w:val="24"/>
                <w:szCs w:val="24"/>
                <w:lang w:val="en-US"/>
              </w:rPr>
              <w:t>XML</w:t>
            </w:r>
          </w:p>
        </w:tc>
        <w:tc>
          <w:tcPr>
            <w:tcW w:w="8080" w:type="dxa"/>
            <w:tcBorders>
              <w:top w:val="nil"/>
              <w:left w:val="nil"/>
              <w:bottom w:val="nil"/>
              <w:right w:val="nil"/>
            </w:tcBorders>
            <w:shd w:val="clear" w:color="auto" w:fill="auto"/>
            <w:noWrap/>
            <w:vAlign w:val="center"/>
            <w:hideMark/>
          </w:tcPr>
          <w:p w14:paraId="45EFBA70" w14:textId="2FEE0EC0" w:rsidR="00CC5771" w:rsidRPr="004C54B1" w:rsidRDefault="00CC5771" w:rsidP="000C1A8D">
            <w:pPr>
              <w:widowControl/>
              <w:autoSpaceDE/>
              <w:autoSpaceDN/>
              <w:adjustRightInd/>
              <w:ind w:firstLine="0"/>
              <w:rPr>
                <w:color w:val="000000"/>
                <w:sz w:val="24"/>
                <w:szCs w:val="24"/>
                <w:lang w:val="en-US"/>
              </w:rPr>
            </w:pPr>
            <w:proofErr w:type="spellStart"/>
            <w:r w:rsidRPr="004C54B1">
              <w:rPr>
                <w:color w:val="000000"/>
                <w:sz w:val="24"/>
                <w:szCs w:val="24"/>
                <w:lang w:val="en-US"/>
              </w:rPr>
              <w:t>eXtensible</w:t>
            </w:r>
            <w:proofErr w:type="spellEnd"/>
            <w:r w:rsidRPr="004C54B1">
              <w:rPr>
                <w:color w:val="000000"/>
                <w:sz w:val="24"/>
                <w:szCs w:val="24"/>
                <w:lang w:val="en-US"/>
              </w:rPr>
              <w:t xml:space="preserve"> Markup Language - </w:t>
            </w:r>
            <w:r w:rsidRPr="004C54B1">
              <w:rPr>
                <w:color w:val="000000"/>
                <w:sz w:val="24"/>
                <w:szCs w:val="24"/>
              </w:rPr>
              <w:t>Расширяемый</w:t>
            </w:r>
            <w:r w:rsidRPr="004C54B1">
              <w:rPr>
                <w:color w:val="000000"/>
                <w:sz w:val="24"/>
                <w:szCs w:val="24"/>
                <w:lang w:val="en-US"/>
              </w:rPr>
              <w:t xml:space="preserve"> </w:t>
            </w:r>
            <w:r w:rsidRPr="004C54B1">
              <w:rPr>
                <w:color w:val="000000"/>
                <w:sz w:val="24"/>
                <w:szCs w:val="24"/>
              </w:rPr>
              <w:t>язык</w:t>
            </w:r>
            <w:r w:rsidRPr="004C54B1">
              <w:rPr>
                <w:color w:val="000000"/>
                <w:sz w:val="24"/>
                <w:szCs w:val="24"/>
                <w:lang w:val="en-US"/>
              </w:rPr>
              <w:t xml:space="preserve"> </w:t>
            </w:r>
            <w:r w:rsidRPr="004C54B1">
              <w:rPr>
                <w:color w:val="000000"/>
                <w:sz w:val="24"/>
                <w:szCs w:val="24"/>
              </w:rPr>
              <w:t>разметки</w:t>
            </w:r>
            <w:r w:rsidRPr="004C54B1">
              <w:rPr>
                <w:color w:val="000000"/>
                <w:sz w:val="24"/>
                <w:szCs w:val="24"/>
                <w:lang w:val="en-US"/>
              </w:rPr>
              <w:t xml:space="preserve"> </w:t>
            </w:r>
          </w:p>
        </w:tc>
      </w:tr>
    </w:tbl>
    <w:p w14:paraId="35BD8AD9" w14:textId="6926BD5D" w:rsidR="00C865C7" w:rsidRPr="004C54B1" w:rsidRDefault="00C865C7" w:rsidP="00D75884">
      <w:pPr>
        <w:ind w:firstLine="567"/>
        <w:rPr>
          <w:sz w:val="24"/>
          <w:szCs w:val="24"/>
          <w:lang w:val="en-US" w:eastAsia="en-US"/>
        </w:rPr>
      </w:pPr>
    </w:p>
    <w:p w14:paraId="0133C209" w14:textId="77777777" w:rsidR="00081E84" w:rsidRPr="004C54B1" w:rsidRDefault="00081E84" w:rsidP="00081E84">
      <w:pPr>
        <w:pStyle w:val="2"/>
        <w:ind w:firstLine="567"/>
        <w:rPr>
          <w:rFonts w:ascii="Times New Roman" w:hAnsi="Times New Roman" w:cs="Times New Roman"/>
          <w:b/>
          <w:bCs/>
          <w:color w:val="auto"/>
          <w:sz w:val="24"/>
          <w:szCs w:val="24"/>
          <w:lang w:eastAsia="en-US"/>
        </w:rPr>
      </w:pPr>
      <w:bookmarkStart w:id="13" w:name="_Toc135262542"/>
      <w:r w:rsidRPr="004C54B1">
        <w:rPr>
          <w:rFonts w:ascii="Times New Roman" w:hAnsi="Times New Roman" w:cs="Times New Roman"/>
          <w:b/>
          <w:bCs/>
          <w:color w:val="auto"/>
          <w:sz w:val="24"/>
          <w:szCs w:val="24"/>
        </w:rPr>
        <w:t>5 Концепции</w:t>
      </w:r>
      <w:bookmarkEnd w:id="13"/>
    </w:p>
    <w:p w14:paraId="15660664" w14:textId="77777777" w:rsidR="00081E84" w:rsidRPr="004C54B1" w:rsidRDefault="00081E84" w:rsidP="00081E84">
      <w:pPr>
        <w:pStyle w:val="Style41"/>
        <w:widowControl/>
        <w:ind w:firstLine="709"/>
        <w:jc w:val="both"/>
        <w:rPr>
          <w:rStyle w:val="FontStyle71"/>
          <w:rFonts w:ascii="Times New Roman" w:eastAsiaTheme="majorEastAsia" w:hAnsi="Times New Roman" w:cs="Times New Roman" w:hint="default"/>
          <w:sz w:val="24"/>
          <w:szCs w:val="24"/>
          <w:lang w:eastAsia="en-US"/>
        </w:rPr>
      </w:pPr>
      <w:bookmarkStart w:id="14" w:name="bookmark14"/>
    </w:p>
    <w:p w14:paraId="39A77A28" w14:textId="00033071" w:rsidR="00081E84" w:rsidRPr="004C54B1" w:rsidRDefault="00081E84" w:rsidP="00081E84">
      <w:pPr>
        <w:pStyle w:val="Style41"/>
        <w:widowControl/>
        <w:ind w:firstLine="567"/>
        <w:jc w:val="both"/>
        <w:rPr>
          <w:rStyle w:val="FontStyle71"/>
          <w:rFonts w:ascii="Times New Roman" w:eastAsiaTheme="majorEastAsia" w:hAnsi="Times New Roman" w:cs="Times New Roman" w:hint="default"/>
          <w:sz w:val="24"/>
          <w:szCs w:val="24"/>
          <w:lang w:eastAsia="en-US"/>
        </w:rPr>
      </w:pPr>
      <w:r w:rsidRPr="004C54B1">
        <w:rPr>
          <w:rStyle w:val="FontStyle71"/>
          <w:rFonts w:ascii="Times New Roman" w:eastAsiaTheme="majorEastAsia" w:hAnsi="Times New Roman" w:cs="Times New Roman" w:hint="default"/>
          <w:sz w:val="24"/>
          <w:szCs w:val="24"/>
          <w:lang w:eastAsia="en-US"/>
        </w:rPr>
        <w:t>5</w:t>
      </w:r>
      <w:bookmarkStart w:id="15" w:name="bookmark15"/>
      <w:bookmarkEnd w:id="14"/>
      <w:r w:rsidRPr="004C54B1">
        <w:rPr>
          <w:rStyle w:val="FontStyle71"/>
          <w:rFonts w:ascii="Times New Roman" w:eastAsiaTheme="majorEastAsia" w:hAnsi="Times New Roman" w:cs="Times New Roman" w:hint="default"/>
          <w:sz w:val="24"/>
          <w:szCs w:val="24"/>
          <w:lang w:eastAsia="en-US"/>
        </w:rPr>
        <w:t>.</w:t>
      </w:r>
      <w:bookmarkEnd w:id="15"/>
      <w:r w:rsidRPr="004C54B1">
        <w:rPr>
          <w:rStyle w:val="FontStyle71"/>
          <w:rFonts w:ascii="Times New Roman" w:eastAsiaTheme="majorEastAsia" w:hAnsi="Times New Roman" w:cs="Times New Roman" w:hint="default"/>
          <w:sz w:val="24"/>
          <w:szCs w:val="24"/>
          <w:lang w:eastAsia="en-US"/>
        </w:rPr>
        <w:t xml:space="preserve">1 </w:t>
      </w:r>
      <w:r w:rsidRPr="004C54B1">
        <w:rPr>
          <w:rStyle w:val="FontStyle71"/>
          <w:rFonts w:ascii="Times New Roman" w:eastAsiaTheme="majorEastAsia" w:hAnsi="Times New Roman" w:cs="Times New Roman" w:hint="default"/>
          <w:sz w:val="24"/>
          <w:szCs w:val="24"/>
          <w:lang w:val="en-US" w:eastAsia="en-US"/>
        </w:rPr>
        <w:t>DLT</w:t>
      </w:r>
      <w:r w:rsidRPr="004C54B1">
        <w:rPr>
          <w:rStyle w:val="FontStyle71"/>
          <w:rFonts w:ascii="Times New Roman" w:eastAsiaTheme="majorEastAsia" w:hAnsi="Times New Roman" w:cs="Times New Roman" w:hint="default"/>
          <w:sz w:val="24"/>
          <w:szCs w:val="24"/>
          <w:lang w:eastAsia="en-US"/>
        </w:rPr>
        <w:t xml:space="preserve"> и </w:t>
      </w:r>
      <w:proofErr w:type="spellStart"/>
      <w:r w:rsidRPr="004C54B1">
        <w:rPr>
          <w:rStyle w:val="FontStyle71"/>
          <w:rFonts w:ascii="Times New Roman" w:eastAsiaTheme="majorEastAsia" w:hAnsi="Times New Roman" w:cs="Times New Roman" w:hint="default"/>
          <w:sz w:val="24"/>
          <w:szCs w:val="24"/>
          <w:lang w:eastAsia="en-US"/>
        </w:rPr>
        <w:t>блокчейн</w:t>
      </w:r>
      <w:proofErr w:type="spellEnd"/>
      <w:r w:rsidRPr="004C54B1">
        <w:rPr>
          <w:rStyle w:val="FontStyle71"/>
          <w:rFonts w:ascii="Times New Roman" w:eastAsiaTheme="majorEastAsia" w:hAnsi="Times New Roman" w:cs="Times New Roman" w:hint="default"/>
          <w:sz w:val="24"/>
          <w:szCs w:val="24"/>
          <w:lang w:eastAsia="en-US"/>
        </w:rPr>
        <w:t xml:space="preserve">-системы </w:t>
      </w:r>
    </w:p>
    <w:p w14:paraId="5800C260" w14:textId="77777777" w:rsidR="004C54B1" w:rsidRDefault="004C54B1" w:rsidP="00081E84">
      <w:pPr>
        <w:pStyle w:val="Style41"/>
        <w:widowControl/>
        <w:ind w:firstLine="567"/>
        <w:jc w:val="both"/>
        <w:rPr>
          <w:rStyle w:val="FontStyle73"/>
          <w:rFonts w:ascii="Times New Roman" w:hAnsi="Times New Roman" w:cs="Times New Roman" w:hint="default"/>
          <w:sz w:val="24"/>
          <w:szCs w:val="24"/>
          <w:lang w:eastAsia="en-US"/>
        </w:rPr>
      </w:pPr>
    </w:p>
    <w:p w14:paraId="690634C9" w14:textId="77777777" w:rsidR="00081E84" w:rsidRPr="004C54B1" w:rsidRDefault="00081E84" w:rsidP="00081E84">
      <w:pPr>
        <w:pStyle w:val="Style41"/>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5.1.1 Общие сведения</w:t>
      </w:r>
    </w:p>
    <w:p w14:paraId="2E23E9AC" w14:textId="125246DB" w:rsidR="00081E84" w:rsidRPr="004C54B1" w:rsidRDefault="00081E84" w:rsidP="00081E84">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Для понимания системы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 xml:space="preserve"> 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необходимо дать описание основных понятий, связанных с этими системами, и ряда существующих технологий распределенных реестров.</w:t>
      </w:r>
    </w:p>
    <w:p w14:paraId="32C83F7B" w14:textId="3D4FFEF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Реестр - устоявшаяся концепция, используемая в бизнесе и технологиях. В применении к </w:t>
      </w:r>
      <w:proofErr w:type="gramStart"/>
      <w:r w:rsidRPr="004C54B1">
        <w:rPr>
          <w:rStyle w:val="FontStyle78"/>
          <w:rFonts w:ascii="Times New Roman" w:hAnsi="Times New Roman" w:cs="Times New Roman" w:hint="default"/>
          <w:sz w:val="24"/>
          <w:szCs w:val="24"/>
          <w:lang w:eastAsia="en-US"/>
        </w:rPr>
        <w:t>ИКТ-системам это</w:t>
      </w:r>
      <w:proofErr w:type="gramEnd"/>
      <w:r w:rsidRPr="004C54B1">
        <w:rPr>
          <w:rStyle w:val="FontStyle78"/>
          <w:rFonts w:ascii="Times New Roman" w:hAnsi="Times New Roman" w:cs="Times New Roman" w:hint="default"/>
          <w:sz w:val="24"/>
          <w:szCs w:val="24"/>
          <w:lang w:eastAsia="en-US"/>
        </w:rPr>
        <w:t xml:space="preserve"> информационное хранилище, в котором хранятся «окончательные и полные» записи о транзакциях. Первоначально и в основном реестры применялись для финансовых операций и в бухгалтерской практике. Однако реестры могут использоваться для записи операций практически любого типа: например, перемещения и передачи физических объектов.</w:t>
      </w:r>
    </w:p>
    <w:p w14:paraId="47381CE9" w14:textId="06208179"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Весьма желательным свойством реестра является устойчивость к взлому, т.</w:t>
      </w:r>
      <w:r w:rsidR="00FC7E06"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е. чтобы записи о транзакциях, после их внесения в реестр, было трудно изменить намеренно, и </w:t>
      </w:r>
      <w:r w:rsidRPr="004C54B1">
        <w:rPr>
          <w:rStyle w:val="FontStyle78"/>
          <w:rFonts w:ascii="Times New Roman" w:hAnsi="Times New Roman" w:cs="Times New Roman" w:hint="default"/>
          <w:sz w:val="24"/>
          <w:szCs w:val="24"/>
          <w:lang w:eastAsia="en-US"/>
        </w:rPr>
        <w:lastRenderedPageBreak/>
        <w:t>они не могли быть изменены без того, чтобы это изменение не стало очевидным при осмотре, независимо от того, является ли это изменение преднамеренным или случайным, злонамеренным или добросовестным.</w:t>
      </w:r>
    </w:p>
    <w:p w14:paraId="4EB9FE92"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Слово «устойчивый к взлому» более уместно, чем «защищенный от взлома», поскольку предотвратить все формы взлома может быть крайне сложно. Аналогично, хотя неизменяемость является целью проектирования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она не может быть абсолютно гарантирована. Слово «несанкционированный» может быть применено к системе, которая обладает желательной характеристикой, позволяющей четко видеть любые несанкционированные изменения.</w:t>
      </w:r>
    </w:p>
    <w:p w14:paraId="5067FE68"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 распределенном реестре записи хранятся не в одном месте, а на нескольких узлах сети. Например, различные узлы в сети могут принадлежать различным сторонам и взаимодействовать с ними, где каждая сторона имеет свой собственный экземпляр записей только тех транзакций, в которых она участвует.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предназначены для реализации распределенных реестров, что представляет собой значительную проблему из-за необходимости согласования и ведения записей о транзакциях в распределенном реестре.</w:t>
      </w:r>
    </w:p>
    <w:p w14:paraId="4097ADAE"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консенсус гарантирует, что каждая реплицированная версия транзакции одинакова на всех узлах, где она хранится, и что ее содержание в целом согласовано между сторонами, участвующими в транзакции. Набор записей в распределенном реестре должен быть верифицируемым и проверяемым. Одной из основных целей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является обеспечение безотзывных записей о транзакциях в режиме онлайн.</w:t>
      </w:r>
    </w:p>
    <w:p w14:paraId="15EEB425" w14:textId="47C3CB03"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Такой взгляд на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не означает, что каждый узел в сети хранит точно такой же набор записей о транзакциях (хотя это может быть так для некоторых форм распределенного реестра). Это также не означает, что каждая сторона, участвующая в распределенном реестре, имеет доступ ко всем записям транзакций (возможно, что стороны не имеют доступа к записям транзакций, в которых они не участвуют). Записи транзакций, хранящиеся на узле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-системе, могут быть полным или частичным набором распределенного </w:t>
      </w:r>
      <w:r w:rsidR="00A70389" w:rsidRPr="004C54B1">
        <w:rPr>
          <w:rStyle w:val="FontStyle78"/>
          <w:rFonts w:ascii="Times New Roman" w:hAnsi="Times New Roman" w:cs="Times New Roman" w:hint="default"/>
          <w:sz w:val="24"/>
          <w:szCs w:val="24"/>
          <w:lang w:eastAsia="en-US"/>
        </w:rPr>
        <w:t>реестра</w:t>
      </w:r>
      <w:r w:rsidRPr="004C54B1">
        <w:rPr>
          <w:rStyle w:val="FontStyle78"/>
          <w:rFonts w:ascii="Times New Roman" w:hAnsi="Times New Roman" w:cs="Times New Roman" w:hint="default"/>
          <w:sz w:val="24"/>
          <w:szCs w:val="24"/>
          <w:lang w:eastAsia="en-US"/>
        </w:rPr>
        <w:t xml:space="preserve">, реализуемого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-системой.</w:t>
      </w:r>
    </w:p>
    <w:p w14:paraId="0181B14F" w14:textId="77777777" w:rsidR="00081E84" w:rsidRPr="004C54B1" w:rsidRDefault="00081E84" w:rsidP="00081E84">
      <w:pPr>
        <w:pStyle w:val="Style10"/>
        <w:widowControl/>
        <w:ind w:firstLine="567"/>
        <w:jc w:val="both"/>
        <w:rPr>
          <w:rStyle w:val="FontStyle73"/>
          <w:rFonts w:ascii="Times New Roman" w:hAnsi="Times New Roman" w:cs="Times New Roman" w:hint="default"/>
          <w:sz w:val="24"/>
          <w:szCs w:val="24"/>
        </w:rPr>
      </w:pPr>
      <w:bookmarkStart w:id="16" w:name="bookmark16"/>
      <w:r w:rsidRPr="004C54B1">
        <w:rPr>
          <w:rStyle w:val="FontStyle73"/>
          <w:rFonts w:ascii="Times New Roman" w:hAnsi="Times New Roman" w:cs="Times New Roman" w:hint="default"/>
          <w:sz w:val="24"/>
          <w:szCs w:val="24"/>
          <w:lang w:eastAsia="en-US"/>
        </w:rPr>
        <w:t>5</w:t>
      </w:r>
      <w:bookmarkEnd w:id="16"/>
      <w:r w:rsidRPr="004C54B1">
        <w:rPr>
          <w:rStyle w:val="FontStyle73"/>
          <w:rFonts w:ascii="Times New Roman" w:hAnsi="Times New Roman" w:cs="Times New Roman" w:hint="default"/>
          <w:sz w:val="24"/>
          <w:szCs w:val="24"/>
          <w:lang w:eastAsia="en-US"/>
        </w:rPr>
        <w:t xml:space="preserve">.1.2 </w:t>
      </w:r>
      <w:proofErr w:type="spellStart"/>
      <w:r w:rsidRPr="004C54B1">
        <w:rPr>
          <w:rStyle w:val="FontStyle73"/>
          <w:rFonts w:ascii="Times New Roman" w:hAnsi="Times New Roman" w:cs="Times New Roman" w:hint="default"/>
          <w:sz w:val="24"/>
          <w:szCs w:val="24"/>
          <w:lang w:eastAsia="en-US"/>
        </w:rPr>
        <w:t>Блокчейн</w:t>
      </w:r>
      <w:proofErr w:type="spellEnd"/>
      <w:r w:rsidRPr="004C54B1">
        <w:rPr>
          <w:rStyle w:val="FontStyle73"/>
          <w:rFonts w:ascii="Times New Roman" w:hAnsi="Times New Roman" w:cs="Times New Roman" w:hint="default"/>
          <w:sz w:val="24"/>
          <w:szCs w:val="24"/>
          <w:lang w:eastAsia="en-US"/>
        </w:rPr>
        <w:t xml:space="preserve"> </w:t>
      </w:r>
      <w:r w:rsidRPr="004C54B1">
        <w:rPr>
          <w:rStyle w:val="FontStyle73"/>
          <w:rFonts w:ascii="Times New Roman" w:hAnsi="Times New Roman" w:cs="Times New Roman" w:hint="default"/>
          <w:sz w:val="24"/>
          <w:szCs w:val="24"/>
          <w:lang w:val="en-US" w:eastAsia="en-US"/>
        </w:rPr>
        <w:t>DLT</w:t>
      </w:r>
      <w:r w:rsidRPr="004C54B1">
        <w:rPr>
          <w:rStyle w:val="FontStyle73"/>
          <w:rFonts w:ascii="Times New Roman" w:hAnsi="Times New Roman" w:cs="Times New Roman" w:hint="default"/>
          <w:sz w:val="24"/>
          <w:szCs w:val="24"/>
          <w:lang w:eastAsia="en-US"/>
        </w:rPr>
        <w:t xml:space="preserve"> и </w:t>
      </w:r>
      <w:proofErr w:type="spellStart"/>
      <w:r w:rsidRPr="004C54B1">
        <w:rPr>
          <w:rStyle w:val="FontStyle73"/>
          <w:rFonts w:ascii="Times New Roman" w:hAnsi="Times New Roman" w:cs="Times New Roman" w:hint="default"/>
          <w:sz w:val="24"/>
          <w:szCs w:val="24"/>
          <w:lang w:eastAsia="en-US"/>
        </w:rPr>
        <w:t>неблокчейн</w:t>
      </w:r>
      <w:proofErr w:type="spellEnd"/>
      <w:r w:rsidRPr="004C54B1">
        <w:rPr>
          <w:rStyle w:val="FontStyle73"/>
          <w:rFonts w:ascii="Times New Roman" w:hAnsi="Times New Roman" w:cs="Times New Roman" w:hint="default"/>
          <w:sz w:val="24"/>
          <w:szCs w:val="24"/>
          <w:lang w:eastAsia="en-US"/>
        </w:rPr>
        <w:t xml:space="preserve"> </w:t>
      </w:r>
      <w:r w:rsidRPr="004C54B1">
        <w:rPr>
          <w:rStyle w:val="FontStyle73"/>
          <w:rFonts w:ascii="Times New Roman" w:hAnsi="Times New Roman" w:cs="Times New Roman" w:hint="default"/>
          <w:sz w:val="24"/>
          <w:szCs w:val="24"/>
          <w:lang w:val="en-US" w:eastAsia="en-US"/>
        </w:rPr>
        <w:t>DLT</w:t>
      </w:r>
    </w:p>
    <w:p w14:paraId="677BCA36" w14:textId="08A790A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Системы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 xml:space="preserve">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подмножество технологий распределенных реестров, в которых состояние распределенного реестра   поддерживается путем обработки партий транзакций в </w:t>
      </w:r>
      <w:proofErr w:type="spellStart"/>
      <w:r w:rsidRPr="004C54B1">
        <w:rPr>
          <w:rStyle w:val="FontStyle78"/>
          <w:rFonts w:ascii="Times New Roman" w:hAnsi="Times New Roman" w:cs="Times New Roman" w:hint="default"/>
          <w:sz w:val="24"/>
          <w:szCs w:val="24"/>
          <w:lang w:eastAsia="en-US"/>
        </w:rPr>
        <w:t>криптографически</w:t>
      </w:r>
      <w:proofErr w:type="spellEnd"/>
      <w:r w:rsidRPr="004C54B1">
        <w:rPr>
          <w:rStyle w:val="FontStyle78"/>
          <w:rFonts w:ascii="Times New Roman" w:hAnsi="Times New Roman" w:cs="Times New Roman" w:hint="default"/>
          <w:sz w:val="24"/>
          <w:szCs w:val="24"/>
          <w:lang w:eastAsia="en-US"/>
        </w:rPr>
        <w:t xml:space="preserve"> защищенных структурах данных, известных как блоки. Действующий протокол должен гарантировать, что каждый блок </w:t>
      </w:r>
      <w:proofErr w:type="spellStart"/>
      <w:r w:rsidRPr="004C54B1">
        <w:rPr>
          <w:rStyle w:val="FontStyle78"/>
          <w:rFonts w:ascii="Times New Roman" w:hAnsi="Times New Roman" w:cs="Times New Roman" w:hint="default"/>
          <w:sz w:val="24"/>
          <w:szCs w:val="24"/>
          <w:lang w:eastAsia="en-US"/>
        </w:rPr>
        <w:t>криптографически</w:t>
      </w:r>
      <w:proofErr w:type="spellEnd"/>
      <w:r w:rsidRPr="004C54B1">
        <w:rPr>
          <w:rStyle w:val="FontStyle78"/>
          <w:rFonts w:ascii="Times New Roman" w:hAnsi="Times New Roman" w:cs="Times New Roman" w:hint="default"/>
          <w:sz w:val="24"/>
          <w:szCs w:val="24"/>
          <w:lang w:eastAsia="en-US"/>
        </w:rPr>
        <w:t xml:space="preserve"> связан с непосредственно предыдущим блоком, образуя уникальную последовательность блоков во времени. Полная последовательность </w:t>
      </w:r>
      <w:proofErr w:type="spellStart"/>
      <w:r w:rsidRPr="004C54B1">
        <w:rPr>
          <w:rStyle w:val="FontStyle78"/>
          <w:rFonts w:ascii="Times New Roman" w:hAnsi="Times New Roman" w:cs="Times New Roman" w:hint="default"/>
          <w:sz w:val="24"/>
          <w:szCs w:val="24"/>
          <w:lang w:eastAsia="en-US"/>
        </w:rPr>
        <w:t>криптографически</w:t>
      </w:r>
      <w:proofErr w:type="spellEnd"/>
      <w:r w:rsidRPr="004C54B1">
        <w:rPr>
          <w:rStyle w:val="FontStyle78"/>
          <w:rFonts w:ascii="Times New Roman" w:hAnsi="Times New Roman" w:cs="Times New Roman" w:hint="default"/>
          <w:sz w:val="24"/>
          <w:szCs w:val="24"/>
          <w:lang w:eastAsia="en-US"/>
        </w:rPr>
        <w:t xml:space="preserve"> связанных блоков образует глобально доступную структуру данных только с приложениями -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 xml:space="preserve"> - которая представляет собой каноническую версию глобальной истории транзакций.</w:t>
      </w:r>
    </w:p>
    <w:p w14:paraId="13096166"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Для того чтобы процесс обновления реестра приводил к единому состоянию реестра для данного блока, протоколы </w:t>
      </w:r>
      <w:proofErr w:type="spellStart"/>
      <w:r w:rsidRPr="004C54B1">
        <w:rPr>
          <w:rStyle w:val="FontStyle78"/>
          <w:rFonts w:ascii="Times New Roman" w:hAnsi="Times New Roman" w:cs="Times New Roman" w:hint="default"/>
          <w:sz w:val="24"/>
          <w:szCs w:val="24"/>
          <w:lang w:eastAsia="en-US"/>
        </w:rPr>
        <w:t>блокчейна</w:t>
      </w:r>
      <w:proofErr w:type="spellEnd"/>
      <w:r w:rsidRPr="004C54B1">
        <w:rPr>
          <w:rStyle w:val="FontStyle78"/>
          <w:rFonts w:ascii="Times New Roman" w:hAnsi="Times New Roman" w:cs="Times New Roman" w:hint="default"/>
          <w:sz w:val="24"/>
          <w:szCs w:val="24"/>
          <w:lang w:eastAsia="en-US"/>
        </w:rPr>
        <w:t xml:space="preserve"> включают механизм консенсуса, который обеспечивает общее упорядочивание всех транзакций в блоке. Коллективные действия всех узлов в системе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 xml:space="preserve"> функционируют как сервер временных меток, который проверяет ожидающие транзакции и обновляет текущее состояние книги путем последовательного добавления блоков в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w:t>
      </w:r>
    </w:p>
    <w:p w14:paraId="69EA3495"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Для реализации распределенного реестра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 xml:space="preserve">-системам необходим механизм распространения новых блоков по всем узлам, механизм подтверждения транзакций и механизм обеспечения согласованности всех копий </w:t>
      </w:r>
      <w:proofErr w:type="spellStart"/>
      <w:r w:rsidRPr="004C54B1">
        <w:rPr>
          <w:rStyle w:val="FontStyle78"/>
          <w:rFonts w:ascii="Times New Roman" w:hAnsi="Times New Roman" w:cs="Times New Roman" w:hint="default"/>
          <w:sz w:val="24"/>
          <w:szCs w:val="24"/>
          <w:lang w:eastAsia="en-US"/>
        </w:rPr>
        <w:t>блокчейна</w:t>
      </w:r>
      <w:proofErr w:type="spellEnd"/>
      <w:r w:rsidRPr="004C54B1">
        <w:rPr>
          <w:rStyle w:val="FontStyle78"/>
          <w:rFonts w:ascii="Times New Roman" w:hAnsi="Times New Roman" w:cs="Times New Roman" w:hint="default"/>
          <w:sz w:val="24"/>
          <w:szCs w:val="24"/>
          <w:lang w:eastAsia="en-US"/>
        </w:rPr>
        <w:t>.</w:t>
      </w:r>
    </w:p>
    <w:p w14:paraId="58F0309D"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Слово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 xml:space="preserve">» обычно применяется как к структуре данных, так и к полной реализации распределенного реестра, использующей структуру данных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w:t>
      </w:r>
    </w:p>
    <w:p w14:paraId="1185D3E0"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Структура данных </w:t>
      </w:r>
      <w:proofErr w:type="spellStart"/>
      <w:r w:rsidRPr="004C54B1">
        <w:rPr>
          <w:rStyle w:val="FontStyle78"/>
          <w:rFonts w:ascii="Times New Roman" w:hAnsi="Times New Roman" w:cs="Times New Roman" w:hint="default"/>
          <w:sz w:val="24"/>
          <w:szCs w:val="24"/>
          <w:lang w:eastAsia="en-US"/>
        </w:rPr>
        <w:t>блокчейна</w:t>
      </w:r>
      <w:proofErr w:type="spellEnd"/>
      <w:r w:rsidRPr="004C54B1">
        <w:rPr>
          <w:rStyle w:val="FontStyle78"/>
          <w:rFonts w:ascii="Times New Roman" w:hAnsi="Times New Roman" w:cs="Times New Roman" w:hint="default"/>
          <w:sz w:val="24"/>
          <w:szCs w:val="24"/>
          <w:lang w:eastAsia="en-US"/>
        </w:rPr>
        <w:t xml:space="preserve"> может быть использована для реализации того, что не является распределенным реестром; однако такое использование </w:t>
      </w:r>
      <w:proofErr w:type="spellStart"/>
      <w:r w:rsidRPr="004C54B1">
        <w:rPr>
          <w:rStyle w:val="FontStyle78"/>
          <w:rFonts w:ascii="Times New Roman" w:hAnsi="Times New Roman" w:cs="Times New Roman" w:hint="default"/>
          <w:sz w:val="24"/>
          <w:szCs w:val="24"/>
          <w:lang w:eastAsia="en-US"/>
        </w:rPr>
        <w:t>блокчейна</w:t>
      </w:r>
      <w:proofErr w:type="spellEnd"/>
      <w:r w:rsidRPr="004C54B1">
        <w:rPr>
          <w:rStyle w:val="FontStyle78"/>
          <w:rFonts w:ascii="Times New Roman" w:hAnsi="Times New Roman" w:cs="Times New Roman" w:hint="default"/>
          <w:sz w:val="24"/>
          <w:szCs w:val="24"/>
          <w:lang w:eastAsia="en-US"/>
        </w:rPr>
        <w:t xml:space="preserve"> не входит в </w:t>
      </w:r>
      <w:r w:rsidRPr="004C54B1">
        <w:rPr>
          <w:rStyle w:val="FontStyle78"/>
          <w:rFonts w:ascii="Times New Roman" w:hAnsi="Times New Roman" w:cs="Times New Roman" w:hint="default"/>
          <w:sz w:val="24"/>
          <w:szCs w:val="24"/>
          <w:lang w:eastAsia="en-US"/>
        </w:rPr>
        <w:lastRenderedPageBreak/>
        <w:t xml:space="preserve">сферу применения данного документа. Это включает централизованную реализацию базы данных </w:t>
      </w:r>
      <w:proofErr w:type="spellStart"/>
      <w:r w:rsidRPr="004C54B1">
        <w:rPr>
          <w:rStyle w:val="FontStyle78"/>
          <w:rFonts w:ascii="Times New Roman" w:hAnsi="Times New Roman" w:cs="Times New Roman" w:hint="default"/>
          <w:sz w:val="24"/>
          <w:szCs w:val="24"/>
          <w:lang w:eastAsia="en-US"/>
        </w:rPr>
        <w:t>блокчейна</w:t>
      </w:r>
      <w:proofErr w:type="spellEnd"/>
      <w:r w:rsidRPr="004C54B1">
        <w:rPr>
          <w:rStyle w:val="FontStyle78"/>
          <w:rFonts w:ascii="Times New Roman" w:hAnsi="Times New Roman" w:cs="Times New Roman" w:hint="default"/>
          <w:sz w:val="24"/>
          <w:szCs w:val="24"/>
          <w:lang w:eastAsia="en-US"/>
        </w:rPr>
        <w:t>.</w:t>
      </w:r>
    </w:p>
    <w:p w14:paraId="561DEDDF"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Не все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-системы основаны на </w:t>
      </w:r>
      <w:proofErr w:type="spellStart"/>
      <w:r w:rsidRPr="004C54B1">
        <w:rPr>
          <w:rStyle w:val="FontStyle78"/>
          <w:rFonts w:ascii="Times New Roman" w:hAnsi="Times New Roman" w:cs="Times New Roman" w:hint="default"/>
          <w:sz w:val="24"/>
          <w:szCs w:val="24"/>
          <w:lang w:eastAsia="en-US"/>
        </w:rPr>
        <w:t>блокчейне</w:t>
      </w:r>
      <w:proofErr w:type="spellEnd"/>
      <w:r w:rsidRPr="004C54B1">
        <w:rPr>
          <w:rStyle w:val="FontStyle78"/>
          <w:rFonts w:ascii="Times New Roman" w:hAnsi="Times New Roman" w:cs="Times New Roman" w:hint="default"/>
          <w:sz w:val="24"/>
          <w:szCs w:val="24"/>
          <w:lang w:eastAsia="en-US"/>
        </w:rPr>
        <w:t xml:space="preserve">. Некоторые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-системы используют различные структуры данных реестра с различными подходами к хранению записей транзакций и поддержанию целостности, которые, как правило, обладают различными характеристиками (например, способностью поддерживать высокую скорость транзакций).</w:t>
      </w:r>
    </w:p>
    <w:p w14:paraId="553B7860"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 некоторых </w:t>
      </w:r>
      <w:proofErr w:type="spellStart"/>
      <w:r w:rsidRPr="004C54B1">
        <w:rPr>
          <w:rStyle w:val="FontStyle78"/>
          <w:rFonts w:ascii="Times New Roman" w:hAnsi="Times New Roman" w:cs="Times New Roman" w:hint="default"/>
          <w:sz w:val="24"/>
          <w:szCs w:val="24"/>
          <w:lang w:eastAsia="en-US"/>
        </w:rPr>
        <w:t>неблокчейновых</w:t>
      </w:r>
      <w:proofErr w:type="spellEnd"/>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-системах запись о транзакции хранится как отдельная запись в реестре, а не как часть содержимого блока. Кроме того, структура реестра может не быть цепочкой. Например, существуют реестры, в которых базовая структура организована в виде направленного ациклического графа (</w:t>
      </w:r>
      <w:r w:rsidRPr="004C54B1">
        <w:rPr>
          <w:rStyle w:val="FontStyle78"/>
          <w:rFonts w:ascii="Times New Roman" w:hAnsi="Times New Roman" w:cs="Times New Roman" w:hint="default"/>
          <w:sz w:val="24"/>
          <w:szCs w:val="24"/>
          <w:lang w:val="en-US" w:eastAsia="en-US"/>
        </w:rPr>
        <w:t>DAG</w:t>
      </w:r>
      <w:r w:rsidRPr="004C54B1">
        <w:rPr>
          <w:rStyle w:val="FontStyle78"/>
          <w:rFonts w:ascii="Times New Roman" w:hAnsi="Times New Roman" w:cs="Times New Roman" w:hint="default"/>
          <w:sz w:val="24"/>
          <w:szCs w:val="24"/>
          <w:lang w:eastAsia="en-US"/>
        </w:rPr>
        <w:t xml:space="preserve">) с транзакциями, представленными вершинами. Использование </w:t>
      </w:r>
      <w:r w:rsidRPr="004C54B1">
        <w:rPr>
          <w:rStyle w:val="FontStyle78"/>
          <w:rFonts w:ascii="Times New Roman" w:hAnsi="Times New Roman" w:cs="Times New Roman" w:hint="default"/>
          <w:sz w:val="24"/>
          <w:szCs w:val="24"/>
          <w:lang w:val="en-US" w:eastAsia="en-US"/>
        </w:rPr>
        <w:t>DAG</w:t>
      </w:r>
      <w:r w:rsidRPr="004C54B1">
        <w:rPr>
          <w:rStyle w:val="FontStyle78"/>
          <w:rFonts w:ascii="Times New Roman" w:hAnsi="Times New Roman" w:cs="Times New Roman" w:hint="default"/>
          <w:sz w:val="24"/>
          <w:szCs w:val="24"/>
          <w:lang w:eastAsia="en-US"/>
        </w:rPr>
        <w:t xml:space="preserve"> для транзакций может улучшить время и затраты, необходимые для проверки транзакций, но увеличить усилия по синхронизации.</w:t>
      </w:r>
    </w:p>
    <w:p w14:paraId="6585D815" w14:textId="77777777" w:rsidR="00081E84" w:rsidRPr="004C54B1" w:rsidRDefault="00081E84" w:rsidP="00081E84">
      <w:pPr>
        <w:pStyle w:val="Style38"/>
        <w:widowControl/>
        <w:ind w:firstLine="567"/>
        <w:jc w:val="both"/>
        <w:rPr>
          <w:rStyle w:val="FontStyle71"/>
          <w:rFonts w:ascii="Times New Roman" w:eastAsiaTheme="majorEastAsia" w:hAnsi="Times New Roman" w:cs="Times New Roman" w:hint="default"/>
          <w:sz w:val="24"/>
          <w:szCs w:val="24"/>
          <w:lang w:eastAsia="en-US"/>
        </w:rPr>
      </w:pPr>
      <w:bookmarkStart w:id="17" w:name="bookmark17"/>
    </w:p>
    <w:p w14:paraId="5ABF9C55" w14:textId="77777777" w:rsidR="00081E84" w:rsidRPr="004C54B1" w:rsidRDefault="00081E84" w:rsidP="00081E84">
      <w:pPr>
        <w:pStyle w:val="Style38"/>
        <w:widowControl/>
        <w:ind w:firstLine="567"/>
        <w:jc w:val="both"/>
        <w:rPr>
          <w:rStyle w:val="FontStyle71"/>
          <w:rFonts w:ascii="Times New Roman" w:eastAsiaTheme="majorEastAsia" w:hAnsi="Times New Roman" w:cs="Times New Roman" w:hint="default"/>
          <w:sz w:val="24"/>
          <w:szCs w:val="24"/>
        </w:rPr>
      </w:pPr>
      <w:r w:rsidRPr="004C54B1">
        <w:rPr>
          <w:rStyle w:val="FontStyle71"/>
          <w:rFonts w:ascii="Times New Roman" w:eastAsiaTheme="majorEastAsia" w:hAnsi="Times New Roman" w:cs="Times New Roman" w:hint="default"/>
          <w:sz w:val="24"/>
          <w:szCs w:val="24"/>
          <w:lang w:eastAsia="en-US"/>
        </w:rPr>
        <w:t>5</w:t>
      </w:r>
      <w:bookmarkEnd w:id="17"/>
      <w:r w:rsidRPr="004C54B1">
        <w:rPr>
          <w:rStyle w:val="FontStyle71"/>
          <w:rFonts w:ascii="Times New Roman" w:eastAsiaTheme="majorEastAsia" w:hAnsi="Times New Roman" w:cs="Times New Roman" w:hint="default"/>
          <w:sz w:val="24"/>
          <w:szCs w:val="24"/>
          <w:lang w:eastAsia="en-US"/>
        </w:rPr>
        <w:t>.2 Сети и коммуникации</w:t>
      </w:r>
    </w:p>
    <w:p w14:paraId="41FA2859" w14:textId="77777777" w:rsidR="00A70389" w:rsidRPr="004C54B1" w:rsidRDefault="00A70389" w:rsidP="00081E84">
      <w:pPr>
        <w:pStyle w:val="Style18"/>
        <w:widowControl/>
        <w:ind w:firstLine="567"/>
        <w:jc w:val="both"/>
        <w:rPr>
          <w:rStyle w:val="FontStyle78"/>
          <w:rFonts w:ascii="Times New Roman" w:hAnsi="Times New Roman" w:cs="Times New Roman" w:hint="default"/>
          <w:sz w:val="24"/>
          <w:szCs w:val="24"/>
          <w:lang w:eastAsia="en-US"/>
        </w:rPr>
      </w:pPr>
    </w:p>
    <w:p w14:paraId="03DD48A4" w14:textId="2DA22F3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Сети и коммуникации являются неотъемлемой частью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5B38744C" w14:textId="0190C723"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Распределенная программа или распределенное приложение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приложение, которое работает в распределенной системе.</w:t>
      </w:r>
    </w:p>
    <w:p w14:paraId="1FD274B5" w14:textId="2F16E9C1"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Архитектура распределенного приложения </w:t>
      </w:r>
      <w:r w:rsidRPr="004C54B1">
        <w:rPr>
          <w:rStyle w:val="FontStyle78"/>
          <w:rFonts w:ascii="Times New Roman" w:hAnsi="Times New Roman" w:cs="Times New Roman" w:hint="default"/>
          <w:sz w:val="24"/>
          <w:szCs w:val="24"/>
          <w:lang w:val="en-US" w:eastAsia="en-US"/>
        </w:rPr>
        <w:t>P</w:t>
      </w:r>
      <w:r w:rsidRPr="004C54B1">
        <w:rPr>
          <w:rStyle w:val="FontStyle78"/>
          <w:rFonts w:ascii="Times New Roman" w:hAnsi="Times New Roman" w:cs="Times New Roman" w:hint="default"/>
          <w:sz w:val="24"/>
          <w:szCs w:val="24"/>
          <w:lang w:eastAsia="en-US"/>
        </w:rPr>
        <w:t>2</w:t>
      </w:r>
      <w:r w:rsidRPr="004C54B1">
        <w:rPr>
          <w:rStyle w:val="FontStyle78"/>
          <w:rFonts w:ascii="Times New Roman" w:hAnsi="Times New Roman" w:cs="Times New Roman" w:hint="default"/>
          <w:sz w:val="24"/>
          <w:szCs w:val="24"/>
          <w:lang w:val="en-US" w:eastAsia="en-US"/>
        </w:rPr>
        <w:t>P</w:t>
      </w:r>
      <w:r w:rsidRPr="004C54B1">
        <w:rPr>
          <w:rStyle w:val="FontStyle78"/>
          <w:rFonts w:ascii="Times New Roman" w:hAnsi="Times New Roman" w:cs="Times New Roman" w:hint="default"/>
          <w:sz w:val="24"/>
          <w:szCs w:val="24"/>
          <w:lang w:eastAsia="en-US"/>
        </w:rPr>
        <w:t xml:space="preserve"> разделяет задачи или рабочие нагрузки между равными участниками. Равные участники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одинаково привилегированные, одинаково способные участники приложения. Они образуют сеть узлов </w:t>
      </w:r>
      <w:r w:rsidRPr="004C54B1">
        <w:rPr>
          <w:rStyle w:val="FontStyle78"/>
          <w:rFonts w:ascii="Times New Roman" w:hAnsi="Times New Roman" w:cs="Times New Roman" w:hint="default"/>
          <w:sz w:val="24"/>
          <w:szCs w:val="24"/>
          <w:lang w:val="en-US" w:eastAsia="en-US"/>
        </w:rPr>
        <w:t>P</w:t>
      </w:r>
      <w:r w:rsidRPr="004C54B1">
        <w:rPr>
          <w:rStyle w:val="FontStyle78"/>
          <w:rFonts w:ascii="Times New Roman" w:hAnsi="Times New Roman" w:cs="Times New Roman" w:hint="default"/>
          <w:sz w:val="24"/>
          <w:szCs w:val="24"/>
          <w:lang w:eastAsia="en-US"/>
        </w:rPr>
        <w:t>2</w:t>
      </w:r>
      <w:r w:rsidRPr="004C54B1">
        <w:rPr>
          <w:rStyle w:val="FontStyle78"/>
          <w:rFonts w:ascii="Times New Roman" w:hAnsi="Times New Roman" w:cs="Times New Roman" w:hint="default"/>
          <w:sz w:val="24"/>
          <w:szCs w:val="24"/>
          <w:lang w:val="en-US" w:eastAsia="en-US"/>
        </w:rPr>
        <w:t>P</w:t>
      </w:r>
      <w:r w:rsidRPr="004C54B1">
        <w:rPr>
          <w:rStyle w:val="FontStyle78"/>
          <w:rFonts w:ascii="Times New Roman" w:hAnsi="Times New Roman" w:cs="Times New Roman" w:hint="default"/>
          <w:sz w:val="24"/>
          <w:szCs w:val="24"/>
          <w:lang w:eastAsia="en-US"/>
        </w:rPr>
        <w:t>.</w:t>
      </w:r>
    </w:p>
    <w:p w14:paraId="67D40936" w14:textId="64748D35"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Сеть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сеть узлов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которые составляют распределенную систему реестров. Обычно узлы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взаимодействуют через сети </w:t>
      </w:r>
      <w:r w:rsidRPr="004C54B1">
        <w:rPr>
          <w:rStyle w:val="FontStyle78"/>
          <w:rFonts w:ascii="Times New Roman" w:hAnsi="Times New Roman" w:cs="Times New Roman" w:hint="default"/>
          <w:sz w:val="24"/>
          <w:szCs w:val="24"/>
          <w:lang w:val="en-US" w:eastAsia="en-US"/>
        </w:rPr>
        <w:t>P</w:t>
      </w:r>
      <w:r w:rsidRPr="004C54B1">
        <w:rPr>
          <w:rStyle w:val="FontStyle78"/>
          <w:rFonts w:ascii="Times New Roman" w:hAnsi="Times New Roman" w:cs="Times New Roman" w:hint="default"/>
          <w:sz w:val="24"/>
          <w:szCs w:val="24"/>
          <w:lang w:eastAsia="en-US"/>
        </w:rPr>
        <w:t>2</w:t>
      </w:r>
      <w:r w:rsidRPr="004C54B1">
        <w:rPr>
          <w:rStyle w:val="FontStyle78"/>
          <w:rFonts w:ascii="Times New Roman" w:hAnsi="Times New Roman" w:cs="Times New Roman" w:hint="default"/>
          <w:sz w:val="24"/>
          <w:szCs w:val="24"/>
          <w:lang w:val="en-US" w:eastAsia="en-US"/>
        </w:rPr>
        <w:t>P</w:t>
      </w:r>
      <w:r w:rsidRPr="004C54B1">
        <w:rPr>
          <w:rStyle w:val="FontStyle78"/>
          <w:rFonts w:ascii="Times New Roman" w:hAnsi="Times New Roman" w:cs="Times New Roman" w:hint="default"/>
          <w:sz w:val="24"/>
          <w:szCs w:val="24"/>
          <w:lang w:eastAsia="en-US"/>
        </w:rPr>
        <w:t>.</w:t>
      </w:r>
    </w:p>
    <w:p w14:paraId="4C724511"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Протокол, выбранный для связи между узлами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зависит от вариантов реализации и имеющихся соображений.</w:t>
      </w:r>
    </w:p>
    <w:p w14:paraId="56D07EF5" w14:textId="77777777" w:rsidR="00081E84" w:rsidRPr="004C54B1" w:rsidRDefault="00081E84" w:rsidP="00081E84">
      <w:pPr>
        <w:pStyle w:val="Style25"/>
        <w:widowControl/>
        <w:ind w:firstLine="567"/>
        <w:jc w:val="both"/>
        <w:rPr>
          <w:rStyle w:val="FontStyle71"/>
          <w:rFonts w:ascii="Times New Roman" w:hAnsi="Times New Roman" w:cs="Times New Roman" w:hint="default"/>
          <w:sz w:val="24"/>
          <w:szCs w:val="24"/>
          <w:lang w:eastAsia="en-US"/>
        </w:rPr>
      </w:pPr>
      <w:bookmarkStart w:id="18" w:name="bookmark18"/>
    </w:p>
    <w:p w14:paraId="17A3586B" w14:textId="77777777" w:rsidR="00081E84" w:rsidRPr="004C54B1" w:rsidRDefault="00081E84" w:rsidP="00081E84">
      <w:pPr>
        <w:pStyle w:val="Style25"/>
        <w:widowControl/>
        <w:ind w:firstLine="567"/>
        <w:jc w:val="both"/>
        <w:rPr>
          <w:rStyle w:val="FontStyle71"/>
          <w:rFonts w:ascii="Times New Roman" w:hAnsi="Times New Roman" w:cs="Times New Roman" w:hint="default"/>
          <w:sz w:val="24"/>
          <w:szCs w:val="24"/>
        </w:rPr>
      </w:pPr>
      <w:r w:rsidRPr="004C54B1">
        <w:rPr>
          <w:rStyle w:val="FontStyle71"/>
          <w:rFonts w:ascii="Times New Roman" w:hAnsi="Times New Roman" w:cs="Times New Roman" w:hint="default"/>
          <w:sz w:val="24"/>
          <w:szCs w:val="24"/>
          <w:lang w:eastAsia="en-US"/>
        </w:rPr>
        <w:t>5</w:t>
      </w:r>
      <w:bookmarkEnd w:id="18"/>
      <w:r w:rsidRPr="004C54B1">
        <w:rPr>
          <w:rStyle w:val="FontStyle71"/>
          <w:rFonts w:ascii="Times New Roman" w:hAnsi="Times New Roman" w:cs="Times New Roman" w:hint="default"/>
          <w:sz w:val="24"/>
          <w:szCs w:val="24"/>
          <w:lang w:eastAsia="en-US"/>
        </w:rPr>
        <w:t xml:space="preserve">.3 Платформа </w:t>
      </w:r>
      <w:r w:rsidRPr="004C54B1">
        <w:rPr>
          <w:rStyle w:val="FontStyle71"/>
          <w:rFonts w:ascii="Times New Roman" w:hAnsi="Times New Roman" w:cs="Times New Roman" w:hint="default"/>
          <w:sz w:val="24"/>
          <w:szCs w:val="24"/>
          <w:lang w:val="en-US" w:eastAsia="en-US"/>
        </w:rPr>
        <w:t>DLT</w:t>
      </w:r>
    </w:p>
    <w:p w14:paraId="4D721BD2" w14:textId="77777777" w:rsidR="00A70389" w:rsidRPr="004C54B1" w:rsidRDefault="00A70389" w:rsidP="00081E84">
      <w:pPr>
        <w:pStyle w:val="Style18"/>
        <w:widowControl/>
        <w:ind w:firstLine="567"/>
        <w:jc w:val="both"/>
        <w:rPr>
          <w:rStyle w:val="FontStyle78"/>
          <w:rFonts w:ascii="Times New Roman" w:hAnsi="Times New Roman" w:cs="Times New Roman" w:hint="default"/>
          <w:sz w:val="24"/>
          <w:szCs w:val="24"/>
          <w:lang w:eastAsia="en-US"/>
        </w:rPr>
      </w:pPr>
    </w:p>
    <w:p w14:paraId="7083CB6C" w14:textId="3B3CA6E6" w:rsidR="00081E84" w:rsidRPr="004C54B1" w:rsidRDefault="00081E84" w:rsidP="00081E84">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Платформа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 набор объектов обработки, хранения и связи, которые вместе обеспечивают возможности системы распределенных реестров на каждом узле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0B1FE42D" w14:textId="20DB8EC3"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Узел в данном случае - машина в сети </w:t>
      </w:r>
      <w:r w:rsidRPr="004C54B1">
        <w:rPr>
          <w:rStyle w:val="FontStyle78"/>
          <w:rFonts w:ascii="Times New Roman" w:hAnsi="Times New Roman" w:cs="Times New Roman" w:hint="default"/>
          <w:sz w:val="24"/>
          <w:szCs w:val="24"/>
          <w:lang w:val="en-US" w:eastAsia="en-US"/>
        </w:rPr>
        <w:t>P</w:t>
      </w:r>
      <w:r w:rsidRPr="004C54B1">
        <w:rPr>
          <w:rStyle w:val="FontStyle78"/>
          <w:rFonts w:ascii="Times New Roman" w:hAnsi="Times New Roman" w:cs="Times New Roman" w:hint="default"/>
          <w:sz w:val="24"/>
          <w:szCs w:val="24"/>
          <w:lang w:eastAsia="en-US"/>
        </w:rPr>
        <w:t>2</w:t>
      </w:r>
      <w:r w:rsidRPr="004C54B1">
        <w:rPr>
          <w:rStyle w:val="FontStyle78"/>
          <w:rFonts w:ascii="Times New Roman" w:hAnsi="Times New Roman" w:cs="Times New Roman" w:hint="default"/>
          <w:sz w:val="24"/>
          <w:szCs w:val="24"/>
          <w:lang w:val="en-US" w:eastAsia="en-US"/>
        </w:rPr>
        <w:t>P</w:t>
      </w:r>
      <w:r w:rsidRPr="004C54B1">
        <w:rPr>
          <w:rStyle w:val="FontStyle78"/>
          <w:rFonts w:ascii="Times New Roman" w:hAnsi="Times New Roman" w:cs="Times New Roman" w:hint="default"/>
          <w:sz w:val="24"/>
          <w:szCs w:val="24"/>
          <w:lang w:eastAsia="en-US"/>
        </w:rPr>
        <w:t xml:space="preserve">, на которой работают программные компоненты, взаимодействующие для поддержки распределенного реестра, и которая может хранить копию учетной книги. Узел может быть либо физической машиной, либо какой-либо формой виртуальной среды выполнения, такой как одна или несколько виртуальных машин или контейнеров. Виртуальные среды могут быть использованы, если узел реализован, например, с использованием облачных вычислений. Более подробную информацию о виртуальных средах и контейнерах см. в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TS</w:t>
      </w:r>
      <w:r w:rsidRPr="004C54B1">
        <w:rPr>
          <w:rStyle w:val="FontStyle78"/>
          <w:rFonts w:ascii="Times New Roman" w:hAnsi="Times New Roman" w:cs="Times New Roman" w:hint="default"/>
          <w:sz w:val="24"/>
          <w:szCs w:val="24"/>
          <w:lang w:eastAsia="en-US"/>
        </w:rPr>
        <w:t xml:space="preserve"> 23167.</w:t>
      </w:r>
    </w:p>
    <w:p w14:paraId="6181423A"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Узел, хранящий полную копию реестра, называется полным узлом. Некоторые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имеют узлы, которые по своей конструкции не содержат полной копии реестра.</w:t>
      </w:r>
    </w:p>
    <w:p w14:paraId="36D68788" w14:textId="22009413" w:rsidR="00081E84" w:rsidRPr="004C54B1" w:rsidRDefault="00081E84" w:rsidP="00081E84">
      <w:pPr>
        <w:pStyle w:val="Style24"/>
        <w:widowControl/>
        <w:ind w:firstLine="567"/>
        <w:jc w:val="both"/>
        <w:rPr>
          <w:rStyle w:val="FontStyle78"/>
          <w:rFonts w:ascii="Times New Roman" w:hAnsi="Times New Roman" w:cs="Times New Roman" w:hint="default"/>
          <w:sz w:val="24"/>
          <w:szCs w:val="24"/>
          <w:lang w:eastAsia="en-US"/>
        </w:rPr>
      </w:pP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 xml:space="preserve">-платформа -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-платформа, где технологией реализации является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 xml:space="preserve">. Возможности, поддерживаемые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-платформой, могут включать в себя</w:t>
      </w:r>
    </w:p>
    <w:p w14:paraId="5F1A4BCA"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безопасные среды выполнения,</w:t>
      </w:r>
    </w:p>
    <w:p w14:paraId="0EDA66FE"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интерактивные контракты,</w:t>
      </w:r>
    </w:p>
    <w:p w14:paraId="6BADD33F"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w:t>
      </w:r>
      <w:proofErr w:type="gramStart"/>
      <w:r w:rsidRPr="004C54B1">
        <w:rPr>
          <w:rStyle w:val="FontStyle78"/>
          <w:rFonts w:ascii="Times New Roman" w:hAnsi="Times New Roman" w:cs="Times New Roman" w:hint="default"/>
          <w:sz w:val="24"/>
          <w:szCs w:val="24"/>
          <w:lang w:eastAsia="en-US"/>
        </w:rPr>
        <w:t>книга  учета</w:t>
      </w:r>
      <w:proofErr w:type="gramEnd"/>
      <w:r w:rsidRPr="004C54B1">
        <w:rPr>
          <w:rStyle w:val="FontStyle78"/>
          <w:rFonts w:ascii="Times New Roman" w:hAnsi="Times New Roman" w:cs="Times New Roman" w:hint="default"/>
          <w:sz w:val="24"/>
          <w:szCs w:val="24"/>
          <w:lang w:eastAsia="en-US"/>
        </w:rPr>
        <w:t>,</w:t>
      </w:r>
    </w:p>
    <w:p w14:paraId="068E01D7"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система транзакций,</w:t>
      </w:r>
    </w:p>
    <w:p w14:paraId="10E94297"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услуги по членству,</w:t>
      </w:r>
    </w:p>
    <w:p w14:paraId="5FAC5825"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 xml:space="preserve">- управление </w:t>
      </w:r>
      <w:proofErr w:type="gramStart"/>
      <w:r w:rsidRPr="004C54B1">
        <w:rPr>
          <w:rStyle w:val="FontStyle78"/>
          <w:rFonts w:ascii="Times New Roman" w:hAnsi="Times New Roman" w:cs="Times New Roman" w:hint="default"/>
          <w:sz w:val="24"/>
          <w:szCs w:val="24"/>
          <w:lang w:eastAsia="en-US"/>
        </w:rPr>
        <w:t>состоянием ,</w:t>
      </w:r>
      <w:proofErr w:type="gramEnd"/>
    </w:p>
    <w:p w14:paraId="71BE739B"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механизм консенсуса,</w:t>
      </w:r>
    </w:p>
    <w:p w14:paraId="3265FE4A"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распределение событий,</w:t>
      </w:r>
    </w:p>
    <w:p w14:paraId="0DD935D3"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криптографические услуги, и</w:t>
      </w:r>
    </w:p>
    <w:p w14:paraId="60F2AA6E"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безопасные </w:t>
      </w:r>
      <w:proofErr w:type="spellStart"/>
      <w:r w:rsidRPr="004C54B1">
        <w:rPr>
          <w:rStyle w:val="FontStyle78"/>
          <w:rFonts w:ascii="Times New Roman" w:hAnsi="Times New Roman" w:cs="Times New Roman" w:hint="default"/>
          <w:sz w:val="24"/>
          <w:szCs w:val="24"/>
          <w:lang w:eastAsia="en-US"/>
        </w:rPr>
        <w:t>межузловые</w:t>
      </w:r>
      <w:proofErr w:type="spellEnd"/>
      <w:r w:rsidRPr="004C54B1">
        <w:rPr>
          <w:rStyle w:val="FontStyle78"/>
          <w:rFonts w:ascii="Times New Roman" w:hAnsi="Times New Roman" w:cs="Times New Roman" w:hint="default"/>
          <w:sz w:val="24"/>
          <w:szCs w:val="24"/>
          <w:lang w:eastAsia="en-US"/>
        </w:rPr>
        <w:t xml:space="preserve"> коммуникации.</w:t>
      </w:r>
    </w:p>
    <w:p w14:paraId="58812270"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Более подробно платформа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описана в разделе </w:t>
      </w:r>
      <w:hyperlink r:id="rId16" w:anchor="bookmark80" w:history="1">
        <w:r w:rsidRPr="004C54B1">
          <w:rPr>
            <w:rStyle w:val="FontStyle78"/>
            <w:rFonts w:ascii="Times New Roman" w:hAnsi="Times New Roman" w:cs="Times New Roman" w:hint="default"/>
            <w:color w:val="053CF5"/>
            <w:sz w:val="24"/>
            <w:szCs w:val="24"/>
            <w:u w:val="single"/>
            <w:lang w:eastAsia="en-US"/>
          </w:rPr>
          <w:t>9.3.5</w:t>
        </w:r>
      </w:hyperlink>
      <w:r w:rsidRPr="004C54B1">
        <w:rPr>
          <w:rStyle w:val="FontStyle78"/>
          <w:rFonts w:ascii="Times New Roman" w:hAnsi="Times New Roman" w:cs="Times New Roman" w:hint="default"/>
          <w:sz w:val="24"/>
          <w:szCs w:val="24"/>
          <w:lang w:eastAsia="en-US"/>
        </w:rPr>
        <w:t>.</w:t>
      </w:r>
    </w:p>
    <w:p w14:paraId="0FC4524F" w14:textId="77777777" w:rsidR="00081E84" w:rsidRPr="004C54B1" w:rsidRDefault="00081E84" w:rsidP="00081E84">
      <w:pPr>
        <w:pStyle w:val="Style25"/>
        <w:widowControl/>
        <w:ind w:firstLine="567"/>
        <w:jc w:val="both"/>
        <w:rPr>
          <w:rStyle w:val="FontStyle71"/>
          <w:rFonts w:ascii="Times New Roman" w:hAnsi="Times New Roman" w:cs="Times New Roman" w:hint="default"/>
          <w:sz w:val="24"/>
          <w:szCs w:val="24"/>
          <w:lang w:eastAsia="en-US"/>
        </w:rPr>
      </w:pPr>
      <w:bookmarkStart w:id="19" w:name="bookmark19"/>
    </w:p>
    <w:p w14:paraId="79965778" w14:textId="77777777" w:rsidR="00081E84" w:rsidRPr="004C54B1" w:rsidRDefault="00081E84" w:rsidP="00081E84">
      <w:pPr>
        <w:pStyle w:val="Style25"/>
        <w:widowControl/>
        <w:ind w:firstLine="567"/>
        <w:jc w:val="both"/>
        <w:rPr>
          <w:rStyle w:val="FontStyle71"/>
          <w:rFonts w:ascii="Times New Roman" w:hAnsi="Times New Roman" w:cs="Times New Roman" w:hint="default"/>
          <w:sz w:val="24"/>
          <w:szCs w:val="24"/>
        </w:rPr>
      </w:pPr>
      <w:r w:rsidRPr="004C54B1">
        <w:rPr>
          <w:rStyle w:val="FontStyle71"/>
          <w:rFonts w:ascii="Times New Roman" w:hAnsi="Times New Roman" w:cs="Times New Roman" w:hint="default"/>
          <w:sz w:val="24"/>
          <w:szCs w:val="24"/>
          <w:lang w:eastAsia="en-US"/>
        </w:rPr>
        <w:t>5</w:t>
      </w:r>
      <w:bookmarkEnd w:id="19"/>
      <w:r w:rsidRPr="004C54B1">
        <w:rPr>
          <w:rStyle w:val="FontStyle71"/>
          <w:rFonts w:ascii="Times New Roman" w:hAnsi="Times New Roman" w:cs="Times New Roman" w:hint="default"/>
          <w:sz w:val="24"/>
          <w:szCs w:val="24"/>
          <w:lang w:eastAsia="en-US"/>
        </w:rPr>
        <w:t xml:space="preserve">.4 Интерфейсы системы </w:t>
      </w:r>
      <w:r w:rsidRPr="004C54B1">
        <w:rPr>
          <w:rStyle w:val="FontStyle71"/>
          <w:rFonts w:ascii="Times New Roman" w:hAnsi="Times New Roman" w:cs="Times New Roman" w:hint="default"/>
          <w:sz w:val="24"/>
          <w:szCs w:val="24"/>
          <w:lang w:val="en-US" w:eastAsia="en-US"/>
        </w:rPr>
        <w:t>DLT</w:t>
      </w:r>
    </w:p>
    <w:p w14:paraId="193631CE" w14:textId="77777777" w:rsidR="00A70389" w:rsidRPr="004C54B1" w:rsidRDefault="00A70389" w:rsidP="00081E84">
      <w:pPr>
        <w:pStyle w:val="Style18"/>
        <w:widowControl/>
        <w:ind w:firstLine="567"/>
        <w:jc w:val="both"/>
        <w:rPr>
          <w:rStyle w:val="FontStyle78"/>
          <w:rFonts w:ascii="Times New Roman" w:hAnsi="Times New Roman" w:cs="Times New Roman" w:hint="default"/>
          <w:sz w:val="24"/>
          <w:szCs w:val="24"/>
          <w:lang w:eastAsia="en-US"/>
        </w:rPr>
      </w:pPr>
    </w:p>
    <w:p w14:paraId="17A68E55" w14:textId="41CAB95E" w:rsidR="00081E84" w:rsidRPr="004C54B1" w:rsidRDefault="00081E84" w:rsidP="00081E84">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В целом, интерфейсы могут использоваться для связи между пользователями, администраторами, между узлами в сетях, с Интерактивные контрактами, между Интерактивными контрактами, между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-системами и с внешними </w:t>
      </w:r>
      <w:proofErr w:type="spellStart"/>
      <w:r w:rsidRPr="004C54B1">
        <w:rPr>
          <w:rStyle w:val="FontStyle78"/>
          <w:rFonts w:ascii="Times New Roman" w:hAnsi="Times New Roman" w:cs="Times New Roman" w:hint="default"/>
          <w:sz w:val="24"/>
          <w:szCs w:val="24"/>
          <w:lang w:eastAsia="en-US"/>
        </w:rPr>
        <w:t>не-</w:t>
      </w:r>
      <w:proofErr w:type="spellEnd"/>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-системами.</w:t>
      </w:r>
    </w:p>
    <w:p w14:paraId="6BAF108B"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Чтобы понять, какие интерфейсы необходимы для обеспечения совместимости, необходимо сначала понять, какие системы и/или приложения обмениваются информацией и с какой целью.</w:t>
      </w:r>
    </w:p>
    <w:p w14:paraId="361A9125" w14:textId="77777777" w:rsidR="00081E84" w:rsidRPr="004C54B1" w:rsidRDefault="004C54B1" w:rsidP="00081E84">
      <w:pPr>
        <w:pStyle w:val="Style18"/>
        <w:widowControl/>
        <w:ind w:firstLine="567"/>
        <w:jc w:val="both"/>
        <w:rPr>
          <w:rStyle w:val="FontStyle78"/>
          <w:rFonts w:ascii="Times New Roman" w:hAnsi="Times New Roman" w:cs="Times New Roman" w:hint="default"/>
          <w:sz w:val="24"/>
          <w:szCs w:val="24"/>
          <w:lang w:eastAsia="en-US"/>
        </w:rPr>
      </w:pPr>
      <w:hyperlink r:id="rId17" w:anchor="bookmark45" w:history="1">
        <w:r w:rsidR="00081E84" w:rsidRPr="004C54B1">
          <w:rPr>
            <w:rStyle w:val="FontStyle78"/>
            <w:rFonts w:ascii="Times New Roman" w:hAnsi="Times New Roman" w:cs="Times New Roman" w:hint="default"/>
            <w:color w:val="053CF5"/>
            <w:sz w:val="24"/>
            <w:szCs w:val="24"/>
            <w:u w:val="single"/>
            <w:lang w:eastAsia="en-US"/>
          </w:rPr>
          <w:t>На рисунке 2</w:t>
        </w:r>
      </w:hyperlink>
      <w:r w:rsidR="00081E84" w:rsidRPr="004C54B1">
        <w:rPr>
          <w:rStyle w:val="FontStyle78"/>
          <w:rFonts w:ascii="Times New Roman" w:hAnsi="Times New Roman" w:cs="Times New Roman" w:hint="default"/>
          <w:sz w:val="24"/>
          <w:szCs w:val="24"/>
          <w:lang w:eastAsia="en-US"/>
        </w:rPr>
        <w:t xml:space="preserve"> показаны четыре распространенных вида интерфейсов, используемых в системах </w:t>
      </w:r>
      <w:r w:rsidR="00081E84" w:rsidRPr="004C54B1">
        <w:rPr>
          <w:rStyle w:val="FontStyle78"/>
          <w:rFonts w:ascii="Times New Roman" w:hAnsi="Times New Roman" w:cs="Times New Roman" w:hint="default"/>
          <w:sz w:val="24"/>
          <w:szCs w:val="24"/>
          <w:lang w:val="en-US" w:eastAsia="en-US"/>
        </w:rPr>
        <w:t>DLT</w:t>
      </w:r>
      <w:r w:rsidR="00081E84" w:rsidRPr="004C54B1">
        <w:rPr>
          <w:rStyle w:val="FontStyle78"/>
          <w:rFonts w:ascii="Times New Roman" w:hAnsi="Times New Roman" w:cs="Times New Roman" w:hint="default"/>
          <w:sz w:val="24"/>
          <w:szCs w:val="24"/>
          <w:lang w:eastAsia="en-US"/>
        </w:rPr>
        <w:t>:</w:t>
      </w:r>
    </w:p>
    <w:p w14:paraId="343EFA9B"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Межсистемные интерфейсы </w:t>
      </w:r>
      <w:r w:rsidRPr="004C54B1">
        <w:rPr>
          <w:rStyle w:val="FontStyle78"/>
          <w:rFonts w:ascii="Times New Roman" w:hAnsi="Times New Roman" w:cs="Times New Roman" w:hint="default"/>
          <w:sz w:val="24"/>
          <w:szCs w:val="24"/>
          <w:lang w:val="en-US" w:eastAsia="en-US"/>
        </w:rPr>
        <w:t>A</w:t>
      </w:r>
      <w:r w:rsidRPr="004C54B1">
        <w:rPr>
          <w:rStyle w:val="FontStyle78"/>
          <w:rFonts w:ascii="Times New Roman" w:hAnsi="Times New Roman" w:cs="Times New Roman" w:hint="default"/>
          <w:sz w:val="24"/>
          <w:szCs w:val="24"/>
          <w:lang w:eastAsia="en-US"/>
        </w:rPr>
        <w:t xml:space="preserve"> - непосредственно между двумя (или более) системами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6F20CEB1"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Внешние интерфейсы </w:t>
      </w:r>
      <w:r w:rsidRPr="004C54B1">
        <w:rPr>
          <w:rStyle w:val="FontStyle78"/>
          <w:rFonts w:ascii="Times New Roman" w:hAnsi="Times New Roman" w:cs="Times New Roman" w:hint="default"/>
          <w:sz w:val="24"/>
          <w:szCs w:val="24"/>
          <w:lang w:val="en-US" w:eastAsia="en-US"/>
        </w:rPr>
        <w:t>B</w:t>
      </w:r>
      <w:r w:rsidRPr="004C54B1">
        <w:rPr>
          <w:rStyle w:val="FontStyle78"/>
          <w:rFonts w:ascii="Times New Roman" w:hAnsi="Times New Roman" w:cs="Times New Roman" w:hint="default"/>
          <w:sz w:val="24"/>
          <w:szCs w:val="24"/>
          <w:lang w:eastAsia="en-US"/>
        </w:rPr>
        <w:t xml:space="preserve"> - между системами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внешними </w:t>
      </w:r>
      <w:proofErr w:type="spellStart"/>
      <w:r w:rsidRPr="004C54B1">
        <w:rPr>
          <w:rStyle w:val="FontStyle78"/>
          <w:rFonts w:ascii="Times New Roman" w:hAnsi="Times New Roman" w:cs="Times New Roman" w:hint="default"/>
          <w:sz w:val="24"/>
          <w:szCs w:val="24"/>
          <w:lang w:eastAsia="en-US"/>
        </w:rPr>
        <w:t>не-</w:t>
      </w:r>
      <w:proofErr w:type="spellEnd"/>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системами - например,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-оракулами;</w:t>
      </w:r>
    </w:p>
    <w:p w14:paraId="58A659F4"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Пользовательские интерфейсы </w:t>
      </w:r>
      <w:r w:rsidRPr="004C54B1">
        <w:rPr>
          <w:rStyle w:val="FontStyle78"/>
          <w:rFonts w:ascii="Times New Roman" w:hAnsi="Times New Roman" w:cs="Times New Roman" w:hint="default"/>
          <w:sz w:val="24"/>
          <w:szCs w:val="24"/>
          <w:lang w:val="en-US" w:eastAsia="en-US"/>
        </w:rPr>
        <w:t>C</w:t>
      </w:r>
      <w:r w:rsidRPr="004C54B1">
        <w:rPr>
          <w:rStyle w:val="FontStyle78"/>
          <w:rFonts w:ascii="Times New Roman" w:hAnsi="Times New Roman" w:cs="Times New Roman" w:hint="default"/>
          <w:sz w:val="24"/>
          <w:szCs w:val="24"/>
          <w:lang w:eastAsia="en-US"/>
        </w:rPr>
        <w:t xml:space="preserve"> - между пользовательскими приложениями и системами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00D5D703" w14:textId="77777777" w:rsidR="00081E84" w:rsidRPr="004C54B1" w:rsidRDefault="00081E84" w:rsidP="00081E84">
      <w:pPr>
        <w:pStyle w:val="Style24"/>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Интерфейсы администратора </w:t>
      </w:r>
      <w:r w:rsidRPr="004C54B1">
        <w:rPr>
          <w:rStyle w:val="FontStyle78"/>
          <w:rFonts w:ascii="Times New Roman" w:hAnsi="Times New Roman" w:cs="Times New Roman" w:hint="default"/>
          <w:sz w:val="24"/>
          <w:szCs w:val="24"/>
          <w:lang w:val="en-US" w:eastAsia="en-US"/>
        </w:rPr>
        <w:t>D</w:t>
      </w:r>
      <w:r w:rsidRPr="004C54B1">
        <w:rPr>
          <w:rStyle w:val="FontStyle78"/>
          <w:rFonts w:ascii="Times New Roman" w:hAnsi="Times New Roman" w:cs="Times New Roman" w:hint="default"/>
          <w:sz w:val="24"/>
          <w:szCs w:val="24"/>
          <w:lang w:eastAsia="en-US"/>
        </w:rPr>
        <w:t xml:space="preserve"> - между приложениями администратора и системами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Межсистемные интерфейсы поддерживают связь между отдельными системами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26A63AC0"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Внешние интерфейсы могут обеспечить безопасное средство доступа к возможностям вне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таким как доверенные источники данных или функции. К таким внешним системам относятся код вне реестра, оракулы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приложения, не относящиеся 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данные вне реестра. Они связаны с узлом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 помощью внешних интерфейсов. (Объяснение работы оракулов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см. в разделе </w:t>
      </w:r>
      <w:hyperlink r:id="rId18" w:anchor="bookmark77" w:history="1">
        <w:r w:rsidRPr="004C54B1">
          <w:rPr>
            <w:rStyle w:val="FontStyle78"/>
            <w:rFonts w:ascii="Times New Roman" w:hAnsi="Times New Roman" w:cs="Times New Roman" w:hint="default"/>
            <w:color w:val="053CF5"/>
            <w:sz w:val="24"/>
            <w:szCs w:val="24"/>
            <w:u w:val="single"/>
            <w:lang w:eastAsia="en-US"/>
          </w:rPr>
          <w:t>9.3.2</w:t>
        </w:r>
      </w:hyperlink>
      <w:r w:rsidRPr="004C54B1">
        <w:rPr>
          <w:rStyle w:val="FontStyle78"/>
          <w:rFonts w:ascii="Times New Roman" w:hAnsi="Times New Roman" w:cs="Times New Roman" w:hint="default"/>
          <w:sz w:val="24"/>
          <w:szCs w:val="24"/>
          <w:lang w:eastAsia="en-US"/>
        </w:rPr>
        <w:t>).</w:t>
      </w:r>
    </w:p>
    <w:p w14:paraId="5228951E"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 включает в себя как пользовательские приложения, предоставляющие возможности конечного пользователя, так и приложения администратора, предоставляющие возможности для администрирования и управления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-системой. Эти приложения получают доступ к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через пользовательские интерфейсы и интерфейсы узла</w:t>
      </w:r>
      <w:r w:rsidRPr="004C54B1">
        <w:rPr>
          <w:rFonts w:ascii="Times New Roman" w:hAnsi="Times New Roman" w:cs="Times New Roman"/>
        </w:rPr>
        <w:t xml:space="preserve"> </w:t>
      </w:r>
      <w:r w:rsidRPr="004C54B1">
        <w:rPr>
          <w:rStyle w:val="FontStyle78"/>
          <w:rFonts w:ascii="Times New Roman" w:hAnsi="Times New Roman" w:cs="Times New Roman" w:hint="default"/>
          <w:sz w:val="24"/>
          <w:szCs w:val="24"/>
          <w:lang w:eastAsia="en-US"/>
        </w:rPr>
        <w:t>администратора, соответственно.</w:t>
      </w:r>
    </w:p>
    <w:p w14:paraId="79ED7C2B"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Интерфейсы интерактивных контрактов могут понадобиться между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-сервисами, чтобы интерактивные контракты одной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-системы могли взаимодействовать с другой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-системой. Кроме того, пользователям и администраторам может потребоваться взаимодействие с интерактивными контрактами.</w:t>
      </w:r>
    </w:p>
    <w:p w14:paraId="26C18518" w14:textId="77777777" w:rsidR="00081E84" w:rsidRPr="004C54B1" w:rsidRDefault="00081E84" w:rsidP="00081E84">
      <w:pPr>
        <w:pStyle w:val="Style49"/>
        <w:widowControl/>
        <w:ind w:firstLine="567"/>
        <w:jc w:val="both"/>
        <w:rPr>
          <w:rStyle w:val="FontStyle78"/>
          <w:rFonts w:ascii="Times New Roman" w:hAnsi="Times New Roman" w:cs="Times New Roman" w:hint="default"/>
          <w:sz w:val="24"/>
          <w:szCs w:val="24"/>
          <w:lang w:eastAsia="en-US"/>
        </w:rPr>
      </w:pPr>
      <w:r w:rsidRPr="004C54B1">
        <w:rPr>
          <w:rFonts w:ascii="Times New Roman" w:hAnsi="Times New Roman"/>
        </w:rPr>
        <w:t xml:space="preserve">Интерфейсы влияют на </w:t>
      </w:r>
      <w:proofErr w:type="spellStart"/>
      <w:r w:rsidRPr="004C54B1">
        <w:rPr>
          <w:rFonts w:ascii="Times New Roman" w:hAnsi="Times New Roman"/>
        </w:rPr>
        <w:t>интероперабельность</w:t>
      </w:r>
      <w:proofErr w:type="spellEnd"/>
      <w:r w:rsidRPr="004C54B1">
        <w:rPr>
          <w:rFonts w:ascii="Times New Roman" w:hAnsi="Times New Roman"/>
        </w:rPr>
        <w:t xml:space="preserve"> и поддерживают ее</w:t>
      </w:r>
      <w:r w:rsidRPr="004C54B1">
        <w:rPr>
          <w:rStyle w:val="FontStyle78"/>
          <w:rFonts w:ascii="Times New Roman" w:hAnsi="Times New Roman" w:cs="Times New Roman" w:hint="default"/>
          <w:sz w:val="24"/>
          <w:szCs w:val="24"/>
          <w:lang w:eastAsia="en-US"/>
        </w:rPr>
        <w:t xml:space="preserve"> - см. </w:t>
      </w:r>
      <w:hyperlink r:id="rId19" w:anchor="bookmark44" w:history="1">
        <w:r w:rsidRPr="004C54B1">
          <w:rPr>
            <w:rStyle w:val="FontStyle78"/>
            <w:rFonts w:ascii="Times New Roman" w:hAnsi="Times New Roman" w:cs="Times New Roman" w:hint="default"/>
            <w:color w:val="053CF5"/>
            <w:sz w:val="24"/>
            <w:szCs w:val="24"/>
            <w:lang w:eastAsia="en-US"/>
          </w:rPr>
          <w:t>6,7</w:t>
        </w:r>
      </w:hyperlink>
      <w:r w:rsidRPr="004C54B1">
        <w:rPr>
          <w:rStyle w:val="FontStyle78"/>
          <w:rFonts w:ascii="Times New Roman" w:hAnsi="Times New Roman" w:cs="Times New Roman" w:hint="default"/>
          <w:sz w:val="24"/>
          <w:szCs w:val="24"/>
          <w:lang w:eastAsia="en-US"/>
        </w:rPr>
        <w:t xml:space="preserve"> об </w:t>
      </w:r>
      <w:proofErr w:type="spellStart"/>
      <w:r w:rsidRPr="004C54B1">
        <w:rPr>
          <w:rStyle w:val="FontStyle78"/>
          <w:rFonts w:ascii="Times New Roman" w:hAnsi="Times New Roman" w:cs="Times New Roman" w:hint="default"/>
          <w:sz w:val="24"/>
          <w:szCs w:val="24"/>
          <w:lang w:eastAsia="en-US"/>
        </w:rPr>
        <w:t>интероперабельности</w:t>
      </w:r>
      <w:proofErr w:type="spellEnd"/>
      <w:r w:rsidRPr="004C54B1">
        <w:rPr>
          <w:rStyle w:val="FontStyle78"/>
          <w:rFonts w:ascii="Times New Roman" w:hAnsi="Times New Roman" w:cs="Times New Roman" w:hint="default"/>
          <w:sz w:val="24"/>
          <w:szCs w:val="24"/>
          <w:lang w:eastAsia="en-US"/>
        </w:rPr>
        <w:t xml:space="preserve">. </w:t>
      </w:r>
    </w:p>
    <w:p w14:paraId="691BACC7" w14:textId="77777777" w:rsidR="00081E84" w:rsidRPr="004C54B1" w:rsidRDefault="00081E84" w:rsidP="00081E84">
      <w:pPr>
        <w:pStyle w:val="Style49"/>
        <w:widowControl/>
        <w:ind w:firstLine="567"/>
        <w:jc w:val="both"/>
        <w:rPr>
          <w:rStyle w:val="FontStyle71"/>
          <w:rFonts w:ascii="Times New Roman" w:eastAsiaTheme="majorEastAsia" w:hAnsi="Times New Roman" w:cs="Times New Roman" w:hint="default"/>
          <w:sz w:val="24"/>
          <w:szCs w:val="24"/>
          <w:lang w:eastAsia="en-US"/>
        </w:rPr>
      </w:pPr>
    </w:p>
    <w:p w14:paraId="65C03DEF" w14:textId="77777777" w:rsidR="00081E84" w:rsidRPr="004C54B1" w:rsidRDefault="00081E84" w:rsidP="00081E84">
      <w:pPr>
        <w:pStyle w:val="Style49"/>
        <w:widowControl/>
        <w:ind w:firstLine="567"/>
        <w:jc w:val="both"/>
        <w:rPr>
          <w:rStyle w:val="FontStyle71"/>
          <w:rFonts w:ascii="Times New Roman" w:eastAsiaTheme="majorEastAsia" w:hAnsi="Times New Roman" w:cs="Times New Roman" w:hint="default"/>
          <w:sz w:val="24"/>
          <w:szCs w:val="24"/>
        </w:rPr>
      </w:pPr>
      <w:r w:rsidRPr="004C54B1">
        <w:rPr>
          <w:rStyle w:val="FontStyle71"/>
          <w:rFonts w:ascii="Times New Roman" w:eastAsiaTheme="majorEastAsia" w:hAnsi="Times New Roman" w:cs="Times New Roman" w:hint="default"/>
          <w:sz w:val="24"/>
          <w:szCs w:val="24"/>
          <w:lang w:eastAsia="en-US"/>
        </w:rPr>
        <w:t>5.5 Консенсус</w:t>
      </w:r>
    </w:p>
    <w:p w14:paraId="2E34FC95" w14:textId="77777777" w:rsidR="00A70389" w:rsidRPr="004C54B1" w:rsidRDefault="00A70389" w:rsidP="00081E84">
      <w:pPr>
        <w:pStyle w:val="Style18"/>
        <w:widowControl/>
        <w:ind w:firstLine="567"/>
        <w:jc w:val="both"/>
        <w:rPr>
          <w:rStyle w:val="FontStyle78"/>
          <w:rFonts w:ascii="Times New Roman" w:hAnsi="Times New Roman" w:cs="Times New Roman" w:hint="default"/>
          <w:sz w:val="24"/>
          <w:szCs w:val="24"/>
          <w:lang w:eastAsia="en-US"/>
        </w:rPr>
      </w:pPr>
    </w:p>
    <w:p w14:paraId="1B14EC64" w14:textId="7DF1541E" w:rsidR="00081E84" w:rsidRPr="004C54B1" w:rsidRDefault="00081E84" w:rsidP="00081E84">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Консенсус в контексте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 решает проблему согласования содержания и порядка записей в широко распределенной системе, где новые записи могут быть добавлены несколькими узлами в этой сети.</w:t>
      </w:r>
    </w:p>
    <w:p w14:paraId="0CBD87C1" w14:textId="391BE372"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могут работать в потенциально географически распределенной сети узлов. Каждый узел может создать новую запись для включения в реестр или получить </w:t>
      </w:r>
      <w:r w:rsidRPr="004C54B1">
        <w:rPr>
          <w:rStyle w:val="FontStyle78"/>
          <w:rFonts w:ascii="Times New Roman" w:hAnsi="Times New Roman" w:cs="Times New Roman" w:hint="default"/>
          <w:sz w:val="24"/>
          <w:szCs w:val="24"/>
          <w:lang w:eastAsia="en-US"/>
        </w:rPr>
        <w:lastRenderedPageBreak/>
        <w:t xml:space="preserve">информацию о новой записи. Но в данный момент времени эта новая </w:t>
      </w:r>
      <w:r w:rsidR="00A70389" w:rsidRPr="004C54B1">
        <w:rPr>
          <w:rStyle w:val="FontStyle78"/>
          <w:rFonts w:ascii="Times New Roman" w:hAnsi="Times New Roman" w:cs="Times New Roman" w:hint="default"/>
          <w:sz w:val="24"/>
          <w:szCs w:val="24"/>
          <w:lang w:eastAsia="en-US"/>
        </w:rPr>
        <w:t>запись, может быть,</w:t>
      </w:r>
      <w:r w:rsidRPr="004C54B1">
        <w:rPr>
          <w:rStyle w:val="FontStyle78"/>
          <w:rFonts w:ascii="Times New Roman" w:hAnsi="Times New Roman" w:cs="Times New Roman" w:hint="default"/>
          <w:sz w:val="24"/>
          <w:szCs w:val="24"/>
          <w:lang w:eastAsia="en-US"/>
        </w:rPr>
        <w:t xml:space="preserve"> не видна всем другим узлам системы. В некоторых обстоятельствах узел может получить информацию о двух разных новых записях, обе из которых конкурируют за право быть самой последней записью. Механизмы консенсуса определяют, как все эти независимые узлы 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приходят к соглашению о содержании и порядке этих записей.</w:t>
      </w:r>
    </w:p>
    <w:p w14:paraId="5E0DBF45"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Существуют различные аспекты консенсуса, которые обычно решаются в разное время. Во-первых, существует вопрос консенсуса относительно того, какие транзакции или их наборы являются действительными. Этот вопрос обычно решается при создании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затем принимается узлами, когда они присоединяются к сети, и может обновляться механизмами управления в течение всего срока существования сети. Первоначальное и текущее принятие механизмов подтверждения часто устанавливается посредством неформального социального консенсуса (публичные </w:t>
      </w:r>
      <w:proofErr w:type="spellStart"/>
      <w:r w:rsidRPr="004C54B1">
        <w:rPr>
          <w:rStyle w:val="FontStyle78"/>
          <w:rFonts w:ascii="Times New Roman" w:hAnsi="Times New Roman" w:cs="Times New Roman" w:hint="default"/>
          <w:sz w:val="24"/>
          <w:szCs w:val="24"/>
          <w:lang w:eastAsia="en-US"/>
        </w:rPr>
        <w:t>блокчейны</w:t>
      </w:r>
      <w:proofErr w:type="spellEnd"/>
      <w:r w:rsidRPr="004C54B1">
        <w:rPr>
          <w:rStyle w:val="FontStyle78"/>
          <w:rFonts w:ascii="Times New Roman" w:hAnsi="Times New Roman" w:cs="Times New Roman" w:hint="default"/>
          <w:sz w:val="24"/>
          <w:szCs w:val="24"/>
          <w:lang w:eastAsia="en-US"/>
        </w:rPr>
        <w:t xml:space="preserve"> или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-системы) или договорным путем (частные </w:t>
      </w:r>
      <w:proofErr w:type="spellStart"/>
      <w:r w:rsidRPr="004C54B1">
        <w:rPr>
          <w:rStyle w:val="FontStyle78"/>
          <w:rFonts w:ascii="Times New Roman" w:hAnsi="Times New Roman" w:cs="Times New Roman" w:hint="default"/>
          <w:sz w:val="24"/>
          <w:szCs w:val="24"/>
          <w:lang w:eastAsia="en-US"/>
        </w:rPr>
        <w:t>блокчейны</w:t>
      </w:r>
      <w:proofErr w:type="spellEnd"/>
      <w:r w:rsidRPr="004C54B1">
        <w:rPr>
          <w:rStyle w:val="FontStyle78"/>
          <w:rFonts w:ascii="Times New Roman" w:hAnsi="Times New Roman" w:cs="Times New Roman" w:hint="default"/>
          <w:sz w:val="24"/>
          <w:szCs w:val="24"/>
          <w:lang w:eastAsia="en-US"/>
        </w:rPr>
        <w:t xml:space="preserve"> или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-системы). Во-вторых, существует вопрос о том, какие действительные транзакции должны быть включены в последнюю запись реестра (и, соответственно, во все последующие записи).</w:t>
      </w:r>
    </w:p>
    <w:p w14:paraId="506F90D5"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Для достижения консенсуса относительно включения и упорядочивания транзакций можно использовать множество различных механизмов. Выбор подходящего механизма может зависеть от возможной модели угроз или режимов отказа, от которых должна защищать сеть узлов. Некоторые из этих механизмов приведены ниже:</w:t>
      </w:r>
    </w:p>
    <w:p w14:paraId="63142241" w14:textId="77777777" w:rsidR="00081E84" w:rsidRPr="004C54B1" w:rsidRDefault="00081E84" w:rsidP="00081E84">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Round</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Robin</w:t>
      </w:r>
      <w:r w:rsidRPr="004C54B1">
        <w:rPr>
          <w:rStyle w:val="FontStyle78"/>
          <w:rFonts w:ascii="Times New Roman" w:hAnsi="Times New Roman" w:cs="Times New Roman" w:hint="default"/>
          <w:sz w:val="24"/>
          <w:szCs w:val="24"/>
          <w:lang w:eastAsia="en-US"/>
        </w:rPr>
        <w:t xml:space="preserve"> (циклический перебор): узлы из небольшой группы по очереди выполняют полномочия по созданию новых записей, возможно, по принципу циклического перебора.</w:t>
      </w:r>
    </w:p>
    <w:p w14:paraId="16730084" w14:textId="77777777" w:rsidR="00081E84" w:rsidRPr="004C54B1" w:rsidRDefault="00081E84" w:rsidP="00081E84">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Византийская отказоустойчивость или Византийское соглашение: Традиционные подходы в литературе по распределенным системам часто рассматривают угрозу «византийского сбоя», когда отдельные узлы в сети могут не только с задержкой получать новую информацию от других узлов, но и получать злонамеренно сконструированную информацию от (ограниченного числа) других злонамеренных узлов. В этих условиях были предложены различные «византийские отказоустойчивые» алгоритмы консенсуса, включая византийский </w:t>
      </w:r>
      <w:proofErr w:type="spellStart"/>
      <w:r w:rsidRPr="004C54B1">
        <w:rPr>
          <w:rStyle w:val="FontStyle78"/>
          <w:rFonts w:ascii="Times New Roman" w:hAnsi="Times New Roman" w:cs="Times New Roman" w:hint="default"/>
          <w:sz w:val="24"/>
          <w:szCs w:val="24"/>
          <w:lang w:val="en-US" w:eastAsia="en-US"/>
        </w:rPr>
        <w:t>Paxos</w:t>
      </w:r>
      <w:proofErr w:type="spellEnd"/>
      <w:r w:rsidRPr="004C54B1">
        <w:rPr>
          <w:rStyle w:val="FontStyle78"/>
          <w:rFonts w:ascii="Times New Roman" w:hAnsi="Times New Roman" w:cs="Times New Roman" w:hint="default"/>
          <w:sz w:val="24"/>
          <w:szCs w:val="24"/>
          <w:lang w:eastAsia="en-US"/>
        </w:rPr>
        <w:t xml:space="preserve"> и </w:t>
      </w:r>
      <w:r w:rsidRPr="004C54B1">
        <w:rPr>
          <w:rStyle w:val="FontStyle78"/>
          <w:rFonts w:ascii="Times New Roman" w:hAnsi="Times New Roman" w:cs="Times New Roman" w:hint="default"/>
          <w:sz w:val="24"/>
          <w:szCs w:val="24"/>
          <w:lang w:val="en-US" w:eastAsia="en-US"/>
        </w:rPr>
        <w:t>PBFT</w:t>
      </w:r>
      <w:r w:rsidRPr="004C54B1">
        <w:rPr>
          <w:rStyle w:val="FontStyle78"/>
          <w:rFonts w:ascii="Times New Roman" w:hAnsi="Times New Roman" w:cs="Times New Roman" w:hint="default"/>
          <w:sz w:val="24"/>
          <w:szCs w:val="24"/>
          <w:lang w:eastAsia="en-US"/>
        </w:rPr>
        <w:t xml:space="preserve">. Как правило, они требуют, чтобы число узлов в сети было известно, чтобы число вредоносных узлов было небольшим (обычно менее трети от общего числа узлов) и чтобы каждый узел устанавливал доказательства от кворума (обычно явного большинства) других узлов. Подобные механизмы часто используются в частных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На практике хорошая производительность этих механизмов может ограничить размер сети десятками или сотнями узлов.</w:t>
      </w:r>
    </w:p>
    <w:p w14:paraId="54E786D1" w14:textId="77777777" w:rsidR="00081E84" w:rsidRPr="004C54B1" w:rsidRDefault="00081E84" w:rsidP="00081E84">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Консенсус </w:t>
      </w:r>
      <w:proofErr w:type="spellStart"/>
      <w:r w:rsidRPr="004C54B1">
        <w:rPr>
          <w:rStyle w:val="FontStyle78"/>
          <w:rFonts w:ascii="Times New Roman" w:hAnsi="Times New Roman" w:cs="Times New Roman" w:hint="default"/>
          <w:sz w:val="24"/>
          <w:szCs w:val="24"/>
          <w:lang w:eastAsia="en-US"/>
        </w:rPr>
        <w:t>Накамото</w:t>
      </w:r>
      <w:proofErr w:type="spellEnd"/>
      <w:r w:rsidRPr="004C54B1">
        <w:rPr>
          <w:rStyle w:val="FontStyle78"/>
          <w:rFonts w:ascii="Times New Roman" w:hAnsi="Times New Roman" w:cs="Times New Roman" w:hint="default"/>
          <w:sz w:val="24"/>
          <w:szCs w:val="24"/>
          <w:lang w:eastAsia="en-US"/>
        </w:rPr>
        <w:t xml:space="preserve">: </w:t>
      </w:r>
      <w:proofErr w:type="gramStart"/>
      <w:r w:rsidRPr="004C54B1">
        <w:rPr>
          <w:rStyle w:val="FontStyle78"/>
          <w:rFonts w:ascii="Times New Roman" w:hAnsi="Times New Roman" w:cs="Times New Roman" w:hint="default"/>
          <w:sz w:val="24"/>
          <w:szCs w:val="24"/>
          <w:lang w:eastAsia="en-US"/>
        </w:rPr>
        <w:t>В</w:t>
      </w:r>
      <w:proofErr w:type="gramEnd"/>
      <w:r w:rsidRPr="004C54B1">
        <w:rPr>
          <w:rStyle w:val="FontStyle78"/>
          <w:rFonts w:ascii="Times New Roman" w:hAnsi="Times New Roman" w:cs="Times New Roman" w:hint="default"/>
          <w:sz w:val="24"/>
          <w:szCs w:val="24"/>
          <w:lang w:eastAsia="en-US"/>
        </w:rPr>
        <w:t xml:space="preserve"> публичных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 xml:space="preserve">-системах участвующие узлы могут быть неизвестны, а их количество может варьироваться. Поэтому узлы, которые должны достичь консенсуса, могут быть неизвестны. Механизм консенсуса, используемый в </w:t>
      </w:r>
      <w:proofErr w:type="spellStart"/>
      <w:r w:rsidRPr="004C54B1">
        <w:rPr>
          <w:rStyle w:val="FontStyle78"/>
          <w:rFonts w:ascii="Times New Roman" w:hAnsi="Times New Roman" w:cs="Times New Roman" w:hint="default"/>
          <w:sz w:val="24"/>
          <w:szCs w:val="24"/>
          <w:lang w:eastAsia="en-US"/>
        </w:rPr>
        <w:t>блокчейне</w:t>
      </w:r>
      <w:proofErr w:type="spellEnd"/>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Bitcoin</w:t>
      </w:r>
      <w:r w:rsidRPr="004C54B1">
        <w:rPr>
          <w:rStyle w:val="FontStyle78"/>
          <w:rFonts w:ascii="Times New Roman" w:hAnsi="Times New Roman" w:cs="Times New Roman" w:hint="default"/>
          <w:sz w:val="24"/>
          <w:szCs w:val="24"/>
          <w:lang w:eastAsia="en-US"/>
        </w:rPr>
        <w:t xml:space="preserve"> и в других публичных </w:t>
      </w:r>
      <w:proofErr w:type="spellStart"/>
      <w:r w:rsidRPr="004C54B1">
        <w:rPr>
          <w:rStyle w:val="FontStyle78"/>
          <w:rFonts w:ascii="Times New Roman" w:hAnsi="Times New Roman" w:cs="Times New Roman" w:hint="default"/>
          <w:sz w:val="24"/>
          <w:szCs w:val="24"/>
          <w:lang w:eastAsia="en-US"/>
        </w:rPr>
        <w:t>блокчейнах</w:t>
      </w:r>
      <w:proofErr w:type="spellEnd"/>
      <w:r w:rsidRPr="004C54B1">
        <w:rPr>
          <w:rStyle w:val="FontStyle78"/>
          <w:rFonts w:ascii="Times New Roman" w:hAnsi="Times New Roman" w:cs="Times New Roman" w:hint="default"/>
          <w:sz w:val="24"/>
          <w:szCs w:val="24"/>
          <w:lang w:eastAsia="en-US"/>
        </w:rPr>
        <w:t xml:space="preserve">, таких как </w:t>
      </w:r>
      <w:proofErr w:type="spellStart"/>
      <w:r w:rsidRPr="004C54B1">
        <w:rPr>
          <w:rStyle w:val="FontStyle78"/>
          <w:rFonts w:ascii="Times New Roman" w:hAnsi="Times New Roman" w:cs="Times New Roman" w:hint="default"/>
          <w:sz w:val="24"/>
          <w:szCs w:val="24"/>
          <w:lang w:val="en-US" w:eastAsia="en-US"/>
        </w:rPr>
        <w:t>Ethereum</w:t>
      </w:r>
      <w:proofErr w:type="spellEnd"/>
      <w:r w:rsidRPr="004C54B1">
        <w:rPr>
          <w:rStyle w:val="FontStyle78"/>
          <w:rFonts w:ascii="Times New Roman" w:hAnsi="Times New Roman" w:cs="Times New Roman" w:hint="default"/>
          <w:sz w:val="24"/>
          <w:szCs w:val="24"/>
          <w:lang w:eastAsia="en-US"/>
        </w:rPr>
        <w:t xml:space="preserve">, известен как «консенсус </w:t>
      </w:r>
      <w:proofErr w:type="spellStart"/>
      <w:r w:rsidRPr="004C54B1">
        <w:rPr>
          <w:rStyle w:val="FontStyle78"/>
          <w:rFonts w:ascii="Times New Roman" w:hAnsi="Times New Roman" w:cs="Times New Roman" w:hint="default"/>
          <w:sz w:val="24"/>
          <w:szCs w:val="24"/>
          <w:lang w:eastAsia="en-US"/>
        </w:rPr>
        <w:t>Накамото</w:t>
      </w:r>
      <w:proofErr w:type="spellEnd"/>
      <w:r w:rsidRPr="004C54B1">
        <w:rPr>
          <w:rStyle w:val="FontStyle78"/>
          <w:rFonts w:ascii="Times New Roman" w:hAnsi="Times New Roman" w:cs="Times New Roman" w:hint="default"/>
          <w:sz w:val="24"/>
          <w:szCs w:val="24"/>
          <w:lang w:eastAsia="en-US"/>
        </w:rPr>
        <w:t xml:space="preserve">», и он решает эту проблему. Общая схема заключается в том, что каждый узел принимает в качестве авторитетной самую длинную последовательность блоков, которую он видел. В случае, когда существуют конкурирующие альтернативные блоки, могут существовать недолговечные альтернативные истории («разветвления», или «Дядя-Блок»), временно принимаемые различными узлами в сети. Однако вполне вероятно, что в конечном итоге узлы сходятся на принятии общей истории </w:t>
      </w:r>
      <w:proofErr w:type="spellStart"/>
      <w:r w:rsidRPr="004C54B1">
        <w:rPr>
          <w:rStyle w:val="FontStyle78"/>
          <w:rFonts w:ascii="Times New Roman" w:hAnsi="Times New Roman" w:cs="Times New Roman" w:hint="default"/>
          <w:sz w:val="24"/>
          <w:szCs w:val="24"/>
          <w:lang w:eastAsia="en-US"/>
        </w:rPr>
        <w:t>блокчейна</w:t>
      </w:r>
      <w:proofErr w:type="spellEnd"/>
      <w:r w:rsidRPr="004C54B1">
        <w:rPr>
          <w:rStyle w:val="FontStyle78"/>
          <w:rFonts w:ascii="Times New Roman" w:hAnsi="Times New Roman" w:cs="Times New Roman" w:hint="default"/>
          <w:sz w:val="24"/>
          <w:szCs w:val="24"/>
          <w:lang w:eastAsia="en-US"/>
        </w:rPr>
        <w:t xml:space="preserve">, по крайней мере, для старых частей реестра. Некоторые версии консенсуса используют не только длину, но и общую сложность </w:t>
      </w:r>
      <w:r w:rsidRPr="004C54B1">
        <w:rPr>
          <w:rStyle w:val="FontStyle78"/>
          <w:rFonts w:ascii="Times New Roman" w:hAnsi="Times New Roman" w:cs="Times New Roman" w:hint="default"/>
          <w:sz w:val="24"/>
          <w:szCs w:val="24"/>
          <w:lang w:val="en-US" w:eastAsia="en-US"/>
        </w:rPr>
        <w:t>Proof</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of</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Work</w:t>
      </w:r>
      <w:r w:rsidRPr="004C54B1">
        <w:rPr>
          <w:rStyle w:val="FontStyle78"/>
          <w:rFonts w:ascii="Times New Roman" w:hAnsi="Times New Roman" w:cs="Times New Roman" w:hint="default"/>
          <w:sz w:val="24"/>
          <w:szCs w:val="24"/>
          <w:lang w:eastAsia="en-US"/>
        </w:rPr>
        <w:t>, поэтому оценка может быть многомерной.</w:t>
      </w:r>
    </w:p>
    <w:p w14:paraId="512BE8F9" w14:textId="1F3AD83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Proof</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of</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Work</w:t>
      </w:r>
      <w:r w:rsidRPr="004C54B1">
        <w:rPr>
          <w:rStyle w:val="FontStyle78"/>
          <w:rFonts w:ascii="Times New Roman" w:hAnsi="Times New Roman" w:cs="Times New Roman" w:hint="default"/>
          <w:sz w:val="24"/>
          <w:szCs w:val="24"/>
          <w:lang w:eastAsia="en-US"/>
        </w:rPr>
        <w:t xml:space="preserve"> (доказательство работы) и </w:t>
      </w:r>
      <w:r w:rsidRPr="004C54B1">
        <w:rPr>
          <w:rStyle w:val="FontStyle78"/>
          <w:rFonts w:ascii="Times New Roman" w:hAnsi="Times New Roman" w:cs="Times New Roman" w:hint="default"/>
          <w:sz w:val="24"/>
          <w:szCs w:val="24"/>
          <w:lang w:val="en-US" w:eastAsia="en-US"/>
        </w:rPr>
        <w:t>Proof</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of</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Stake</w:t>
      </w:r>
      <w:r w:rsidRPr="004C54B1">
        <w:rPr>
          <w:rStyle w:val="FontStyle78"/>
          <w:rFonts w:ascii="Times New Roman" w:hAnsi="Times New Roman" w:cs="Times New Roman" w:hint="default"/>
          <w:sz w:val="24"/>
          <w:szCs w:val="24"/>
          <w:lang w:eastAsia="en-US"/>
        </w:rPr>
        <w:t xml:space="preserve"> (доказательство владения) - два способа добычи нового блока для достижения консенсуса </w:t>
      </w:r>
      <w:proofErr w:type="spellStart"/>
      <w:r w:rsidRPr="004C54B1">
        <w:rPr>
          <w:rStyle w:val="FontStyle78"/>
          <w:rFonts w:ascii="Times New Roman" w:hAnsi="Times New Roman" w:cs="Times New Roman" w:hint="default"/>
          <w:sz w:val="24"/>
          <w:szCs w:val="24"/>
          <w:lang w:eastAsia="en-US"/>
        </w:rPr>
        <w:t>Накамото</w:t>
      </w:r>
      <w:proofErr w:type="spellEnd"/>
      <w:r w:rsidRPr="004C54B1">
        <w:rPr>
          <w:rStyle w:val="FontStyle78"/>
          <w:rFonts w:ascii="Times New Roman" w:hAnsi="Times New Roman" w:cs="Times New Roman" w:hint="default"/>
          <w:sz w:val="24"/>
          <w:szCs w:val="24"/>
          <w:lang w:eastAsia="en-US"/>
        </w:rPr>
        <w:t>:</w:t>
      </w:r>
    </w:p>
    <w:p w14:paraId="1C958BA0" w14:textId="77777777" w:rsidR="00081E84" w:rsidRPr="004C54B1" w:rsidRDefault="00081E84" w:rsidP="00081E84">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 xml:space="preserve">- Доказательство работы: Создание новых блоков в </w:t>
      </w:r>
      <w:proofErr w:type="spellStart"/>
      <w:r w:rsidRPr="004C54B1">
        <w:rPr>
          <w:rStyle w:val="FontStyle78"/>
          <w:rFonts w:ascii="Times New Roman" w:hAnsi="Times New Roman" w:cs="Times New Roman" w:hint="default"/>
          <w:sz w:val="24"/>
          <w:szCs w:val="24"/>
          <w:lang w:eastAsia="en-US"/>
        </w:rPr>
        <w:t>Bitcoin</w:t>
      </w:r>
      <w:proofErr w:type="spellEnd"/>
      <w:r w:rsidRPr="004C54B1">
        <w:rPr>
          <w:rStyle w:val="FontStyle78"/>
          <w:rFonts w:ascii="Times New Roman" w:hAnsi="Times New Roman" w:cs="Times New Roman" w:hint="default"/>
          <w:sz w:val="24"/>
          <w:szCs w:val="24"/>
          <w:lang w:eastAsia="en-US"/>
        </w:rPr>
        <w:t xml:space="preserve"> требует решения сложной криптографической или вычислительно трудной головоломки: учитывая набор транзакций для нового блока, выбрать такой номер, чтобы </w:t>
      </w:r>
      <w:proofErr w:type="spellStart"/>
      <w:r w:rsidRPr="004C54B1">
        <w:rPr>
          <w:rStyle w:val="FontStyle78"/>
          <w:rFonts w:ascii="Times New Roman" w:hAnsi="Times New Roman" w:cs="Times New Roman" w:hint="default"/>
          <w:sz w:val="24"/>
          <w:szCs w:val="24"/>
          <w:lang w:eastAsia="en-US"/>
        </w:rPr>
        <w:t>хэш</w:t>
      </w:r>
      <w:proofErr w:type="spellEnd"/>
      <w:r w:rsidRPr="004C54B1">
        <w:rPr>
          <w:rStyle w:val="FontStyle78"/>
          <w:rFonts w:ascii="Times New Roman" w:hAnsi="Times New Roman" w:cs="Times New Roman" w:hint="default"/>
          <w:sz w:val="24"/>
          <w:szCs w:val="24"/>
          <w:lang w:eastAsia="en-US"/>
        </w:rPr>
        <w:t>-значение для блока было меньше некоторого принятого в настоящее время целевого значения сложности. Хотя найти решение сложно, проверить его легко. Общий подход называется «Доказательство работы». Не существует эффективного решения для такого рода задач, поэтому необходимо использовать подход прямого решения. Это означает, что время, необходимое для поиска решения, по сути, случайно, но меняется пропорционально вычислительной мощности, доступной для решения задачи.</w:t>
      </w:r>
    </w:p>
    <w:p w14:paraId="301A3392"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Proof</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of</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Work</w:t>
      </w:r>
      <w:r w:rsidRPr="004C54B1">
        <w:rPr>
          <w:rStyle w:val="FontStyle78"/>
          <w:rFonts w:ascii="Times New Roman" w:hAnsi="Times New Roman" w:cs="Times New Roman" w:hint="default"/>
          <w:sz w:val="24"/>
          <w:szCs w:val="24"/>
          <w:lang w:eastAsia="en-US"/>
        </w:rPr>
        <w:t xml:space="preserve"> требует вложения значительного денежного капитала в вычислительные ресурсы, необходимые для решения проблемы. Узлы могут получить немедленную прибыль, получив как вновь добытую </w:t>
      </w:r>
      <w:proofErr w:type="spellStart"/>
      <w:r w:rsidRPr="004C54B1">
        <w:rPr>
          <w:rStyle w:val="FontStyle78"/>
          <w:rFonts w:ascii="Times New Roman" w:hAnsi="Times New Roman" w:cs="Times New Roman" w:hint="default"/>
          <w:sz w:val="24"/>
          <w:szCs w:val="24"/>
          <w:lang w:eastAsia="en-US"/>
        </w:rPr>
        <w:t>криптовалюту</w:t>
      </w:r>
      <w:proofErr w:type="spellEnd"/>
      <w:r w:rsidRPr="004C54B1">
        <w:rPr>
          <w:rStyle w:val="FontStyle78"/>
          <w:rFonts w:ascii="Times New Roman" w:hAnsi="Times New Roman" w:cs="Times New Roman" w:hint="default"/>
          <w:sz w:val="24"/>
          <w:szCs w:val="24"/>
          <w:lang w:eastAsia="en-US"/>
        </w:rPr>
        <w:t xml:space="preserve">, которая может быть востребована в качестве вознаграждения за блок, так и комиссионные за транзакции, предлагаемые отдельными транзакциями, включенными в блок. Эти инвестиции и прибыль, как правило, выравнивают стимулы узла с созданием ценности и целостности в общей сети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Эта схема может поддерживать любое количество узлов в сети, итеративно регулируя сложность головоломки с течением времени в ответ на изменения среднего времени, необходимого сети для решения каждой головоломки.</w:t>
      </w:r>
    </w:p>
    <w:p w14:paraId="78393596" w14:textId="77777777" w:rsidR="00081E84" w:rsidRPr="004C54B1" w:rsidRDefault="00081E84" w:rsidP="00081E84">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Доказательство владения: в этом механизме случайное избрание лидера определяется своего рода ставкой, сделанной пропорционально количеству </w:t>
      </w:r>
      <w:proofErr w:type="spellStart"/>
      <w:r w:rsidRPr="004C54B1">
        <w:rPr>
          <w:rStyle w:val="FontStyle78"/>
          <w:rFonts w:ascii="Times New Roman" w:hAnsi="Times New Roman" w:cs="Times New Roman" w:hint="default"/>
          <w:sz w:val="24"/>
          <w:szCs w:val="24"/>
          <w:lang w:eastAsia="en-US"/>
        </w:rPr>
        <w:t>криптовалюты</w:t>
      </w:r>
      <w:proofErr w:type="spellEnd"/>
      <w:r w:rsidRPr="004C54B1">
        <w:rPr>
          <w:rStyle w:val="FontStyle78"/>
          <w:rFonts w:ascii="Times New Roman" w:hAnsi="Times New Roman" w:cs="Times New Roman" w:hint="default"/>
          <w:sz w:val="24"/>
          <w:szCs w:val="24"/>
          <w:lang w:eastAsia="en-US"/>
        </w:rPr>
        <w:t xml:space="preserve">, поставленной узлами, соревнующимися за право определить следующий блок. Ставки узлов в </w:t>
      </w:r>
      <w:proofErr w:type="spellStart"/>
      <w:r w:rsidRPr="004C54B1">
        <w:rPr>
          <w:rStyle w:val="FontStyle78"/>
          <w:rFonts w:ascii="Times New Roman" w:hAnsi="Times New Roman" w:cs="Times New Roman" w:hint="default"/>
          <w:sz w:val="24"/>
          <w:szCs w:val="24"/>
          <w:lang w:eastAsia="en-US"/>
        </w:rPr>
        <w:t>криптовалюте</w:t>
      </w:r>
      <w:proofErr w:type="spellEnd"/>
      <w:r w:rsidRPr="004C54B1">
        <w:rPr>
          <w:rStyle w:val="FontStyle78"/>
          <w:rFonts w:ascii="Times New Roman" w:hAnsi="Times New Roman" w:cs="Times New Roman" w:hint="default"/>
          <w:sz w:val="24"/>
          <w:szCs w:val="24"/>
          <w:lang w:eastAsia="en-US"/>
        </w:rPr>
        <w:t xml:space="preserve"> служат для согласования стимулов узлов с правильным функционированием сети.</w:t>
      </w:r>
    </w:p>
    <w:p w14:paraId="45C9BB9F" w14:textId="3A0A0E5A"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без права доступа возможны и другие подходы к консенсусу. Например, все узлы могут периодически избирать небольшое известное число (от десятков до сотен) узлов, которые будут действовать от имени всей сети. Тогда избранные узлы могут использовать обычные механизмы консенсуса, которые обычно подходят для разрешенных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 С учетом этого, система вознаграждения или механизм стимулирования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вознаграждение (например, оплата), предоставляемое стороне за выполнение некоторой деятельности в рамках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-системы. Примером такой деятельности является работа, связанная с запуском механизма консенсуса. </w:t>
      </w:r>
      <w:proofErr w:type="spellStart"/>
      <w:r w:rsidRPr="004C54B1">
        <w:rPr>
          <w:rStyle w:val="FontStyle78"/>
          <w:rFonts w:ascii="Times New Roman" w:hAnsi="Times New Roman" w:cs="Times New Roman" w:hint="default"/>
          <w:sz w:val="24"/>
          <w:szCs w:val="24"/>
          <w:lang w:eastAsia="en-US"/>
        </w:rPr>
        <w:t>Майнинг</w:t>
      </w:r>
      <w:proofErr w:type="spellEnd"/>
      <w:r w:rsidRPr="004C54B1">
        <w:rPr>
          <w:rStyle w:val="FontStyle78"/>
          <w:rFonts w:ascii="Times New Roman" w:hAnsi="Times New Roman" w:cs="Times New Roman" w:hint="default"/>
          <w:sz w:val="24"/>
          <w:szCs w:val="24"/>
          <w:lang w:eastAsia="en-US"/>
        </w:rPr>
        <w:t xml:space="preserve">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деятельность по поиску вознаграждения в некоторых механизмах консенсуса, и в этих системах </w:t>
      </w:r>
      <w:proofErr w:type="spellStart"/>
      <w:r w:rsidRPr="004C54B1">
        <w:rPr>
          <w:rStyle w:val="FontStyle78"/>
          <w:rFonts w:ascii="Times New Roman" w:hAnsi="Times New Roman" w:cs="Times New Roman" w:hint="default"/>
          <w:sz w:val="24"/>
          <w:szCs w:val="24"/>
          <w:lang w:eastAsia="en-US"/>
        </w:rPr>
        <w:t>майнер</w:t>
      </w:r>
      <w:proofErr w:type="spellEnd"/>
      <w:r w:rsidRPr="004C54B1">
        <w:rPr>
          <w:rStyle w:val="FontStyle78"/>
          <w:rFonts w:ascii="Times New Roman" w:hAnsi="Times New Roman" w:cs="Times New Roman" w:hint="default"/>
          <w:sz w:val="24"/>
          <w:szCs w:val="24"/>
          <w:lang w:eastAsia="en-US"/>
        </w:rPr>
        <w:t xml:space="preserve"> владеет узлом, который запускает программы </w:t>
      </w:r>
      <w:proofErr w:type="spellStart"/>
      <w:r w:rsidRPr="004C54B1">
        <w:rPr>
          <w:rStyle w:val="FontStyle78"/>
          <w:rFonts w:ascii="Times New Roman" w:hAnsi="Times New Roman" w:cs="Times New Roman" w:hint="default"/>
          <w:sz w:val="24"/>
          <w:szCs w:val="24"/>
          <w:lang w:eastAsia="en-US"/>
        </w:rPr>
        <w:t>майнинга</w:t>
      </w:r>
      <w:proofErr w:type="spellEnd"/>
      <w:r w:rsidRPr="004C54B1">
        <w:rPr>
          <w:rStyle w:val="FontStyle78"/>
          <w:rFonts w:ascii="Times New Roman" w:hAnsi="Times New Roman" w:cs="Times New Roman" w:hint="default"/>
          <w:sz w:val="24"/>
          <w:szCs w:val="24"/>
          <w:lang w:eastAsia="en-US"/>
        </w:rPr>
        <w:t>.</w:t>
      </w:r>
    </w:p>
    <w:p w14:paraId="672F8D9D" w14:textId="4B7B3A69" w:rsidR="00081E84" w:rsidRPr="004C54B1" w:rsidRDefault="00A70389"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Завершен</w:t>
      </w:r>
      <w:r w:rsidR="00081E84" w:rsidRPr="004C54B1">
        <w:rPr>
          <w:rStyle w:val="FontStyle78"/>
          <w:rFonts w:ascii="Times New Roman" w:hAnsi="Times New Roman" w:cs="Times New Roman" w:hint="default"/>
          <w:sz w:val="24"/>
          <w:szCs w:val="24"/>
          <w:lang w:eastAsia="en-US"/>
        </w:rPr>
        <w:t xml:space="preserve">ность </w:t>
      </w:r>
      <w:r w:rsidR="00D8733C" w:rsidRPr="004C54B1">
        <w:rPr>
          <w:rStyle w:val="FontStyle78"/>
          <w:rFonts w:ascii="Times New Roman" w:hAnsi="Times New Roman" w:cs="Times New Roman" w:hint="default"/>
          <w:sz w:val="24"/>
          <w:szCs w:val="24"/>
          <w:lang w:eastAsia="en-US"/>
        </w:rPr>
        <w:t xml:space="preserve">- </w:t>
      </w:r>
      <w:r w:rsidR="00081E84" w:rsidRPr="004C54B1">
        <w:rPr>
          <w:rStyle w:val="FontStyle78"/>
          <w:rFonts w:ascii="Times New Roman" w:hAnsi="Times New Roman" w:cs="Times New Roman" w:hint="default"/>
          <w:sz w:val="24"/>
          <w:szCs w:val="24"/>
          <w:lang w:eastAsia="en-US"/>
        </w:rPr>
        <w:t xml:space="preserve">свойство подтвержденных транзакций, которое указывает на то, останутся ли они частью реестра после подтверждения. Некоторые </w:t>
      </w:r>
      <w:r w:rsidR="00081E84" w:rsidRPr="004C54B1">
        <w:rPr>
          <w:rStyle w:val="FontStyle78"/>
          <w:rFonts w:ascii="Times New Roman" w:hAnsi="Times New Roman" w:cs="Times New Roman" w:hint="default"/>
          <w:sz w:val="24"/>
          <w:szCs w:val="24"/>
          <w:lang w:val="en-US" w:eastAsia="en-US"/>
        </w:rPr>
        <w:t>DLT</w:t>
      </w:r>
      <w:r w:rsidR="00081E84" w:rsidRPr="004C54B1">
        <w:rPr>
          <w:rStyle w:val="FontStyle78"/>
          <w:rFonts w:ascii="Times New Roman" w:hAnsi="Times New Roman" w:cs="Times New Roman" w:hint="default"/>
          <w:sz w:val="24"/>
          <w:szCs w:val="24"/>
          <w:lang w:eastAsia="en-US"/>
        </w:rPr>
        <w:t xml:space="preserve">-системы могут иметь несколько неидентичных историй </w:t>
      </w:r>
      <w:proofErr w:type="spellStart"/>
      <w:r w:rsidR="00081E84" w:rsidRPr="004C54B1">
        <w:rPr>
          <w:rStyle w:val="FontStyle78"/>
          <w:rFonts w:ascii="Times New Roman" w:hAnsi="Times New Roman" w:cs="Times New Roman" w:hint="default"/>
          <w:sz w:val="24"/>
          <w:szCs w:val="24"/>
          <w:lang w:eastAsia="en-US"/>
        </w:rPr>
        <w:t>блокчейна</w:t>
      </w:r>
      <w:proofErr w:type="spellEnd"/>
      <w:r w:rsidR="00081E84" w:rsidRPr="004C54B1">
        <w:rPr>
          <w:rStyle w:val="FontStyle78"/>
          <w:rFonts w:ascii="Times New Roman" w:hAnsi="Times New Roman" w:cs="Times New Roman" w:hint="default"/>
          <w:sz w:val="24"/>
          <w:szCs w:val="24"/>
          <w:lang w:eastAsia="en-US"/>
        </w:rPr>
        <w:t xml:space="preserve">. Когда </w:t>
      </w:r>
      <w:r w:rsidR="00081E84" w:rsidRPr="004C54B1">
        <w:rPr>
          <w:rStyle w:val="FontStyle78"/>
          <w:rFonts w:ascii="Times New Roman" w:hAnsi="Times New Roman" w:cs="Times New Roman" w:hint="default"/>
          <w:sz w:val="24"/>
          <w:szCs w:val="24"/>
          <w:lang w:val="en-US" w:eastAsia="en-US"/>
        </w:rPr>
        <w:t>DLT</w:t>
      </w:r>
      <w:r w:rsidR="00081E84" w:rsidRPr="004C54B1">
        <w:rPr>
          <w:rStyle w:val="FontStyle78"/>
          <w:rFonts w:ascii="Times New Roman" w:hAnsi="Times New Roman" w:cs="Times New Roman" w:hint="default"/>
          <w:sz w:val="24"/>
          <w:szCs w:val="24"/>
          <w:lang w:eastAsia="en-US"/>
        </w:rPr>
        <w:t xml:space="preserve">-сеть сходится к общей истории </w:t>
      </w:r>
      <w:proofErr w:type="spellStart"/>
      <w:r w:rsidR="00081E84" w:rsidRPr="004C54B1">
        <w:rPr>
          <w:rStyle w:val="FontStyle78"/>
          <w:rFonts w:ascii="Times New Roman" w:hAnsi="Times New Roman" w:cs="Times New Roman" w:hint="default"/>
          <w:sz w:val="24"/>
          <w:szCs w:val="24"/>
          <w:lang w:eastAsia="en-US"/>
        </w:rPr>
        <w:t>блокчейна</w:t>
      </w:r>
      <w:proofErr w:type="spellEnd"/>
      <w:r w:rsidR="00081E84" w:rsidRPr="004C54B1">
        <w:rPr>
          <w:rStyle w:val="FontStyle78"/>
          <w:rFonts w:ascii="Times New Roman" w:hAnsi="Times New Roman" w:cs="Times New Roman" w:hint="default"/>
          <w:sz w:val="24"/>
          <w:szCs w:val="24"/>
          <w:lang w:eastAsia="en-US"/>
        </w:rPr>
        <w:t xml:space="preserve">, другие копии истории </w:t>
      </w:r>
      <w:proofErr w:type="spellStart"/>
      <w:r w:rsidR="00081E84" w:rsidRPr="004C54B1">
        <w:rPr>
          <w:rStyle w:val="FontStyle78"/>
          <w:rFonts w:ascii="Times New Roman" w:hAnsi="Times New Roman" w:cs="Times New Roman" w:hint="default"/>
          <w:sz w:val="24"/>
          <w:szCs w:val="24"/>
          <w:lang w:eastAsia="en-US"/>
        </w:rPr>
        <w:t>блокчейна</w:t>
      </w:r>
      <w:proofErr w:type="spellEnd"/>
      <w:r w:rsidR="00081E84" w:rsidRPr="004C54B1">
        <w:rPr>
          <w:rStyle w:val="FontStyle78"/>
          <w:rFonts w:ascii="Times New Roman" w:hAnsi="Times New Roman" w:cs="Times New Roman" w:hint="default"/>
          <w:sz w:val="24"/>
          <w:szCs w:val="24"/>
          <w:lang w:eastAsia="en-US"/>
        </w:rPr>
        <w:t xml:space="preserve"> отбрасываются, и в результате некоторые подтвержденные транзакции могут перестать быть частью реестра. Это особенно заметно в системах </w:t>
      </w:r>
      <w:r w:rsidR="00081E84" w:rsidRPr="004C54B1">
        <w:rPr>
          <w:rStyle w:val="FontStyle78"/>
          <w:rFonts w:ascii="Times New Roman" w:hAnsi="Times New Roman" w:cs="Times New Roman" w:hint="default"/>
          <w:sz w:val="24"/>
          <w:szCs w:val="24"/>
          <w:lang w:val="en-US" w:eastAsia="en-US"/>
        </w:rPr>
        <w:t>DLT</w:t>
      </w:r>
      <w:r w:rsidR="00081E84" w:rsidRPr="004C54B1">
        <w:rPr>
          <w:rStyle w:val="FontStyle78"/>
          <w:rFonts w:ascii="Times New Roman" w:hAnsi="Times New Roman" w:cs="Times New Roman" w:hint="default"/>
          <w:sz w:val="24"/>
          <w:szCs w:val="24"/>
          <w:lang w:eastAsia="en-US"/>
        </w:rPr>
        <w:t xml:space="preserve">, использующих консенсус </w:t>
      </w:r>
      <w:proofErr w:type="spellStart"/>
      <w:r w:rsidR="00081E84" w:rsidRPr="004C54B1">
        <w:rPr>
          <w:rStyle w:val="FontStyle78"/>
          <w:rFonts w:ascii="Times New Roman" w:hAnsi="Times New Roman" w:cs="Times New Roman" w:hint="default"/>
          <w:sz w:val="24"/>
          <w:szCs w:val="24"/>
          <w:lang w:eastAsia="en-US"/>
        </w:rPr>
        <w:t>Накамото</w:t>
      </w:r>
      <w:proofErr w:type="spellEnd"/>
      <w:r w:rsidR="00081E84" w:rsidRPr="004C54B1">
        <w:rPr>
          <w:rStyle w:val="FontStyle78"/>
          <w:rFonts w:ascii="Times New Roman" w:hAnsi="Times New Roman" w:cs="Times New Roman" w:hint="default"/>
          <w:sz w:val="24"/>
          <w:szCs w:val="24"/>
          <w:lang w:eastAsia="en-US"/>
        </w:rPr>
        <w:t xml:space="preserve">, поскольку узлы отбрасывают свою текущую историю </w:t>
      </w:r>
      <w:proofErr w:type="spellStart"/>
      <w:r w:rsidR="00081E84" w:rsidRPr="004C54B1">
        <w:rPr>
          <w:rStyle w:val="FontStyle78"/>
          <w:rFonts w:ascii="Times New Roman" w:hAnsi="Times New Roman" w:cs="Times New Roman" w:hint="default"/>
          <w:sz w:val="24"/>
          <w:szCs w:val="24"/>
          <w:lang w:eastAsia="en-US"/>
        </w:rPr>
        <w:t>блокчейна</w:t>
      </w:r>
      <w:proofErr w:type="spellEnd"/>
      <w:r w:rsidR="00081E84" w:rsidRPr="004C54B1">
        <w:rPr>
          <w:rStyle w:val="FontStyle78"/>
          <w:rFonts w:ascii="Times New Roman" w:hAnsi="Times New Roman" w:cs="Times New Roman" w:hint="default"/>
          <w:sz w:val="24"/>
          <w:szCs w:val="24"/>
          <w:lang w:eastAsia="en-US"/>
        </w:rPr>
        <w:t xml:space="preserve"> в пользу той, которая длиннее. Таким образом, подтвержденная транзакция не обязательно попадает в реестр. Поскольку внешние системы часто зависят от того, является ли подтвержденная транзакция частью реестра, общепринятой практикой является ожидание, пока определенное количество блоков не будет добавлено в учетную книгу, прежде чем сделать вывод, что транзакция станет частью учетной книги. Однако даже после ожидания определенного количества блоков все еще существует вероятность того, что будет обнаружена более длинная история </w:t>
      </w:r>
      <w:proofErr w:type="spellStart"/>
      <w:r w:rsidR="00081E84" w:rsidRPr="004C54B1">
        <w:rPr>
          <w:rStyle w:val="FontStyle78"/>
          <w:rFonts w:ascii="Times New Roman" w:hAnsi="Times New Roman" w:cs="Times New Roman" w:hint="default"/>
          <w:sz w:val="24"/>
          <w:szCs w:val="24"/>
          <w:lang w:eastAsia="en-US"/>
        </w:rPr>
        <w:t>блокчейна</w:t>
      </w:r>
      <w:proofErr w:type="spellEnd"/>
      <w:r w:rsidR="00081E84" w:rsidRPr="004C54B1">
        <w:rPr>
          <w:rStyle w:val="FontStyle78"/>
          <w:rFonts w:ascii="Times New Roman" w:hAnsi="Times New Roman" w:cs="Times New Roman" w:hint="default"/>
          <w:sz w:val="24"/>
          <w:szCs w:val="24"/>
          <w:lang w:eastAsia="en-US"/>
        </w:rPr>
        <w:t xml:space="preserve">, которая не включает транзакцию. Этот тип окончательности называется вероятностной окончательностью и отличается от немедленной окончательности, используемой </w:t>
      </w:r>
      <w:r w:rsidR="00081E84" w:rsidRPr="004C54B1">
        <w:rPr>
          <w:rStyle w:val="FontStyle78"/>
          <w:rFonts w:ascii="Times New Roman" w:hAnsi="Times New Roman" w:cs="Times New Roman" w:hint="default"/>
          <w:sz w:val="24"/>
          <w:szCs w:val="24"/>
          <w:lang w:val="en-US" w:eastAsia="en-US"/>
        </w:rPr>
        <w:t>DLT</w:t>
      </w:r>
      <w:r w:rsidR="00081E84" w:rsidRPr="004C54B1">
        <w:rPr>
          <w:rStyle w:val="FontStyle78"/>
          <w:rFonts w:ascii="Times New Roman" w:hAnsi="Times New Roman" w:cs="Times New Roman" w:hint="default"/>
          <w:sz w:val="24"/>
          <w:szCs w:val="24"/>
          <w:lang w:eastAsia="en-US"/>
        </w:rPr>
        <w:t xml:space="preserve">-системами, которые не могут иметь несколько историй </w:t>
      </w:r>
      <w:proofErr w:type="spellStart"/>
      <w:r w:rsidR="00081E84" w:rsidRPr="004C54B1">
        <w:rPr>
          <w:rStyle w:val="FontStyle78"/>
          <w:rFonts w:ascii="Times New Roman" w:hAnsi="Times New Roman" w:cs="Times New Roman" w:hint="default"/>
          <w:sz w:val="24"/>
          <w:szCs w:val="24"/>
          <w:lang w:eastAsia="en-US"/>
        </w:rPr>
        <w:t>блокчейна</w:t>
      </w:r>
      <w:proofErr w:type="spellEnd"/>
      <w:r w:rsidR="00081E84" w:rsidRPr="004C54B1">
        <w:rPr>
          <w:rStyle w:val="FontStyle78"/>
          <w:rFonts w:ascii="Times New Roman" w:hAnsi="Times New Roman" w:cs="Times New Roman" w:hint="default"/>
          <w:sz w:val="24"/>
          <w:szCs w:val="24"/>
          <w:lang w:eastAsia="en-US"/>
        </w:rPr>
        <w:t xml:space="preserve"> для одной учетной книги. При немедленной окончательности внешние </w:t>
      </w:r>
      <w:r w:rsidR="00081E84" w:rsidRPr="004C54B1">
        <w:rPr>
          <w:rStyle w:val="FontStyle78"/>
          <w:rFonts w:ascii="Times New Roman" w:hAnsi="Times New Roman" w:cs="Times New Roman" w:hint="default"/>
          <w:sz w:val="24"/>
          <w:szCs w:val="24"/>
          <w:lang w:eastAsia="en-US"/>
        </w:rPr>
        <w:lastRenderedPageBreak/>
        <w:t>системы знают, что после подтверждения транзакции она гарантированно станет частью реестра.</w:t>
      </w:r>
    </w:p>
    <w:p w14:paraId="2658AB7C" w14:textId="77777777" w:rsidR="00081E84" w:rsidRPr="004C54B1" w:rsidRDefault="00081E84" w:rsidP="00081E84">
      <w:pPr>
        <w:pStyle w:val="Style25"/>
        <w:widowControl/>
        <w:ind w:firstLine="567"/>
        <w:jc w:val="both"/>
        <w:rPr>
          <w:rStyle w:val="FontStyle71"/>
          <w:rFonts w:ascii="Times New Roman" w:hAnsi="Times New Roman" w:cs="Times New Roman" w:hint="default"/>
          <w:sz w:val="24"/>
          <w:szCs w:val="24"/>
          <w:lang w:eastAsia="en-US"/>
        </w:rPr>
      </w:pPr>
      <w:bookmarkStart w:id="20" w:name="bookmark21"/>
    </w:p>
    <w:p w14:paraId="32B779A8" w14:textId="77777777" w:rsidR="00081E84" w:rsidRPr="004C54B1" w:rsidRDefault="00081E84" w:rsidP="00081E84">
      <w:pPr>
        <w:pStyle w:val="Style25"/>
        <w:widowControl/>
        <w:ind w:firstLine="567"/>
        <w:jc w:val="both"/>
        <w:rPr>
          <w:rStyle w:val="FontStyle71"/>
          <w:rFonts w:ascii="Times New Roman" w:hAnsi="Times New Roman" w:cs="Times New Roman" w:hint="default"/>
          <w:sz w:val="24"/>
          <w:szCs w:val="24"/>
        </w:rPr>
      </w:pPr>
      <w:r w:rsidRPr="004C54B1">
        <w:rPr>
          <w:rStyle w:val="FontStyle71"/>
          <w:rFonts w:ascii="Times New Roman" w:hAnsi="Times New Roman" w:cs="Times New Roman" w:hint="default"/>
          <w:sz w:val="24"/>
          <w:szCs w:val="24"/>
          <w:lang w:eastAsia="en-US"/>
        </w:rPr>
        <w:t>5</w:t>
      </w:r>
      <w:bookmarkEnd w:id="20"/>
      <w:r w:rsidRPr="004C54B1">
        <w:rPr>
          <w:rStyle w:val="FontStyle71"/>
          <w:rFonts w:ascii="Times New Roman" w:hAnsi="Times New Roman" w:cs="Times New Roman" w:hint="default"/>
          <w:sz w:val="24"/>
          <w:szCs w:val="24"/>
          <w:lang w:eastAsia="en-US"/>
        </w:rPr>
        <w:t>.6 События</w:t>
      </w:r>
    </w:p>
    <w:p w14:paraId="302DD2D0" w14:textId="77777777" w:rsidR="004C54B1" w:rsidRDefault="004C54B1" w:rsidP="00081E84">
      <w:pPr>
        <w:pStyle w:val="Style18"/>
        <w:widowControl/>
        <w:ind w:firstLine="567"/>
        <w:jc w:val="both"/>
        <w:rPr>
          <w:rStyle w:val="FontStyle78"/>
          <w:rFonts w:ascii="Times New Roman" w:hAnsi="Times New Roman" w:cs="Times New Roman" w:hint="default"/>
          <w:sz w:val="24"/>
          <w:szCs w:val="24"/>
          <w:lang w:eastAsia="en-US"/>
        </w:rPr>
      </w:pPr>
    </w:p>
    <w:p w14:paraId="43C2F20E" w14:textId="384D88D0"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Событие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определенная ситуация, возникающая в определенный момент времени. В контексте информационных систем событие можно </w:t>
      </w:r>
      <w:proofErr w:type="gramStart"/>
      <w:r w:rsidRPr="004C54B1">
        <w:rPr>
          <w:rStyle w:val="FontStyle78"/>
          <w:rFonts w:ascii="Times New Roman" w:hAnsi="Times New Roman" w:cs="Times New Roman" w:hint="default"/>
          <w:sz w:val="24"/>
          <w:szCs w:val="24"/>
          <w:lang w:eastAsia="en-US"/>
        </w:rPr>
        <w:t>понимать</w:t>
      </w:r>
      <w:proofErr w:type="gramEnd"/>
      <w:r w:rsidRPr="004C54B1">
        <w:rPr>
          <w:rStyle w:val="FontStyle78"/>
          <w:rFonts w:ascii="Times New Roman" w:hAnsi="Times New Roman" w:cs="Times New Roman" w:hint="default"/>
          <w:sz w:val="24"/>
          <w:szCs w:val="24"/>
          <w:lang w:eastAsia="en-US"/>
        </w:rPr>
        <w:t xml:space="preserve"> как изменение состояния или значения, обнаруженное для обработки и/или отчетности (см.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 xml:space="preserve"> 16484-2:2004, 3.74). Например, это может быть сообщение, отправленное от узла внешнему приложению. События сигнализируют о внешних стимулах, изменениях значений полей и взаимодействиях между узлами (см.</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14772-2:2004, 3.3).</w:t>
      </w:r>
    </w:p>
    <w:p w14:paraId="28CCDCA1"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С архитектурной точки зрения можно выделить</w:t>
      </w:r>
    </w:p>
    <w:p w14:paraId="5638C249" w14:textId="77777777" w:rsidR="00081E84" w:rsidRPr="004C54B1" w:rsidRDefault="00081E84" w:rsidP="00081E84">
      <w:pPr>
        <w:pStyle w:val="Style9"/>
        <w:widowControl/>
        <w:ind w:firstLine="567"/>
        <w:jc w:val="both"/>
        <w:rPr>
          <w:rStyle w:val="FontStyle78"/>
          <w:rFonts w:ascii="Times New Roman" w:hAnsi="Times New Roman" w:cs="Times New Roman" w:hint="default"/>
          <w:sz w:val="24"/>
          <w:szCs w:val="24"/>
          <w:lang w:eastAsia="en-US"/>
        </w:rPr>
      </w:pPr>
      <w:proofErr w:type="gramStart"/>
      <w:r w:rsidRPr="004C54B1">
        <w:rPr>
          <w:rStyle w:val="FontStyle78"/>
          <w:rFonts w:ascii="Times New Roman" w:hAnsi="Times New Roman" w:cs="Times New Roman" w:hint="default"/>
          <w:sz w:val="24"/>
          <w:szCs w:val="24"/>
          <w:lang w:val="en-US" w:eastAsia="en-US"/>
        </w:rPr>
        <w:t>a</w:t>
      </w:r>
      <w:proofErr w:type="gramEnd"/>
      <w:r w:rsidRPr="004C54B1">
        <w:rPr>
          <w:rStyle w:val="FontStyle78"/>
          <w:rFonts w:ascii="Times New Roman" w:hAnsi="Times New Roman" w:cs="Times New Roman" w:hint="default"/>
          <w:sz w:val="24"/>
          <w:szCs w:val="24"/>
          <w:lang w:eastAsia="en-US"/>
        </w:rPr>
        <w:t xml:space="preserve">. внутренние события - внутренние для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и</w:t>
      </w:r>
    </w:p>
    <w:p w14:paraId="5A825464" w14:textId="77777777" w:rsidR="00081E84" w:rsidRPr="004C54B1" w:rsidRDefault="00081E84" w:rsidP="00081E84">
      <w:pPr>
        <w:pStyle w:val="Style9"/>
        <w:widowControl/>
        <w:ind w:firstLine="567"/>
        <w:jc w:val="both"/>
        <w:rPr>
          <w:rStyle w:val="FontStyle78"/>
          <w:rFonts w:ascii="Times New Roman" w:hAnsi="Times New Roman" w:cs="Times New Roman" w:hint="default"/>
          <w:sz w:val="24"/>
          <w:szCs w:val="24"/>
          <w:lang w:eastAsia="en-US"/>
        </w:rPr>
      </w:pPr>
      <w:proofErr w:type="gramStart"/>
      <w:r w:rsidRPr="004C54B1">
        <w:rPr>
          <w:rStyle w:val="FontStyle78"/>
          <w:rFonts w:ascii="Times New Roman" w:hAnsi="Times New Roman" w:cs="Times New Roman" w:hint="default"/>
          <w:sz w:val="24"/>
          <w:szCs w:val="24"/>
          <w:lang w:val="en-US" w:eastAsia="en-US"/>
        </w:rPr>
        <w:t>b</w:t>
      </w:r>
      <w:proofErr w:type="gramEnd"/>
      <w:r w:rsidRPr="004C54B1">
        <w:rPr>
          <w:rStyle w:val="FontStyle78"/>
          <w:rFonts w:ascii="Times New Roman" w:hAnsi="Times New Roman" w:cs="Times New Roman" w:hint="default"/>
          <w:sz w:val="24"/>
          <w:szCs w:val="24"/>
          <w:lang w:eastAsia="en-US"/>
        </w:rPr>
        <w:t xml:space="preserve">. внешние события - переданные в систему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и/или записанные в ней.</w:t>
      </w:r>
    </w:p>
    <w:p w14:paraId="54EC736B"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Как и другие ИТ-системы, система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должна обеспечивать надлежащую обработку, протоколирование и отслеживание внутренних событий для обеспечения безопасности, </w:t>
      </w:r>
      <w:proofErr w:type="spellStart"/>
      <w:r w:rsidRPr="004C54B1">
        <w:rPr>
          <w:rStyle w:val="FontStyle78"/>
          <w:rFonts w:ascii="Times New Roman" w:hAnsi="Times New Roman" w:cs="Times New Roman" w:hint="default"/>
          <w:sz w:val="24"/>
          <w:szCs w:val="24"/>
          <w:lang w:eastAsia="en-US"/>
        </w:rPr>
        <w:t>проверяемости</w:t>
      </w:r>
      <w:proofErr w:type="spellEnd"/>
      <w:r w:rsidRPr="004C54B1">
        <w:rPr>
          <w:rStyle w:val="FontStyle78"/>
          <w:rFonts w:ascii="Times New Roman" w:hAnsi="Times New Roman" w:cs="Times New Roman" w:hint="default"/>
          <w:sz w:val="24"/>
          <w:szCs w:val="24"/>
          <w:lang w:eastAsia="en-US"/>
        </w:rPr>
        <w:t xml:space="preserve"> и прозрачности. Функциональность системы должна включать функции управления событиями, поддерживающие предварительно определенные или пользовательские сервисы событий для пользователей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(см., например,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17789:2014, 8.3.2.2, второй пункт списка). Записываемая информация о событиях должна быть устойчивой к взлому, независимо от того, записывается ли событие в регистрационной книге или вне ее. Если необходимо внести изменения, это может быть сделано путем добавления новых записей при сохранении предыдущих в целях обеспечения подотчетности и прозрачности. В контексте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реестр гарантирует безопасность только для данных, находящихся в реестре. Чтобы гарантировать безопасность данных вне реестра, должны быть предусмотрены отдельные меры безопасности.</w:t>
      </w:r>
    </w:p>
    <w:p w14:paraId="0E14A9B7"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Внешние события жизненно важны для событийно-ориентированной функциональности интерактивного контракта. Связь с внешним миром устанавливается путем обмена данными, включая данные о событиях. Очень важно обеспечить надежность источников внешней информации (называемых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-оракулами). Надежность внешних источников может включать в себя нетехнические соображения. Требования к достоверности могут быть установлены, например, соответствующим законодательством, политиками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или соглашением между сторонами интерактивного контракта.</w:t>
      </w:r>
    </w:p>
    <w:p w14:paraId="49BF7CCA" w14:textId="25001D05"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Поскольку события запускаются издателями и принимаются подписчиками, которые предварительно зарегистрировались для их получения, такая форма коммуникации по своей сути является асинхронной. В зависимости от важности для системы получения событий надежным и/или своевременным образом, могут быть созданы системы для обработки любых сбоев сети или узлов, </w:t>
      </w:r>
      <w:r w:rsidR="007A1319" w:rsidRPr="004C54B1">
        <w:rPr>
          <w:rStyle w:val="FontStyle78"/>
          <w:rFonts w:ascii="Times New Roman" w:hAnsi="Times New Roman" w:cs="Times New Roman" w:hint="default"/>
          <w:sz w:val="24"/>
          <w:szCs w:val="24"/>
          <w:lang w:eastAsia="en-US"/>
        </w:rPr>
        <w:t xml:space="preserve">т. е. </w:t>
      </w:r>
      <w:r w:rsidRPr="004C54B1">
        <w:rPr>
          <w:rStyle w:val="FontStyle78"/>
          <w:rFonts w:ascii="Times New Roman" w:hAnsi="Times New Roman" w:cs="Times New Roman" w:hint="default"/>
          <w:sz w:val="24"/>
          <w:szCs w:val="24"/>
          <w:lang w:eastAsia="en-US"/>
        </w:rPr>
        <w:t xml:space="preserve">буферизация и пересылка событий, которые не были получены или подтверждены, где это необходимо. Многие различные системы событий являются надежными, хорошо понятными и подходящими для использования в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поэтому их дальнейшее описание не приводится.</w:t>
      </w:r>
    </w:p>
    <w:p w14:paraId="52232AC5"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Примеры событий, которые следует рассмотреть, включают следующее:</w:t>
      </w:r>
    </w:p>
    <w:p w14:paraId="2A2CBC28"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события сетевой инфраструктуры: развертывание, присоединение или обновление состояния работоспособности сети реестра;</w:t>
      </w:r>
    </w:p>
    <w:p w14:paraId="113B1649"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события узла: развертывание, обновление узла реестра, обновление состояния работоспособности (онлайн/</w:t>
      </w:r>
      <w:proofErr w:type="spellStart"/>
      <w:r w:rsidRPr="004C54B1">
        <w:rPr>
          <w:rStyle w:val="FontStyle78"/>
          <w:rFonts w:ascii="Times New Roman" w:hAnsi="Times New Roman" w:cs="Times New Roman" w:hint="default"/>
          <w:sz w:val="24"/>
          <w:szCs w:val="24"/>
          <w:lang w:eastAsia="en-US"/>
        </w:rPr>
        <w:t>оффлайн</w:t>
      </w:r>
      <w:proofErr w:type="spellEnd"/>
      <w:r w:rsidRPr="004C54B1">
        <w:rPr>
          <w:rStyle w:val="FontStyle78"/>
          <w:rFonts w:ascii="Times New Roman" w:hAnsi="Times New Roman" w:cs="Times New Roman" w:hint="default"/>
          <w:sz w:val="24"/>
          <w:szCs w:val="24"/>
          <w:lang w:eastAsia="en-US"/>
        </w:rPr>
        <w:t>);</w:t>
      </w:r>
    </w:p>
    <w:p w14:paraId="22D2BA80"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пользовательские события: Создание учетной записи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обновление, вход пользователя в систему;</w:t>
      </w:r>
    </w:p>
    <w:p w14:paraId="09497B06"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 события интерактивного контракта: интерактивный контракт развернут, экземпляр интерактивного контракта создан;</w:t>
      </w:r>
    </w:p>
    <w:p w14:paraId="63014355" w14:textId="77777777" w:rsidR="00081E84" w:rsidRPr="004C54B1" w:rsidRDefault="00081E84" w:rsidP="00081E84">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события транзакции: функция экземпляра интерактивного контракта выполнена, обновлена, состояние экземпляра контракта обновлено.</w:t>
      </w:r>
    </w:p>
    <w:p w14:paraId="42810FE3" w14:textId="77777777" w:rsidR="00081E84" w:rsidRPr="004C54B1" w:rsidRDefault="00081E84" w:rsidP="00081E84">
      <w:pPr>
        <w:pStyle w:val="Style25"/>
        <w:widowControl/>
        <w:ind w:firstLine="567"/>
        <w:jc w:val="both"/>
        <w:rPr>
          <w:rStyle w:val="FontStyle71"/>
          <w:rFonts w:ascii="Times New Roman" w:hAnsi="Times New Roman" w:cs="Times New Roman" w:hint="default"/>
          <w:sz w:val="24"/>
          <w:szCs w:val="24"/>
          <w:lang w:eastAsia="en-US"/>
        </w:rPr>
      </w:pPr>
      <w:bookmarkStart w:id="21" w:name="bookmark22"/>
    </w:p>
    <w:p w14:paraId="6C4B428A" w14:textId="77777777" w:rsidR="00081E84" w:rsidRPr="004C54B1" w:rsidRDefault="00081E84" w:rsidP="00081E84">
      <w:pPr>
        <w:pStyle w:val="Style25"/>
        <w:widowControl/>
        <w:ind w:firstLine="567"/>
        <w:jc w:val="both"/>
        <w:rPr>
          <w:rStyle w:val="FontStyle71"/>
          <w:rFonts w:ascii="Times New Roman" w:hAnsi="Times New Roman" w:cs="Times New Roman" w:hint="default"/>
          <w:sz w:val="24"/>
          <w:szCs w:val="24"/>
        </w:rPr>
      </w:pPr>
      <w:r w:rsidRPr="004C54B1">
        <w:rPr>
          <w:rStyle w:val="FontStyle71"/>
          <w:rFonts w:ascii="Times New Roman" w:hAnsi="Times New Roman" w:cs="Times New Roman" w:hint="default"/>
          <w:sz w:val="24"/>
          <w:szCs w:val="24"/>
          <w:lang w:eastAsia="en-US"/>
        </w:rPr>
        <w:t>5</w:t>
      </w:r>
      <w:bookmarkEnd w:id="21"/>
      <w:r w:rsidRPr="004C54B1">
        <w:rPr>
          <w:rStyle w:val="FontStyle71"/>
          <w:rFonts w:ascii="Times New Roman" w:hAnsi="Times New Roman" w:cs="Times New Roman" w:hint="default"/>
          <w:sz w:val="24"/>
          <w:szCs w:val="24"/>
          <w:lang w:eastAsia="en-US"/>
        </w:rPr>
        <w:t>.7 Целостность содержания реестра</w:t>
      </w:r>
    </w:p>
    <w:p w14:paraId="1F6FFDF6" w14:textId="77777777" w:rsidR="00A70389" w:rsidRPr="004C54B1" w:rsidRDefault="00A70389" w:rsidP="00081E84">
      <w:pPr>
        <w:pStyle w:val="Style18"/>
        <w:widowControl/>
        <w:ind w:firstLine="567"/>
        <w:jc w:val="both"/>
        <w:rPr>
          <w:rStyle w:val="FontStyle78"/>
          <w:rFonts w:ascii="Times New Roman" w:hAnsi="Times New Roman" w:cs="Times New Roman" w:hint="default"/>
          <w:sz w:val="24"/>
          <w:szCs w:val="24"/>
          <w:lang w:eastAsia="en-US"/>
        </w:rPr>
      </w:pPr>
    </w:p>
    <w:p w14:paraId="1E44A87D" w14:textId="50852883" w:rsidR="00081E84" w:rsidRPr="004C54B1" w:rsidRDefault="00081E84" w:rsidP="00081E84">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В целом, целостность подразумевает полноту и отсутствие несанкционированного изменения или удаления.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существует множество характеристик, связанных с целостностью, таких как согласованность, неизменяемость и точность. Для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целостность может рассматриваться на различных уровнях архитектурной абстракции. На уровне отдельной транзакции целостность означает достоверность, в том смысле, что транзакция соответствует правилам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-системы, определяющим последовательность для ее включения в реестр. На уровне реестра целостность обычно означает полноту, неизменяемость и создание только в соответствии с правилами платформы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В данном случае неизменяемость означает, что только новые транзакции могут быть добавлены в реестр после достижения консенсуса, а существующие записи не могут быть изменены. На уровне приложений, использующих реестр, целостность будет определяться с помощью критериев, специфичных для конкретного приложения. Они могут включать в себя даже те качества, которые не могут быть механически реализованы или проверены, например, точность.</w:t>
      </w:r>
    </w:p>
    <w:p w14:paraId="4B007CBB"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Одной из ключевых целей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является обеспечение безопасных записей транзакций, одинаковых для всех участников данного многостороннего сценария, которые не могут быть опровергнуты без необходимости использования централизованной базы данных.</w:t>
      </w:r>
    </w:p>
    <w:p w14:paraId="6CBDEA0C" w14:textId="6A821838"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 некоторых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-решениях информация о происхождении может быть записана в реестр с помощью одной или нескольких связанных транзакций. Происхождение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запись о владении, происхождении и/или местонахождении актива.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полезны для приложений, отслеживающих происхождение, поскольку все транзакции, связанные с активом, сохраняются в защищенном </w:t>
      </w:r>
      <w:proofErr w:type="gramStart"/>
      <w:r w:rsidRPr="004C54B1">
        <w:rPr>
          <w:rStyle w:val="FontStyle78"/>
          <w:rFonts w:ascii="Times New Roman" w:hAnsi="Times New Roman" w:cs="Times New Roman" w:hint="default"/>
          <w:sz w:val="24"/>
          <w:szCs w:val="24"/>
          <w:lang w:eastAsia="en-US"/>
        </w:rPr>
        <w:t>от несанкционированного доступа реестре</w:t>
      </w:r>
      <w:proofErr w:type="gramEnd"/>
      <w:r w:rsidRPr="004C54B1">
        <w:rPr>
          <w:rStyle w:val="FontStyle78"/>
          <w:rFonts w:ascii="Times New Roman" w:hAnsi="Times New Roman" w:cs="Times New Roman" w:hint="default"/>
          <w:sz w:val="24"/>
          <w:szCs w:val="24"/>
          <w:lang w:eastAsia="en-US"/>
        </w:rPr>
        <w:t>.</w:t>
      </w:r>
    </w:p>
    <w:p w14:paraId="4CC8BF93"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В некоторых моделях цепочки поставок данные, связанные с созданием и перемещением активов, если они отслеживаются, регистрируются и хранятся раздельно отдельными предприятиями, участвующими в цепочке поставок. Существует вероятность того, что информация в этих системах может отличаться, и, кроме того, нет гарантии, что хранящаяся информация неизменна. Это делает отслеживание актива сложным, трудоемким и потенциально ненадежным. Невозможность легко и надежно отследить происхождение и путь актива имеет серьезные последствия для бизнеса. В случае с цепочкой поставок продуктов питания при отзыве продуктов может потребоваться выбросить большое количество незагрязненных продуктов вместе с небольшим количеством зараженных продуктов. Контрафактные лекарства, происхождение которых неизвестно в фармацевтической цепи поставок, могут привести к смертельным случаям.</w:t>
      </w:r>
    </w:p>
    <w:p w14:paraId="4C6A55ED"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По мере создания активов и обмена ими в рамках цепочки поставок транзакции, описывающие эти события, неизменно записываются в распределенный реестр, причем каждый участник имеет доступ к локальной копии записей о транзакциях. Распределенные и несанкционированные цели, которые являются фундаментальными для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(как описано в </w:t>
      </w:r>
      <w:hyperlink r:id="rId20" w:anchor="bookmark14" w:history="1">
        <w:r w:rsidRPr="004C54B1">
          <w:rPr>
            <w:rStyle w:val="FontStyle78"/>
            <w:rFonts w:ascii="Times New Roman" w:hAnsi="Times New Roman" w:cs="Times New Roman" w:hint="default"/>
            <w:color w:val="053CF5"/>
            <w:sz w:val="24"/>
            <w:szCs w:val="24"/>
            <w:u w:val="single"/>
            <w:lang w:eastAsia="en-US"/>
          </w:rPr>
          <w:t>5.1</w:t>
        </w:r>
      </w:hyperlink>
      <w:r w:rsidRPr="004C54B1">
        <w:rPr>
          <w:rStyle w:val="FontStyle78"/>
          <w:rFonts w:ascii="Times New Roman" w:hAnsi="Times New Roman" w:cs="Times New Roman" w:hint="default"/>
          <w:sz w:val="24"/>
          <w:szCs w:val="24"/>
          <w:lang w:eastAsia="en-US"/>
        </w:rPr>
        <w:t>), делают их подходящими для этих целей.</w:t>
      </w:r>
    </w:p>
    <w:p w14:paraId="266F31AD" w14:textId="77777777" w:rsidR="00081E84" w:rsidRPr="004C54B1" w:rsidRDefault="00081E84" w:rsidP="00081E84">
      <w:pPr>
        <w:pStyle w:val="Style38"/>
        <w:widowControl/>
        <w:ind w:firstLine="567"/>
        <w:jc w:val="both"/>
        <w:rPr>
          <w:rStyle w:val="FontStyle71"/>
          <w:rFonts w:ascii="Times New Roman" w:eastAsiaTheme="majorEastAsia" w:hAnsi="Times New Roman" w:cs="Times New Roman" w:hint="default"/>
          <w:sz w:val="24"/>
          <w:szCs w:val="24"/>
          <w:lang w:eastAsia="en-US"/>
        </w:rPr>
      </w:pPr>
      <w:bookmarkStart w:id="22" w:name="bookmark23"/>
    </w:p>
    <w:p w14:paraId="12D185C1" w14:textId="77777777" w:rsidR="00081E84" w:rsidRPr="004C54B1" w:rsidRDefault="00081E84" w:rsidP="00081E84">
      <w:pPr>
        <w:pStyle w:val="Style38"/>
        <w:widowControl/>
        <w:ind w:firstLine="567"/>
        <w:jc w:val="both"/>
        <w:rPr>
          <w:rStyle w:val="FontStyle71"/>
          <w:rFonts w:ascii="Times New Roman" w:eastAsiaTheme="majorEastAsia" w:hAnsi="Times New Roman" w:cs="Times New Roman" w:hint="default"/>
          <w:sz w:val="24"/>
          <w:szCs w:val="24"/>
        </w:rPr>
      </w:pPr>
      <w:r w:rsidRPr="004C54B1">
        <w:rPr>
          <w:rStyle w:val="FontStyle71"/>
          <w:rFonts w:ascii="Times New Roman" w:eastAsiaTheme="majorEastAsia" w:hAnsi="Times New Roman" w:cs="Times New Roman" w:hint="default"/>
          <w:sz w:val="24"/>
          <w:szCs w:val="24"/>
          <w:lang w:eastAsia="en-US"/>
        </w:rPr>
        <w:t>5</w:t>
      </w:r>
      <w:bookmarkEnd w:id="22"/>
      <w:r w:rsidRPr="004C54B1">
        <w:rPr>
          <w:rStyle w:val="FontStyle71"/>
          <w:rFonts w:ascii="Times New Roman" w:eastAsiaTheme="majorEastAsia" w:hAnsi="Times New Roman" w:cs="Times New Roman" w:hint="default"/>
          <w:sz w:val="24"/>
          <w:szCs w:val="24"/>
          <w:lang w:eastAsia="en-US"/>
        </w:rPr>
        <w:t>.8 Целостность и ведение реестра</w:t>
      </w:r>
    </w:p>
    <w:p w14:paraId="631FA837" w14:textId="77777777" w:rsidR="00A70389" w:rsidRPr="004C54B1" w:rsidRDefault="00A70389" w:rsidP="00081E84">
      <w:pPr>
        <w:pStyle w:val="Style18"/>
        <w:widowControl/>
        <w:ind w:firstLine="567"/>
        <w:jc w:val="both"/>
        <w:rPr>
          <w:rStyle w:val="FontStyle78"/>
          <w:rFonts w:ascii="Times New Roman" w:hAnsi="Times New Roman" w:cs="Times New Roman" w:hint="default"/>
          <w:sz w:val="24"/>
          <w:szCs w:val="24"/>
          <w:lang w:eastAsia="en-US"/>
        </w:rPr>
      </w:pPr>
    </w:p>
    <w:p w14:paraId="0B04F0AB" w14:textId="7D3B32FA" w:rsidR="00081E84" w:rsidRPr="004C54B1" w:rsidRDefault="00081E84" w:rsidP="00081E84">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lastRenderedPageBreak/>
        <w:t xml:space="preserve">Для сохранения целостности и доверия к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после достижения консенсуса по записям транзакций или содержимому, которые добавляются в распределенный реестр, должна быть обеспечена их неизменяемость. Отдельные записи не должны удаляться.</w:t>
      </w:r>
    </w:p>
    <w:p w14:paraId="57918266"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Удаление означает постоянное стирание и удаление подтвержденных записей из распределенного реестра.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исключают удаление по своей конструкции.</w:t>
      </w:r>
    </w:p>
    <w:p w14:paraId="04445854" w14:textId="32B5D75E"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Поскольку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-системы являются системами только для добавления и записи транзакций не удаляются, распределенные реестры могут стать слишком большими и громоздкими для эффективного управления ими. Обрезка и архивирование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методики, позволяющие поместить самые старые записи транзакций в некоторые формы архивного хранения и удалить их из действующих копий распределенного реестра. Архивные или обрезанные записи остаются доступными по запросу, хотя доступ к ним может быть значительно медленнее, чем к действительным записям реестра.</w:t>
      </w:r>
    </w:p>
    <w:p w14:paraId="4CFD36C0"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Обрезка распределенного реестра может быть выполнена путем создания уменьшенной копии распределенного реестра путем отсеивания записей транзакций, соответствующих заданным критериям. Эти отфильтрованные транзакции должны иметь возможность восстановления целостности при необходимости. Критерии для обрезки могут включать в себя возраст, превышающий определенное время, или отсутствие выхода для расходования.</w:t>
      </w:r>
    </w:p>
    <w:p w14:paraId="292A5259"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Обрезка может быть произведена для некоторого подмножества узлов 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Полные копии реестра на других узлах позволят восстановить транзакции, которые могли быть обрезаны (см. архив, резервное копирование и восстановление), и сохранят общую целостность системы.</w:t>
      </w:r>
    </w:p>
    <w:p w14:paraId="57A5D7B4"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Учитывая распределенный характер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последствия операций архивирования и резервного копирования для доверия и целостности, важно иметь надежную устойчивость и управление, включающее эти операции, чтобы обеспечить восстановление в случае сбоя.</w:t>
      </w:r>
    </w:p>
    <w:p w14:paraId="1050F726" w14:textId="26F58CC6"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Архивирование данных может быть сделано для повышения устойчивости и надежности системы. Обрезка не исключает того, что архивирование, резервное копирование и восстановление также должны быть предусмотрены в системе. Архивирование данных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процесс сохранения цифровых данных, в ходе которого данные перемещаются в управляемую форму хранения для долгосрочного хранения. Архив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набор данных, включая записи, транзакции или ресурсы, сохраненные для последующего обращения или использования, возможно, в автономном режиме.</w:t>
      </w:r>
    </w:p>
    <w:p w14:paraId="0D262FB8" w14:textId="1A59AD12"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Общим методом сохранения данных, не зависящим от обрезки и архивирования, является использование резервного копирования и восстановления реестра или узла. В данном случае резервное копирование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процесс копирования/экспорта записей транзакций или других данных в хранилище данных системы резервного копирования для обеспечения возможности извлечения и восстановления этих данных или повторного выполнения транзакций в случае инцидента или сбоя. Такая копия называется резервной копией. Восстановление должно быть выполнено таким образом, чтобы сохранить целостность (одинаковое количество и содержание всех записей) и содержание распределенного реестра.</w:t>
      </w:r>
    </w:p>
    <w:p w14:paraId="0D016131" w14:textId="77777777" w:rsidR="00081E84" w:rsidRPr="004C54B1" w:rsidRDefault="00081E84" w:rsidP="00081E84">
      <w:pPr>
        <w:pStyle w:val="Style25"/>
        <w:widowControl/>
        <w:ind w:firstLine="567"/>
        <w:jc w:val="both"/>
        <w:rPr>
          <w:rStyle w:val="FontStyle71"/>
          <w:rFonts w:ascii="Times New Roman" w:hAnsi="Times New Roman" w:cs="Times New Roman" w:hint="default"/>
          <w:sz w:val="24"/>
          <w:szCs w:val="24"/>
          <w:lang w:eastAsia="en-US"/>
        </w:rPr>
      </w:pPr>
      <w:bookmarkStart w:id="23" w:name="bookmark24"/>
    </w:p>
    <w:p w14:paraId="03E4A6C8" w14:textId="77777777" w:rsidR="00081E84" w:rsidRPr="004C54B1" w:rsidRDefault="00081E84" w:rsidP="00081E84">
      <w:pPr>
        <w:pStyle w:val="Style25"/>
        <w:widowControl/>
        <w:ind w:firstLine="567"/>
        <w:jc w:val="both"/>
        <w:rPr>
          <w:rStyle w:val="FontStyle71"/>
          <w:rFonts w:ascii="Times New Roman" w:hAnsi="Times New Roman" w:cs="Times New Roman" w:hint="default"/>
          <w:sz w:val="24"/>
          <w:szCs w:val="24"/>
        </w:rPr>
      </w:pPr>
      <w:r w:rsidRPr="004C54B1">
        <w:rPr>
          <w:rStyle w:val="FontStyle71"/>
          <w:rFonts w:ascii="Times New Roman" w:hAnsi="Times New Roman" w:cs="Times New Roman" w:hint="default"/>
          <w:sz w:val="24"/>
          <w:szCs w:val="24"/>
          <w:lang w:eastAsia="en-US"/>
        </w:rPr>
        <w:t>5</w:t>
      </w:r>
      <w:bookmarkEnd w:id="23"/>
      <w:r w:rsidRPr="004C54B1">
        <w:rPr>
          <w:rStyle w:val="FontStyle71"/>
          <w:rFonts w:ascii="Times New Roman" w:hAnsi="Times New Roman" w:cs="Times New Roman" w:hint="default"/>
          <w:sz w:val="24"/>
          <w:szCs w:val="24"/>
          <w:lang w:eastAsia="en-US"/>
        </w:rPr>
        <w:t xml:space="preserve">.9 Подцепочки и </w:t>
      </w:r>
      <w:proofErr w:type="spellStart"/>
      <w:r w:rsidRPr="004C54B1">
        <w:rPr>
          <w:rStyle w:val="FontStyle71"/>
          <w:rFonts w:ascii="Times New Roman" w:hAnsi="Times New Roman" w:cs="Times New Roman" w:hint="default"/>
          <w:sz w:val="24"/>
          <w:szCs w:val="24"/>
          <w:lang w:eastAsia="en-US"/>
        </w:rPr>
        <w:t>Сайдчейн</w:t>
      </w:r>
      <w:proofErr w:type="spellEnd"/>
      <w:r w:rsidRPr="004C54B1">
        <w:rPr>
          <w:rStyle w:val="FontStyle71"/>
          <w:rFonts w:ascii="Times New Roman" w:hAnsi="Times New Roman" w:cs="Times New Roman" w:hint="default"/>
          <w:sz w:val="24"/>
          <w:szCs w:val="24"/>
          <w:lang w:eastAsia="en-US"/>
        </w:rPr>
        <w:t xml:space="preserve"> (боковые цепочки)</w:t>
      </w:r>
    </w:p>
    <w:p w14:paraId="268952D3" w14:textId="77777777" w:rsidR="00A70389" w:rsidRPr="004C54B1" w:rsidRDefault="00A70389" w:rsidP="00081E84">
      <w:pPr>
        <w:pStyle w:val="Style18"/>
        <w:widowControl/>
        <w:ind w:firstLine="567"/>
        <w:jc w:val="both"/>
        <w:rPr>
          <w:rStyle w:val="FontStyle78"/>
          <w:rFonts w:ascii="Times New Roman" w:hAnsi="Times New Roman" w:cs="Times New Roman" w:hint="default"/>
          <w:sz w:val="24"/>
          <w:szCs w:val="24"/>
          <w:lang w:eastAsia="en-US"/>
        </w:rPr>
      </w:pPr>
    </w:p>
    <w:p w14:paraId="75DEEF7D" w14:textId="3471E585" w:rsidR="00081E84" w:rsidRPr="004C54B1" w:rsidRDefault="00081E84" w:rsidP="00081E84">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Подцепочка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логически отдельная цепочка, которая является частью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 архитектуре некоторых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-платформ она также известна как канал. Каждая подцепочка может принадлежать отдельной организации и быть доступной для разного набора пользователей. Узлы могут быть настроены так, что некоторые узлы участвуют в </w:t>
      </w:r>
      <w:r w:rsidRPr="004C54B1">
        <w:rPr>
          <w:rStyle w:val="FontStyle78"/>
          <w:rFonts w:ascii="Times New Roman" w:hAnsi="Times New Roman" w:cs="Times New Roman" w:hint="default"/>
          <w:sz w:val="24"/>
          <w:szCs w:val="24"/>
          <w:lang w:eastAsia="en-US"/>
        </w:rPr>
        <w:lastRenderedPageBreak/>
        <w:t xml:space="preserve">определенных подцепочках и не участвуют в других подцепочках. В результате такой конфигурации </w:t>
      </w:r>
      <w:proofErr w:type="gramStart"/>
      <w:r w:rsidRPr="004C54B1">
        <w:rPr>
          <w:rStyle w:val="FontStyle78"/>
          <w:rFonts w:ascii="Times New Roman" w:hAnsi="Times New Roman" w:cs="Times New Roman" w:hint="default"/>
          <w:sz w:val="24"/>
          <w:szCs w:val="24"/>
          <w:lang w:eastAsia="en-US"/>
        </w:rPr>
        <w:t>реестры  на</w:t>
      </w:r>
      <w:proofErr w:type="gramEnd"/>
      <w:r w:rsidRPr="004C54B1">
        <w:rPr>
          <w:rStyle w:val="FontStyle78"/>
          <w:rFonts w:ascii="Times New Roman" w:hAnsi="Times New Roman" w:cs="Times New Roman" w:hint="default"/>
          <w:sz w:val="24"/>
          <w:szCs w:val="24"/>
          <w:lang w:eastAsia="en-US"/>
        </w:rPr>
        <w:t xml:space="preserve"> одних узлах могут содержать транзакции для данной подцепочки, а на других узлах - нет.</w:t>
      </w:r>
    </w:p>
    <w:p w14:paraId="04968E64" w14:textId="6DE4F658"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proofErr w:type="spellStart"/>
      <w:r w:rsidRPr="004C54B1">
        <w:rPr>
          <w:rStyle w:val="FontStyle78"/>
          <w:rFonts w:ascii="Times New Roman" w:hAnsi="Times New Roman" w:cs="Times New Roman" w:hint="default"/>
          <w:sz w:val="24"/>
          <w:szCs w:val="24"/>
          <w:lang w:eastAsia="en-US"/>
        </w:rPr>
        <w:t>Сайдчейн</w:t>
      </w:r>
      <w:proofErr w:type="spellEnd"/>
      <w:r w:rsidRPr="004C54B1">
        <w:rPr>
          <w:rStyle w:val="FontStyle78"/>
          <w:rFonts w:ascii="Times New Roman" w:hAnsi="Times New Roman" w:cs="Times New Roman" w:hint="default"/>
          <w:sz w:val="24"/>
          <w:szCs w:val="24"/>
          <w:lang w:eastAsia="en-US"/>
        </w:rPr>
        <w:t xml:space="preserve">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отдельная система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 xml:space="preserve">, работающая параллельно с оригинальной системой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 xml:space="preserve">, которая может участвовать в транзакциях с ней, как правило, в обоих направлениях, используя двусторонний интерфейс. Двусторонний интерфейс обеспечивает взаимозаменяемость активов по заранее установленной ставке между оригинальной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 xml:space="preserve">-системой и </w:t>
      </w:r>
      <w:proofErr w:type="spellStart"/>
      <w:r w:rsidRPr="004C54B1">
        <w:rPr>
          <w:rStyle w:val="FontStyle78"/>
          <w:rFonts w:ascii="Times New Roman" w:hAnsi="Times New Roman" w:cs="Times New Roman" w:hint="default"/>
          <w:sz w:val="24"/>
          <w:szCs w:val="24"/>
          <w:lang w:eastAsia="en-US"/>
        </w:rPr>
        <w:t>сайдчейном</w:t>
      </w:r>
      <w:proofErr w:type="spellEnd"/>
      <w:r w:rsidRPr="004C54B1">
        <w:rPr>
          <w:rStyle w:val="FontStyle78"/>
          <w:rFonts w:ascii="Times New Roman" w:hAnsi="Times New Roman" w:cs="Times New Roman" w:hint="default"/>
          <w:sz w:val="24"/>
          <w:szCs w:val="24"/>
          <w:lang w:eastAsia="en-US"/>
        </w:rPr>
        <w:t>.</w:t>
      </w:r>
    </w:p>
    <w:p w14:paraId="1EE14F19" w14:textId="77777777" w:rsidR="00081E84" w:rsidRPr="004C54B1" w:rsidRDefault="00081E84" w:rsidP="00081E84">
      <w:pPr>
        <w:pStyle w:val="Style25"/>
        <w:widowControl/>
        <w:ind w:firstLine="567"/>
        <w:jc w:val="both"/>
        <w:rPr>
          <w:rStyle w:val="FontStyle71"/>
          <w:rFonts w:ascii="Times New Roman" w:hAnsi="Times New Roman" w:cs="Times New Roman" w:hint="default"/>
          <w:sz w:val="24"/>
          <w:szCs w:val="24"/>
          <w:lang w:eastAsia="en-US"/>
        </w:rPr>
      </w:pPr>
      <w:bookmarkStart w:id="24" w:name="bookmark25"/>
    </w:p>
    <w:p w14:paraId="44A43179" w14:textId="77777777" w:rsidR="00081E84" w:rsidRPr="004C54B1" w:rsidRDefault="00081E84" w:rsidP="00081E84">
      <w:pPr>
        <w:pStyle w:val="Style25"/>
        <w:widowControl/>
        <w:ind w:firstLine="567"/>
        <w:jc w:val="both"/>
        <w:rPr>
          <w:rStyle w:val="FontStyle71"/>
          <w:rFonts w:ascii="Times New Roman" w:hAnsi="Times New Roman" w:cs="Times New Roman" w:hint="default"/>
          <w:sz w:val="24"/>
          <w:szCs w:val="24"/>
        </w:rPr>
      </w:pPr>
      <w:r w:rsidRPr="004C54B1">
        <w:rPr>
          <w:rStyle w:val="FontStyle71"/>
          <w:rFonts w:ascii="Times New Roman" w:hAnsi="Times New Roman" w:cs="Times New Roman" w:hint="default"/>
          <w:sz w:val="24"/>
          <w:szCs w:val="24"/>
          <w:lang w:eastAsia="en-US"/>
        </w:rPr>
        <w:t>5</w:t>
      </w:r>
      <w:bookmarkEnd w:id="24"/>
      <w:r w:rsidRPr="004C54B1">
        <w:rPr>
          <w:rStyle w:val="FontStyle71"/>
          <w:rFonts w:ascii="Times New Roman" w:hAnsi="Times New Roman" w:cs="Times New Roman" w:hint="default"/>
          <w:sz w:val="24"/>
          <w:szCs w:val="24"/>
          <w:lang w:eastAsia="en-US"/>
        </w:rPr>
        <w:t xml:space="preserve">.10 Приложения </w:t>
      </w:r>
      <w:r w:rsidRPr="004C54B1">
        <w:rPr>
          <w:rStyle w:val="FontStyle71"/>
          <w:rFonts w:ascii="Times New Roman" w:hAnsi="Times New Roman" w:cs="Times New Roman" w:hint="default"/>
          <w:sz w:val="24"/>
          <w:szCs w:val="24"/>
          <w:lang w:val="en-US" w:eastAsia="en-US"/>
        </w:rPr>
        <w:t>DLT</w:t>
      </w:r>
    </w:p>
    <w:p w14:paraId="68FD4BA7" w14:textId="77777777" w:rsidR="004C54B1" w:rsidRDefault="004C54B1" w:rsidP="00081E84">
      <w:pPr>
        <w:pStyle w:val="Style18"/>
        <w:widowControl/>
        <w:ind w:firstLine="567"/>
        <w:jc w:val="both"/>
        <w:rPr>
          <w:rStyle w:val="FontStyle78"/>
          <w:rFonts w:ascii="Times New Roman" w:hAnsi="Times New Roman" w:cs="Times New Roman" w:hint="default"/>
          <w:sz w:val="24"/>
          <w:szCs w:val="24"/>
          <w:lang w:eastAsia="en-US"/>
        </w:rPr>
      </w:pPr>
    </w:p>
    <w:p w14:paraId="6A0ABC0E" w14:textId="32004C68" w:rsidR="00081E84" w:rsidRPr="004C54B1" w:rsidRDefault="00081E84" w:rsidP="00081E84">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Приложение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также называемое приложением реестра,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приложение, которое обеспечивает функциональность, поддерживающую некоторые действия пользователей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-приложение может быть пользовательским приложением для пользователей или административным приложением для администраторов.</w:t>
      </w:r>
    </w:p>
    <w:p w14:paraId="38DD61C4"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-приложение взаимодействует с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-системой через пользовательский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предоставляемый узлом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работает с использованием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-системы и наборов возможностей, предоставляемых </w:t>
      </w:r>
      <w:proofErr w:type="spellStart"/>
      <w:r w:rsidRPr="004C54B1">
        <w:rPr>
          <w:rStyle w:val="FontStyle78"/>
          <w:rFonts w:ascii="Times New Roman" w:hAnsi="Times New Roman" w:cs="Times New Roman" w:hint="default"/>
          <w:sz w:val="24"/>
          <w:szCs w:val="24"/>
          <w:lang w:eastAsia="en-US"/>
        </w:rPr>
        <w:t>не-</w:t>
      </w:r>
      <w:proofErr w:type="spellEnd"/>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-системами, необходимых для обеспечения функциональности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-приложения. Пользовательский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может предлагать операции, которые могут быть вызваны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-приложением, а также является интерфейсом для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-приложения для получения событий, происходящих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-системе, например, конкретных транзакций, записываемых в реестр. Приложение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может инициировать транзакцию 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 некоторых случаях пользовательский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обеспечивает связь с одним или несколькими интерактивными контрактами, где реализация отдельных операций пользовательского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обеспечивается интерактивным контрактом.</w:t>
      </w:r>
    </w:p>
    <w:p w14:paraId="1FFC7FA3" w14:textId="0BE594B6"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Приложения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могут поддерживать пользователей через типичные пользовательские интерфейсы, такие как настольные, веб-, мобильные и консольные. Приложения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также могут быть автоматизированы. Примеры автоматизированных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-приложений включают те, которые подключают </w:t>
      </w:r>
      <w:proofErr w:type="spellStart"/>
      <w:r w:rsidRPr="004C54B1">
        <w:rPr>
          <w:rStyle w:val="FontStyle78"/>
          <w:rFonts w:ascii="Times New Roman" w:hAnsi="Times New Roman" w:cs="Times New Roman" w:hint="default"/>
          <w:sz w:val="24"/>
          <w:szCs w:val="24"/>
          <w:lang w:val="en-US" w:eastAsia="en-US"/>
        </w:rPr>
        <w:t>IoT</w:t>
      </w:r>
      <w:proofErr w:type="spellEnd"/>
      <w:r w:rsidRPr="004C54B1">
        <w:rPr>
          <w:rStyle w:val="FontStyle78"/>
          <w:rFonts w:ascii="Times New Roman" w:hAnsi="Times New Roman" w:cs="Times New Roman" w:hint="default"/>
          <w:sz w:val="24"/>
          <w:szCs w:val="24"/>
          <w:lang w:eastAsia="en-US"/>
        </w:rPr>
        <w:t xml:space="preserve">-устройства 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-системам, например, когда </w:t>
      </w:r>
      <w:proofErr w:type="spellStart"/>
      <w:r w:rsidRPr="004C54B1">
        <w:rPr>
          <w:rStyle w:val="FontStyle78"/>
          <w:rFonts w:ascii="Times New Roman" w:hAnsi="Times New Roman" w:cs="Times New Roman" w:hint="default"/>
          <w:sz w:val="24"/>
          <w:szCs w:val="24"/>
          <w:lang w:val="en-US" w:eastAsia="en-US"/>
        </w:rPr>
        <w:t>IoT</w:t>
      </w:r>
      <w:proofErr w:type="spellEnd"/>
      <w:r w:rsidRPr="004C54B1">
        <w:rPr>
          <w:rStyle w:val="FontStyle78"/>
          <w:rFonts w:ascii="Times New Roman" w:hAnsi="Times New Roman" w:cs="Times New Roman" w:hint="default"/>
          <w:sz w:val="24"/>
          <w:szCs w:val="24"/>
          <w:lang w:eastAsia="en-US"/>
        </w:rPr>
        <w:t xml:space="preserve">-устройства обнаруживают события в физическом мире и должны записывать эти события в </w:t>
      </w:r>
      <w:proofErr w:type="gramStart"/>
      <w:r w:rsidRPr="004C54B1">
        <w:rPr>
          <w:rStyle w:val="FontStyle78"/>
          <w:rFonts w:ascii="Times New Roman" w:hAnsi="Times New Roman" w:cs="Times New Roman" w:hint="default"/>
          <w:sz w:val="24"/>
          <w:szCs w:val="24"/>
          <w:lang w:eastAsia="en-US"/>
        </w:rPr>
        <w:t xml:space="preserve">реестр </w:t>
      </w:r>
      <w:r w:rsidR="001F4324" w:rsidRPr="004C54B1">
        <w:rPr>
          <w:rStyle w:val="FontStyle78"/>
          <w:rFonts w:ascii="Times New Roman" w:hAnsi="Times New Roman" w:cs="Times New Roman" w:hint="default"/>
          <w:sz w:val="24"/>
          <w:szCs w:val="24"/>
          <w:lang w:eastAsia="en-US"/>
        </w:rPr>
        <w:t xml:space="preserve"> -</w:t>
      </w:r>
      <w:proofErr w:type="gramEnd"/>
      <w:r w:rsidRPr="004C54B1">
        <w:rPr>
          <w:rStyle w:val="FontStyle78"/>
          <w:rFonts w:ascii="Times New Roman" w:hAnsi="Times New Roman" w:cs="Times New Roman" w:hint="default"/>
          <w:sz w:val="24"/>
          <w:szCs w:val="24"/>
          <w:lang w:eastAsia="en-US"/>
        </w:rPr>
        <w:t xml:space="preserve"> в этих случаях в обычных обстоятельствах пользователей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-приложения может не быть.</w:t>
      </w:r>
    </w:p>
    <w:p w14:paraId="34B9451E"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Для административных приложений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-приложение используется для администрирования самой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или для администрирования отдельных узлов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Эти административные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-приложения обычно взаимодействуют с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-системой через специализированные административные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w:t>
      </w:r>
    </w:p>
    <w:p w14:paraId="584C3A8E" w14:textId="77777777" w:rsidR="004C54B1" w:rsidRDefault="004C54B1" w:rsidP="00081E84">
      <w:pPr>
        <w:pStyle w:val="Style25"/>
        <w:widowControl/>
        <w:ind w:firstLine="567"/>
        <w:jc w:val="both"/>
        <w:rPr>
          <w:rStyle w:val="FontStyle71"/>
          <w:rFonts w:ascii="Times New Roman" w:hAnsi="Times New Roman" w:cs="Times New Roman" w:hint="default"/>
          <w:sz w:val="24"/>
          <w:szCs w:val="24"/>
          <w:lang w:eastAsia="en-US"/>
        </w:rPr>
      </w:pPr>
      <w:bookmarkStart w:id="25" w:name="bookmark26"/>
    </w:p>
    <w:p w14:paraId="429D4C84" w14:textId="77777777" w:rsidR="00081E84" w:rsidRPr="004C54B1" w:rsidRDefault="00081E84" w:rsidP="00081E84">
      <w:pPr>
        <w:pStyle w:val="Style25"/>
        <w:widowControl/>
        <w:ind w:firstLine="567"/>
        <w:jc w:val="both"/>
        <w:rPr>
          <w:rStyle w:val="FontStyle71"/>
          <w:rFonts w:ascii="Times New Roman" w:hAnsi="Times New Roman" w:cs="Times New Roman" w:hint="default"/>
          <w:sz w:val="24"/>
          <w:szCs w:val="24"/>
        </w:rPr>
      </w:pPr>
      <w:r w:rsidRPr="004C54B1">
        <w:rPr>
          <w:rStyle w:val="FontStyle71"/>
          <w:rFonts w:ascii="Times New Roman" w:hAnsi="Times New Roman" w:cs="Times New Roman" w:hint="default"/>
          <w:sz w:val="24"/>
          <w:szCs w:val="24"/>
          <w:lang w:eastAsia="en-US"/>
        </w:rPr>
        <w:t>5</w:t>
      </w:r>
      <w:bookmarkEnd w:id="25"/>
      <w:r w:rsidRPr="004C54B1">
        <w:rPr>
          <w:rStyle w:val="FontStyle71"/>
          <w:rFonts w:ascii="Times New Roman" w:hAnsi="Times New Roman" w:cs="Times New Roman" w:hint="default"/>
          <w:sz w:val="24"/>
          <w:szCs w:val="24"/>
          <w:lang w:eastAsia="en-US"/>
        </w:rPr>
        <w:t xml:space="preserve">.11 Решения </w:t>
      </w:r>
      <w:r w:rsidRPr="004C54B1">
        <w:rPr>
          <w:rStyle w:val="FontStyle71"/>
          <w:rFonts w:ascii="Times New Roman" w:hAnsi="Times New Roman" w:cs="Times New Roman" w:hint="default"/>
          <w:sz w:val="24"/>
          <w:szCs w:val="24"/>
          <w:lang w:val="en-US" w:eastAsia="en-US"/>
        </w:rPr>
        <w:t>DLT</w:t>
      </w:r>
    </w:p>
    <w:p w14:paraId="7F6F4135" w14:textId="77777777" w:rsidR="004C54B1" w:rsidRDefault="004C54B1" w:rsidP="00081E84">
      <w:pPr>
        <w:pStyle w:val="Style18"/>
        <w:widowControl/>
        <w:ind w:firstLine="567"/>
        <w:jc w:val="both"/>
        <w:rPr>
          <w:rStyle w:val="FontStyle78"/>
          <w:rFonts w:ascii="Times New Roman" w:hAnsi="Times New Roman" w:cs="Times New Roman" w:hint="default"/>
          <w:sz w:val="24"/>
          <w:szCs w:val="24"/>
          <w:lang w:val="en-US" w:eastAsia="en-US"/>
        </w:rPr>
      </w:pPr>
    </w:p>
    <w:p w14:paraId="278D3BC5" w14:textId="598D187A" w:rsidR="00081E84" w:rsidRPr="004C54B1" w:rsidRDefault="00081E84" w:rsidP="00081E84">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-решение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термин, применяемый к комплексному сквозному решению, которое создается с использованием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-системы для достижения определенных целей, относящихся к группе организаций. В качестве примера можно привести решение, поддерживающее упрощение торговли в цепочке поставок, имеющее дело с множеством различных организаций, участвующих в цепочке поставок, таких как производители, клиенты, транспортные организации, государственные органы и так далее.</w:t>
      </w:r>
    </w:p>
    <w:p w14:paraId="703AC9E8"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являются распределенными по определению, при этом система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имеет ряд узлов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объединенных в сеть. Решения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аналогично распределены, с многочисленными компонентами, распределенными по сети.</w:t>
      </w:r>
    </w:p>
    <w:p w14:paraId="1A60C537"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Как правило, различные узлы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децентрализованы, то есть контролируются различными организациями (или отдельными лицами), и каждый узел </w:t>
      </w:r>
      <w:r w:rsidRPr="004C54B1">
        <w:rPr>
          <w:rStyle w:val="FontStyle78"/>
          <w:rFonts w:ascii="Times New Roman" w:hAnsi="Times New Roman" w:cs="Times New Roman" w:hint="default"/>
          <w:sz w:val="24"/>
          <w:szCs w:val="24"/>
          <w:lang w:val="en-US" w:eastAsia="en-US"/>
        </w:rPr>
        <w:lastRenderedPageBreak/>
        <w:t>DLT</w:t>
      </w:r>
      <w:r w:rsidRPr="004C54B1">
        <w:rPr>
          <w:rStyle w:val="FontStyle78"/>
          <w:rFonts w:ascii="Times New Roman" w:hAnsi="Times New Roman" w:cs="Times New Roman" w:hint="default"/>
          <w:sz w:val="24"/>
          <w:szCs w:val="24"/>
          <w:lang w:eastAsia="en-US"/>
        </w:rPr>
        <w:t xml:space="preserve"> может использоваться различными приложениями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Каждое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-приложение имеет функциональность, которая отражает деятельность и проблемы соответствующей организации и ее пользователей. Конечно, также возможно, что одно и то же приложение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используется несколькими организациями и их пользователями, где все они выполняют одну и ту же деятельность.</w:t>
      </w:r>
    </w:p>
    <w:p w14:paraId="0D7A933E"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Кроме того, возможности самой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могут определяться интерактивными контрактами, существующими на узлах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которые отвечают за обработку запросов на транзакцию и за внесение записей о транзакциях в реестр.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-приложение вызывает один или несколько интерактивных контрактов через пользовательский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для инициирования транзакции. Решение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также может иметь набор оракулов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связанных с ними </w:t>
      </w:r>
      <w:proofErr w:type="spellStart"/>
      <w:r w:rsidRPr="004C54B1">
        <w:rPr>
          <w:rStyle w:val="FontStyle78"/>
          <w:rFonts w:ascii="Times New Roman" w:hAnsi="Times New Roman" w:cs="Times New Roman" w:hint="default"/>
          <w:sz w:val="24"/>
          <w:szCs w:val="24"/>
          <w:lang w:eastAsia="en-US"/>
        </w:rPr>
        <w:t>не-</w:t>
      </w:r>
      <w:proofErr w:type="spellEnd"/>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систем.</w:t>
      </w:r>
    </w:p>
    <w:p w14:paraId="326F7735"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Таким образом,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-решение состоит из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-системы с ее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-узлами и коммуникационными сетями плюс все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-приложения, подключенные к каждому из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-узлов, а также любые связанные с ними </w:t>
      </w:r>
      <w:proofErr w:type="spellStart"/>
      <w:r w:rsidRPr="004C54B1">
        <w:rPr>
          <w:rStyle w:val="FontStyle78"/>
          <w:rFonts w:ascii="Times New Roman" w:hAnsi="Times New Roman" w:cs="Times New Roman" w:hint="default"/>
          <w:sz w:val="24"/>
          <w:szCs w:val="24"/>
          <w:lang w:eastAsia="en-US"/>
        </w:rPr>
        <w:t>не-</w:t>
      </w:r>
      <w:proofErr w:type="spellEnd"/>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-системы, подключенные 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-системе. Стрелки представляют потоки данных между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-приложениями и </w:t>
      </w:r>
      <w:proofErr w:type="spellStart"/>
      <w:r w:rsidRPr="004C54B1">
        <w:rPr>
          <w:rStyle w:val="FontStyle78"/>
          <w:rFonts w:ascii="Times New Roman" w:hAnsi="Times New Roman" w:cs="Times New Roman" w:hint="default"/>
          <w:sz w:val="24"/>
          <w:szCs w:val="24"/>
          <w:lang w:eastAsia="en-US"/>
        </w:rPr>
        <w:t>не-</w:t>
      </w:r>
      <w:proofErr w:type="spellEnd"/>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-системами, как показано на </w:t>
      </w:r>
      <w:hyperlink r:id="rId21" w:anchor="bookmark27" w:history="1">
        <w:r w:rsidRPr="004C54B1">
          <w:rPr>
            <w:rStyle w:val="FontStyle78"/>
            <w:rFonts w:ascii="Times New Roman" w:hAnsi="Times New Roman" w:cs="Times New Roman" w:hint="default"/>
            <w:color w:val="053CF5"/>
            <w:sz w:val="24"/>
            <w:szCs w:val="24"/>
            <w:u w:val="single"/>
            <w:lang w:eastAsia="en-US"/>
          </w:rPr>
          <w:t>рисунке 1</w:t>
        </w:r>
      </w:hyperlink>
      <w:r w:rsidRPr="004C54B1">
        <w:rPr>
          <w:rStyle w:val="FontStyle78"/>
          <w:rFonts w:ascii="Times New Roman" w:hAnsi="Times New Roman" w:cs="Times New Roman" w:hint="default"/>
          <w:sz w:val="24"/>
          <w:szCs w:val="24"/>
          <w:lang w:eastAsia="en-US"/>
        </w:rPr>
        <w:t>.</w:t>
      </w:r>
    </w:p>
    <w:p w14:paraId="793D033E" w14:textId="77777777" w:rsidR="00081E84" w:rsidRPr="004C54B1" w:rsidRDefault="00081E84" w:rsidP="00081E84">
      <w:pPr>
        <w:pStyle w:val="Style20"/>
        <w:widowControl/>
        <w:ind w:firstLine="567"/>
        <w:jc w:val="both"/>
        <w:rPr>
          <w:rStyle w:val="FontStyle72"/>
          <w:rFonts w:ascii="Times New Roman" w:hAnsi="Times New Roman" w:cs="Times New Roman" w:hint="default"/>
        </w:rPr>
      </w:pPr>
    </w:p>
    <w:p w14:paraId="34B25D4E" w14:textId="77777777" w:rsidR="00081E84" w:rsidRPr="004C54B1" w:rsidRDefault="00081E84" w:rsidP="00A70389">
      <w:pPr>
        <w:pStyle w:val="Style20"/>
        <w:widowControl/>
        <w:jc w:val="center"/>
        <w:rPr>
          <w:rStyle w:val="FontStyle72"/>
          <w:rFonts w:ascii="Times New Roman" w:hAnsi="Times New Roman" w:cs="Times New Roman" w:hint="default"/>
          <w:lang w:eastAsia="en-US"/>
        </w:rPr>
      </w:pPr>
      <w:r w:rsidRPr="004C54B1">
        <w:rPr>
          <w:rFonts w:ascii="Times New Roman" w:hAnsi="Times New Roman" w:cs="Times New Roman"/>
          <w:noProof/>
        </w:rPr>
        <w:drawing>
          <wp:inline distT="0" distB="0" distL="0" distR="0" wp14:anchorId="74CFC32A" wp14:editId="617F0C81">
            <wp:extent cx="5934075" cy="375285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34075" cy="3752850"/>
                    </a:xfrm>
                    <a:prstGeom prst="rect">
                      <a:avLst/>
                    </a:prstGeom>
                    <a:noFill/>
                    <a:ln>
                      <a:noFill/>
                    </a:ln>
                  </pic:spPr>
                </pic:pic>
              </a:graphicData>
            </a:graphic>
          </wp:inline>
        </w:drawing>
      </w:r>
    </w:p>
    <w:p w14:paraId="39B255E0" w14:textId="3F0A827D" w:rsidR="00081E84" w:rsidRPr="004C54B1" w:rsidRDefault="004C54B1" w:rsidP="00081E84">
      <w:pPr>
        <w:pStyle w:val="Style10"/>
        <w:widowControl/>
        <w:ind w:firstLine="567"/>
        <w:jc w:val="center"/>
        <w:rPr>
          <w:rStyle w:val="FontStyle73"/>
          <w:rFonts w:ascii="Times New Roman" w:hAnsi="Times New Roman" w:cs="Times New Roman" w:hint="default"/>
          <w:sz w:val="24"/>
          <w:szCs w:val="24"/>
        </w:rPr>
      </w:pPr>
      <w:r>
        <w:rPr>
          <w:rStyle w:val="FontStyle73"/>
          <w:rFonts w:ascii="Times New Roman" w:hAnsi="Times New Roman" w:cs="Times New Roman" w:hint="default"/>
          <w:sz w:val="24"/>
          <w:szCs w:val="24"/>
          <w:lang w:eastAsia="en-US"/>
        </w:rPr>
        <w:t>Рисунок 1 -</w:t>
      </w:r>
      <w:r w:rsidR="00081E84" w:rsidRPr="004C54B1">
        <w:rPr>
          <w:rStyle w:val="FontStyle73"/>
          <w:rFonts w:ascii="Times New Roman" w:hAnsi="Times New Roman" w:cs="Times New Roman" w:hint="default"/>
          <w:sz w:val="24"/>
          <w:szCs w:val="24"/>
          <w:lang w:eastAsia="en-US"/>
        </w:rPr>
        <w:t xml:space="preserve"> Решение </w:t>
      </w:r>
      <w:r w:rsidR="00081E84" w:rsidRPr="004C54B1">
        <w:rPr>
          <w:rStyle w:val="FontStyle73"/>
          <w:rFonts w:ascii="Times New Roman" w:hAnsi="Times New Roman" w:cs="Times New Roman" w:hint="default"/>
          <w:sz w:val="24"/>
          <w:szCs w:val="24"/>
          <w:lang w:val="en-US" w:eastAsia="en-US"/>
        </w:rPr>
        <w:t>DLT</w:t>
      </w:r>
      <w:r w:rsidR="00081E84" w:rsidRPr="004C54B1">
        <w:rPr>
          <w:rStyle w:val="FontStyle73"/>
          <w:rFonts w:ascii="Times New Roman" w:hAnsi="Times New Roman" w:cs="Times New Roman" w:hint="default"/>
          <w:sz w:val="24"/>
          <w:szCs w:val="24"/>
          <w:lang w:eastAsia="en-US"/>
        </w:rPr>
        <w:t xml:space="preserve"> и его составные части</w:t>
      </w:r>
    </w:p>
    <w:p w14:paraId="0995325E" w14:textId="77777777" w:rsidR="00081E84" w:rsidRPr="004C54B1" w:rsidRDefault="00081E84" w:rsidP="00081E84">
      <w:pPr>
        <w:pStyle w:val="Style38"/>
        <w:widowControl/>
        <w:ind w:firstLine="567"/>
        <w:jc w:val="both"/>
        <w:rPr>
          <w:rStyle w:val="FontStyle71"/>
          <w:rFonts w:ascii="Times New Roman" w:eastAsiaTheme="majorEastAsia" w:hAnsi="Times New Roman" w:cs="Times New Roman" w:hint="default"/>
          <w:sz w:val="24"/>
          <w:szCs w:val="24"/>
        </w:rPr>
      </w:pPr>
      <w:bookmarkStart w:id="26" w:name="bookmark28"/>
    </w:p>
    <w:p w14:paraId="3BB9F845" w14:textId="77777777" w:rsidR="00081E84" w:rsidRPr="004C54B1" w:rsidRDefault="00081E84" w:rsidP="00081E84">
      <w:pPr>
        <w:pStyle w:val="Style38"/>
        <w:widowControl/>
        <w:ind w:firstLine="567"/>
        <w:jc w:val="both"/>
        <w:rPr>
          <w:rStyle w:val="FontStyle71"/>
          <w:rFonts w:ascii="Times New Roman" w:eastAsiaTheme="majorEastAsia" w:hAnsi="Times New Roman" w:cs="Times New Roman" w:hint="default"/>
          <w:sz w:val="24"/>
          <w:szCs w:val="24"/>
          <w:lang w:eastAsia="en-US"/>
        </w:rPr>
      </w:pPr>
      <w:r w:rsidRPr="004C54B1">
        <w:rPr>
          <w:rStyle w:val="FontStyle71"/>
          <w:rFonts w:ascii="Times New Roman" w:eastAsiaTheme="majorEastAsia" w:hAnsi="Times New Roman" w:cs="Times New Roman" w:hint="default"/>
          <w:sz w:val="24"/>
          <w:szCs w:val="24"/>
          <w:lang w:eastAsia="en-US"/>
        </w:rPr>
        <w:t>5</w:t>
      </w:r>
      <w:bookmarkEnd w:id="26"/>
      <w:r w:rsidRPr="004C54B1">
        <w:rPr>
          <w:rStyle w:val="FontStyle71"/>
          <w:rFonts w:ascii="Times New Roman" w:eastAsiaTheme="majorEastAsia" w:hAnsi="Times New Roman" w:cs="Times New Roman" w:hint="default"/>
          <w:sz w:val="24"/>
          <w:szCs w:val="24"/>
          <w:lang w:eastAsia="en-US"/>
        </w:rPr>
        <w:t>.12 Интерактивные контракты</w:t>
      </w:r>
    </w:p>
    <w:p w14:paraId="113CC9C8" w14:textId="77777777" w:rsidR="004C54B1" w:rsidRDefault="004C54B1" w:rsidP="00081E84">
      <w:pPr>
        <w:pStyle w:val="Style10"/>
        <w:widowControl/>
        <w:ind w:firstLine="567"/>
        <w:jc w:val="both"/>
        <w:rPr>
          <w:rStyle w:val="FontStyle73"/>
          <w:rFonts w:ascii="Times New Roman" w:hAnsi="Times New Roman" w:cs="Times New Roman" w:hint="default"/>
          <w:sz w:val="24"/>
          <w:szCs w:val="24"/>
          <w:lang w:eastAsia="en-US"/>
        </w:rPr>
      </w:pPr>
      <w:bookmarkStart w:id="27" w:name="bookmark29"/>
    </w:p>
    <w:p w14:paraId="68764AC7" w14:textId="77777777" w:rsidR="00081E84" w:rsidRPr="004C54B1" w:rsidRDefault="00081E84" w:rsidP="00081E84">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5</w:t>
      </w:r>
      <w:bookmarkEnd w:id="27"/>
      <w:r w:rsidRPr="004C54B1">
        <w:rPr>
          <w:rStyle w:val="FontStyle73"/>
          <w:rFonts w:ascii="Times New Roman" w:hAnsi="Times New Roman" w:cs="Times New Roman" w:hint="default"/>
          <w:sz w:val="24"/>
          <w:szCs w:val="24"/>
          <w:lang w:eastAsia="en-US"/>
        </w:rPr>
        <w:t>.12.1 Общие положения</w:t>
      </w:r>
    </w:p>
    <w:p w14:paraId="1D1F9AB9"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Не все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-системы используют интерактивные контракты. Расширенное описание реализации, процесса исполнения и жизненного цикла приведено в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TR</w:t>
      </w:r>
      <w:r w:rsidRPr="004C54B1">
        <w:rPr>
          <w:rStyle w:val="FontStyle78"/>
          <w:rFonts w:ascii="Times New Roman" w:hAnsi="Times New Roman" w:cs="Times New Roman" w:hint="default"/>
          <w:sz w:val="24"/>
          <w:szCs w:val="24"/>
          <w:lang w:eastAsia="en-US"/>
        </w:rPr>
        <w:t xml:space="preserve"> 23455, поэтому на данном этапе будут описаны только архитектурные компоненты.</w:t>
      </w:r>
    </w:p>
    <w:p w14:paraId="607F6A4C"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Логика, связанная с интерактивными контрактами, должна выполняться </w:t>
      </w:r>
      <w:proofErr w:type="spellStart"/>
      <w:r w:rsidRPr="004C54B1">
        <w:rPr>
          <w:rStyle w:val="FontStyle78"/>
          <w:rFonts w:ascii="Times New Roman" w:hAnsi="Times New Roman" w:cs="Times New Roman" w:hint="default"/>
          <w:sz w:val="24"/>
          <w:szCs w:val="24"/>
          <w:lang w:eastAsia="en-US"/>
        </w:rPr>
        <w:t>детерминированно</w:t>
      </w:r>
      <w:proofErr w:type="spellEnd"/>
      <w:r w:rsidRPr="004C54B1">
        <w:rPr>
          <w:rStyle w:val="FontStyle78"/>
          <w:rFonts w:ascii="Times New Roman" w:hAnsi="Times New Roman" w:cs="Times New Roman" w:hint="default"/>
          <w:sz w:val="24"/>
          <w:szCs w:val="24"/>
          <w:lang w:eastAsia="en-US"/>
        </w:rPr>
        <w:t>, иначе не удастся достичь консенсуса относительно результата правильного выполнения.</w:t>
      </w:r>
    </w:p>
    <w:p w14:paraId="131DBD34"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Большинство сред исполнения позволяют программировать интерактивный контракт на высокоуровневых или специфических для конкретной области языках программирования. Таким образом, интерактивные контракты могут иметь переменные для хранения данных и функции для доступа, обработки и записи данных.</w:t>
      </w:r>
    </w:p>
    <w:p w14:paraId="76F03453"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В некоторых системах интерактивные контракты могут выполняться на каждом узле, а в других системах они могут выполняться только на некотором ограниченном наборе заранее определенных узлов.</w:t>
      </w:r>
    </w:p>
    <w:p w14:paraId="78145C72"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Кроме того, поскольку выполнение кода </w:t>
      </w:r>
      <w:proofErr w:type="spellStart"/>
      <w:r w:rsidRPr="004C54B1">
        <w:rPr>
          <w:rStyle w:val="FontStyle78"/>
          <w:rFonts w:ascii="Times New Roman" w:hAnsi="Times New Roman" w:cs="Times New Roman" w:hint="default"/>
          <w:sz w:val="24"/>
          <w:szCs w:val="24"/>
          <w:lang w:eastAsia="en-US"/>
        </w:rPr>
        <w:t>майнерами</w:t>
      </w:r>
      <w:proofErr w:type="spellEnd"/>
      <w:r w:rsidRPr="004C54B1">
        <w:rPr>
          <w:rStyle w:val="FontStyle78"/>
          <w:rFonts w:ascii="Times New Roman" w:hAnsi="Times New Roman" w:cs="Times New Roman" w:hint="default"/>
          <w:sz w:val="24"/>
          <w:szCs w:val="24"/>
          <w:lang w:eastAsia="en-US"/>
        </w:rPr>
        <w:t xml:space="preserve"> или </w:t>
      </w:r>
      <w:proofErr w:type="spellStart"/>
      <w:r w:rsidRPr="004C54B1">
        <w:rPr>
          <w:rStyle w:val="FontStyle78"/>
          <w:rFonts w:ascii="Times New Roman" w:hAnsi="Times New Roman" w:cs="Times New Roman" w:hint="default"/>
          <w:sz w:val="24"/>
          <w:szCs w:val="24"/>
          <w:lang w:eastAsia="en-US"/>
        </w:rPr>
        <w:t>валидаторами</w:t>
      </w:r>
      <w:proofErr w:type="spellEnd"/>
      <w:r w:rsidRPr="004C54B1">
        <w:rPr>
          <w:rStyle w:val="FontStyle78"/>
          <w:rFonts w:ascii="Times New Roman" w:hAnsi="Times New Roman" w:cs="Times New Roman" w:hint="default"/>
          <w:sz w:val="24"/>
          <w:szCs w:val="24"/>
          <w:lang w:eastAsia="en-US"/>
        </w:rPr>
        <w:t xml:space="preserve"> может помешать им работать над своими основными задачами - созданием и проверкой блоков - количество и время выполнения интерактивных контрактов должно быть очень ограничено, чтобы обеспечить полную функциональность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-системы. Кроме того, приложения, интенсивно использующие данные, должны хранить и извлекать свои данные вне реестра, чтобы предотвратить ситуацию отказа в обслуживании 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Появляются новые архитектуры, которые могут решать обе задачи без ущерба для системы.</w:t>
      </w:r>
    </w:p>
    <w:p w14:paraId="402B6AD7" w14:textId="77777777" w:rsidR="00081E84" w:rsidRPr="004C54B1" w:rsidRDefault="00081E84" w:rsidP="00081E84">
      <w:pPr>
        <w:pStyle w:val="Style12"/>
        <w:widowControl/>
        <w:ind w:firstLine="567"/>
        <w:jc w:val="both"/>
        <w:rPr>
          <w:rStyle w:val="FontStyle73"/>
          <w:rFonts w:ascii="Times New Roman" w:hAnsi="Times New Roman" w:cs="Times New Roman" w:hint="default"/>
          <w:sz w:val="24"/>
          <w:szCs w:val="24"/>
        </w:rPr>
      </w:pPr>
      <w:bookmarkStart w:id="28" w:name="bookmark30"/>
      <w:r w:rsidRPr="004C54B1">
        <w:rPr>
          <w:rStyle w:val="FontStyle73"/>
          <w:rFonts w:ascii="Times New Roman" w:hAnsi="Times New Roman" w:cs="Times New Roman" w:hint="default"/>
          <w:sz w:val="24"/>
          <w:szCs w:val="24"/>
          <w:lang w:eastAsia="en-US"/>
        </w:rPr>
        <w:t>5</w:t>
      </w:r>
      <w:bookmarkEnd w:id="28"/>
      <w:r w:rsidRPr="004C54B1">
        <w:rPr>
          <w:rStyle w:val="FontStyle73"/>
          <w:rFonts w:ascii="Times New Roman" w:hAnsi="Times New Roman" w:cs="Times New Roman" w:hint="default"/>
          <w:sz w:val="24"/>
          <w:szCs w:val="24"/>
          <w:lang w:eastAsia="en-US"/>
        </w:rPr>
        <w:t>.12.2 Выполнение интерактивного контракта на выделенных пирах</w:t>
      </w:r>
    </w:p>
    <w:p w14:paraId="5CAE8375"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Интерактивные контракты могут быть локально установлены и выполняться на выделенных пирах. Локально исполняемый код может хранить или извлекать все требования к обработке для исполнения с детерминированным результатом на локальном пире.</w:t>
      </w:r>
    </w:p>
    <w:p w14:paraId="2DF6190A"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Этот локальный код создает угрозу безопасности с точки зрения единичной точки атаки, поскольку он может быть изменен злоумышленником до или даже во время выполнения. Поэтому для проверки достоверности результатов, вычисленных вышеупомянутыми коллегами, необходимо выполнение дополнительного этапа проверки другим доверенным лицом. В такой среде исполнения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 xml:space="preserve"> 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-системы могут напрямую взаимодействовать с окружением своих коллег через драйверы устройств, поскольку точка исполнения известна.</w:t>
      </w:r>
    </w:p>
    <w:p w14:paraId="552B5FEF" w14:textId="77777777" w:rsidR="00081E84" w:rsidRPr="004C54B1" w:rsidRDefault="00081E84" w:rsidP="00081E84">
      <w:pPr>
        <w:pStyle w:val="Style12"/>
        <w:widowControl/>
        <w:ind w:firstLine="567"/>
        <w:jc w:val="both"/>
        <w:rPr>
          <w:rStyle w:val="FontStyle73"/>
          <w:rFonts w:ascii="Times New Roman" w:hAnsi="Times New Roman" w:cs="Times New Roman" w:hint="default"/>
          <w:sz w:val="24"/>
          <w:szCs w:val="24"/>
        </w:rPr>
      </w:pPr>
      <w:bookmarkStart w:id="29" w:name="bookmark31"/>
      <w:r w:rsidRPr="004C54B1">
        <w:rPr>
          <w:rStyle w:val="FontStyle73"/>
          <w:rFonts w:ascii="Times New Roman" w:hAnsi="Times New Roman" w:cs="Times New Roman" w:hint="default"/>
          <w:sz w:val="24"/>
          <w:szCs w:val="24"/>
          <w:lang w:eastAsia="en-US"/>
        </w:rPr>
        <w:t>5</w:t>
      </w:r>
      <w:bookmarkEnd w:id="29"/>
      <w:r w:rsidRPr="004C54B1">
        <w:rPr>
          <w:rStyle w:val="FontStyle73"/>
          <w:rFonts w:ascii="Times New Roman" w:hAnsi="Times New Roman" w:cs="Times New Roman" w:hint="default"/>
          <w:sz w:val="24"/>
          <w:szCs w:val="24"/>
          <w:lang w:eastAsia="en-US"/>
        </w:rPr>
        <w:t xml:space="preserve">.12.3 </w:t>
      </w:r>
      <w:r w:rsidRPr="004C54B1">
        <w:rPr>
          <w:rFonts w:ascii="Times New Roman" w:hAnsi="Times New Roman" w:cs="Times New Roman"/>
          <w:b/>
          <w:bCs/>
        </w:rPr>
        <w:t>Выполнение интерактивного контракта на произвольных пирах</w:t>
      </w:r>
    </w:p>
    <w:p w14:paraId="7C0C42B7"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Код, выполняемый в произвольном месте, считывает состояние из реестра, поскольку это единственное согласованное место для детерминированного состояния. Поскольку это состояние и все изменения в нем снова воспроизводятся во всей сети </w:t>
      </w:r>
      <w:r w:rsidRPr="004C54B1">
        <w:rPr>
          <w:rStyle w:val="FontStyle78"/>
          <w:rFonts w:ascii="Times New Roman" w:hAnsi="Times New Roman" w:cs="Times New Roman" w:hint="default"/>
          <w:sz w:val="24"/>
          <w:szCs w:val="24"/>
          <w:lang w:val="en-US" w:eastAsia="en-US"/>
        </w:rPr>
        <w:t>P</w:t>
      </w:r>
      <w:r w:rsidRPr="004C54B1">
        <w:rPr>
          <w:rStyle w:val="FontStyle78"/>
          <w:rFonts w:ascii="Times New Roman" w:hAnsi="Times New Roman" w:cs="Times New Roman" w:hint="default"/>
          <w:sz w:val="24"/>
          <w:szCs w:val="24"/>
          <w:lang w:eastAsia="en-US"/>
        </w:rPr>
        <w:t>2</w:t>
      </w:r>
      <w:r w:rsidRPr="004C54B1">
        <w:rPr>
          <w:rStyle w:val="FontStyle78"/>
          <w:rFonts w:ascii="Times New Roman" w:hAnsi="Times New Roman" w:cs="Times New Roman" w:hint="default"/>
          <w:sz w:val="24"/>
          <w:szCs w:val="24"/>
          <w:lang w:val="en-US" w:eastAsia="en-US"/>
        </w:rPr>
        <w:t>P</w:t>
      </w:r>
      <w:r w:rsidRPr="004C54B1">
        <w:rPr>
          <w:rStyle w:val="FontStyle78"/>
          <w:rFonts w:ascii="Times New Roman" w:hAnsi="Times New Roman" w:cs="Times New Roman" w:hint="default"/>
          <w:sz w:val="24"/>
          <w:szCs w:val="24"/>
          <w:lang w:eastAsia="en-US"/>
        </w:rPr>
        <w:t>, в системах интерактивных контрактов, работающих на произвольных пирах, следует избегать транзакций, потребляющих память.</w:t>
      </w:r>
    </w:p>
    <w:p w14:paraId="7D686016"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Интерактивные контракты, которые выполняются на произвольных пирах, требуют от трех до четырех потенциально различных ролей.</w:t>
      </w:r>
    </w:p>
    <w:p w14:paraId="283B24B4" w14:textId="77777777" w:rsidR="00081E84" w:rsidRPr="004C54B1" w:rsidRDefault="00081E84" w:rsidP="00081E84">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Интерактивный контракт должен быть записан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-систему так называемым владельцем контракта. Этот владелец имеет расширенные права на работу интерактивного контракта, например, может деактивировать его навсегда, что также называется «уничтожить» его;</w:t>
      </w:r>
    </w:p>
    <w:p w14:paraId="7FFBD8D7" w14:textId="77777777" w:rsidR="00081E84" w:rsidRPr="004C54B1" w:rsidRDefault="00081E84" w:rsidP="00081E84">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Потенциально другая, вторая сторона может теперь вызвать код, отправив транзакцию на его адрес;</w:t>
      </w:r>
    </w:p>
    <w:p w14:paraId="7BBAACEF" w14:textId="77777777" w:rsidR="00081E84" w:rsidRPr="004C54B1" w:rsidRDefault="00081E84" w:rsidP="00081E84">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Третья сторона, известная как </w:t>
      </w:r>
      <w:proofErr w:type="spellStart"/>
      <w:r w:rsidRPr="004C54B1">
        <w:rPr>
          <w:rStyle w:val="FontStyle78"/>
          <w:rFonts w:ascii="Times New Roman" w:hAnsi="Times New Roman" w:cs="Times New Roman" w:hint="default"/>
          <w:sz w:val="24"/>
          <w:szCs w:val="24"/>
          <w:lang w:eastAsia="en-US"/>
        </w:rPr>
        <w:t>майнер</w:t>
      </w:r>
      <w:proofErr w:type="spellEnd"/>
      <w:r w:rsidRPr="004C54B1">
        <w:rPr>
          <w:rStyle w:val="FontStyle78"/>
          <w:rFonts w:ascii="Times New Roman" w:hAnsi="Times New Roman" w:cs="Times New Roman" w:hint="default"/>
          <w:sz w:val="24"/>
          <w:szCs w:val="24"/>
          <w:lang w:eastAsia="en-US"/>
        </w:rPr>
        <w:t xml:space="preserve"> или </w:t>
      </w:r>
      <w:proofErr w:type="spellStart"/>
      <w:r w:rsidRPr="004C54B1">
        <w:rPr>
          <w:rStyle w:val="FontStyle78"/>
          <w:rFonts w:ascii="Times New Roman" w:hAnsi="Times New Roman" w:cs="Times New Roman" w:hint="default"/>
          <w:sz w:val="24"/>
          <w:szCs w:val="24"/>
          <w:lang w:eastAsia="en-US"/>
        </w:rPr>
        <w:t>валидатор</w:t>
      </w:r>
      <w:proofErr w:type="spellEnd"/>
      <w:r w:rsidRPr="004C54B1">
        <w:rPr>
          <w:rStyle w:val="FontStyle78"/>
          <w:rFonts w:ascii="Times New Roman" w:hAnsi="Times New Roman" w:cs="Times New Roman" w:hint="default"/>
          <w:sz w:val="24"/>
          <w:szCs w:val="24"/>
          <w:lang w:eastAsia="en-US"/>
        </w:rPr>
        <w:t xml:space="preserve"> в некоторых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w:t>
      </w:r>
      <w:proofErr w:type="spellStart"/>
      <w:r w:rsidRPr="004C54B1">
        <w:rPr>
          <w:rStyle w:val="FontStyle78"/>
          <w:rFonts w:ascii="Times New Roman" w:hAnsi="Times New Roman" w:cs="Times New Roman" w:hint="default"/>
          <w:sz w:val="24"/>
          <w:szCs w:val="24"/>
          <w:lang w:eastAsia="en-US"/>
        </w:rPr>
        <w:t>инстанцирует</w:t>
      </w:r>
      <w:proofErr w:type="spellEnd"/>
      <w:r w:rsidRPr="004C54B1">
        <w:rPr>
          <w:rStyle w:val="FontStyle78"/>
          <w:rFonts w:ascii="Times New Roman" w:hAnsi="Times New Roman" w:cs="Times New Roman" w:hint="default"/>
          <w:sz w:val="24"/>
          <w:szCs w:val="24"/>
          <w:lang w:eastAsia="en-US"/>
        </w:rPr>
        <w:t xml:space="preserve"> и выполняет код и записывает результат в реестр;</w:t>
      </w:r>
    </w:p>
    <w:p w14:paraId="43893E57" w14:textId="77777777" w:rsidR="00081E84" w:rsidRPr="004C54B1" w:rsidRDefault="00081E84" w:rsidP="00081E84">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Этот результат должен быть проверен другими </w:t>
      </w:r>
      <w:proofErr w:type="spellStart"/>
      <w:r w:rsidRPr="004C54B1">
        <w:rPr>
          <w:rStyle w:val="FontStyle78"/>
          <w:rFonts w:ascii="Times New Roman" w:hAnsi="Times New Roman" w:cs="Times New Roman" w:hint="default"/>
          <w:sz w:val="24"/>
          <w:szCs w:val="24"/>
          <w:lang w:eastAsia="en-US"/>
        </w:rPr>
        <w:t>майнерами</w:t>
      </w:r>
      <w:proofErr w:type="spellEnd"/>
      <w:r w:rsidRPr="004C54B1">
        <w:rPr>
          <w:rStyle w:val="FontStyle78"/>
          <w:rFonts w:ascii="Times New Roman" w:hAnsi="Times New Roman" w:cs="Times New Roman" w:hint="default"/>
          <w:sz w:val="24"/>
          <w:szCs w:val="24"/>
          <w:lang w:eastAsia="en-US"/>
        </w:rPr>
        <w:t xml:space="preserve"> или </w:t>
      </w:r>
      <w:proofErr w:type="spellStart"/>
      <w:r w:rsidRPr="004C54B1">
        <w:rPr>
          <w:rStyle w:val="FontStyle78"/>
          <w:rFonts w:ascii="Times New Roman" w:hAnsi="Times New Roman" w:cs="Times New Roman" w:hint="default"/>
          <w:sz w:val="24"/>
          <w:szCs w:val="24"/>
          <w:lang w:eastAsia="en-US"/>
        </w:rPr>
        <w:t>валидаторами</w:t>
      </w:r>
      <w:proofErr w:type="spellEnd"/>
      <w:r w:rsidRPr="004C54B1">
        <w:rPr>
          <w:rStyle w:val="FontStyle78"/>
          <w:rFonts w:ascii="Times New Roman" w:hAnsi="Times New Roman" w:cs="Times New Roman" w:hint="default"/>
          <w:sz w:val="24"/>
          <w:szCs w:val="24"/>
          <w:lang w:eastAsia="en-US"/>
        </w:rPr>
        <w:t xml:space="preserve"> при проверке и добавлении блока, содержащего результат выполнения. В целях безопасности вычисление результата и его проверка могут выполняться разными </w:t>
      </w:r>
      <w:proofErr w:type="spellStart"/>
      <w:r w:rsidRPr="004C54B1">
        <w:rPr>
          <w:rStyle w:val="FontStyle78"/>
          <w:rFonts w:ascii="Times New Roman" w:hAnsi="Times New Roman" w:cs="Times New Roman" w:hint="default"/>
          <w:sz w:val="24"/>
          <w:szCs w:val="24"/>
          <w:lang w:eastAsia="en-US"/>
        </w:rPr>
        <w:t>майнерами</w:t>
      </w:r>
      <w:proofErr w:type="spellEnd"/>
      <w:r w:rsidRPr="004C54B1">
        <w:rPr>
          <w:rStyle w:val="FontStyle78"/>
          <w:rFonts w:ascii="Times New Roman" w:hAnsi="Times New Roman" w:cs="Times New Roman" w:hint="default"/>
          <w:sz w:val="24"/>
          <w:szCs w:val="24"/>
          <w:lang w:eastAsia="en-US"/>
        </w:rPr>
        <w:t xml:space="preserve"> или </w:t>
      </w:r>
      <w:proofErr w:type="spellStart"/>
      <w:r w:rsidRPr="004C54B1">
        <w:rPr>
          <w:rStyle w:val="FontStyle78"/>
          <w:rFonts w:ascii="Times New Roman" w:hAnsi="Times New Roman" w:cs="Times New Roman" w:hint="default"/>
          <w:sz w:val="24"/>
          <w:szCs w:val="24"/>
          <w:lang w:eastAsia="en-US"/>
        </w:rPr>
        <w:t>валидаторами</w:t>
      </w:r>
      <w:proofErr w:type="spellEnd"/>
      <w:r w:rsidRPr="004C54B1">
        <w:rPr>
          <w:rStyle w:val="FontStyle78"/>
          <w:rFonts w:ascii="Times New Roman" w:hAnsi="Times New Roman" w:cs="Times New Roman" w:hint="default"/>
          <w:sz w:val="24"/>
          <w:szCs w:val="24"/>
          <w:lang w:eastAsia="en-US"/>
        </w:rPr>
        <w:t>.</w:t>
      </w:r>
    </w:p>
    <w:p w14:paraId="032970A4"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Сам код интерактивного контракта может быть размещен посредством транзакции в сети распределенного реестра, где он проходит обычный процесс проверки, такой как </w:t>
      </w:r>
      <w:proofErr w:type="spellStart"/>
      <w:r w:rsidRPr="004C54B1">
        <w:rPr>
          <w:rStyle w:val="FontStyle78"/>
          <w:rFonts w:ascii="Times New Roman" w:hAnsi="Times New Roman" w:cs="Times New Roman" w:hint="default"/>
          <w:sz w:val="24"/>
          <w:szCs w:val="24"/>
          <w:lang w:eastAsia="en-US"/>
        </w:rPr>
        <w:t>майнинг</w:t>
      </w:r>
      <w:proofErr w:type="spellEnd"/>
      <w:r w:rsidRPr="004C54B1">
        <w:rPr>
          <w:rStyle w:val="FontStyle78"/>
          <w:rFonts w:ascii="Times New Roman" w:hAnsi="Times New Roman" w:cs="Times New Roman" w:hint="default"/>
          <w:sz w:val="24"/>
          <w:szCs w:val="24"/>
          <w:lang w:eastAsia="en-US"/>
        </w:rPr>
        <w:t xml:space="preserve"> и консенсус. После добавления в реестр   он практически неизменен, однако </w:t>
      </w:r>
      <w:r w:rsidRPr="004C54B1">
        <w:rPr>
          <w:rStyle w:val="FontStyle78"/>
          <w:rFonts w:ascii="Times New Roman" w:hAnsi="Times New Roman" w:cs="Times New Roman" w:hint="default"/>
          <w:sz w:val="24"/>
          <w:szCs w:val="24"/>
          <w:lang w:eastAsia="en-US"/>
        </w:rPr>
        <w:lastRenderedPageBreak/>
        <w:t xml:space="preserve">некоторые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-системы предоставляют функции, позволяющие использовать обновленную версию интерактивного контракта.</w:t>
      </w:r>
    </w:p>
    <w:p w14:paraId="67D2FFAB"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Поскольку место исполнения произвольно, интерактивные контракты могут взаимодействовать с </w:t>
      </w:r>
      <w:proofErr w:type="spellStart"/>
      <w:r w:rsidRPr="004C54B1">
        <w:rPr>
          <w:rStyle w:val="FontStyle78"/>
          <w:rFonts w:ascii="Times New Roman" w:hAnsi="Times New Roman" w:cs="Times New Roman" w:hint="default"/>
          <w:sz w:val="24"/>
          <w:szCs w:val="24"/>
          <w:lang w:val="en-US" w:eastAsia="en-US"/>
        </w:rPr>
        <w:t>IoT</w:t>
      </w:r>
      <w:proofErr w:type="spellEnd"/>
      <w:r w:rsidRPr="004C54B1">
        <w:rPr>
          <w:rStyle w:val="FontStyle78"/>
          <w:rFonts w:ascii="Times New Roman" w:hAnsi="Times New Roman" w:cs="Times New Roman" w:hint="default"/>
          <w:sz w:val="24"/>
          <w:szCs w:val="24"/>
          <w:lang w:eastAsia="en-US"/>
        </w:rPr>
        <w:t xml:space="preserve">-устройствами, адаптерами или третьими сторонами через внешние интерфейсы, обычно называемые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-оракулами, адресуемыми на выделенных пирах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w:t>
      </w:r>
    </w:p>
    <w:p w14:paraId="6415C55C" w14:textId="77777777" w:rsidR="004C54B1" w:rsidRDefault="004C54B1" w:rsidP="00081E84">
      <w:pPr>
        <w:pStyle w:val="Style38"/>
        <w:widowControl/>
        <w:ind w:firstLine="567"/>
        <w:jc w:val="both"/>
        <w:rPr>
          <w:rStyle w:val="FontStyle71"/>
          <w:rFonts w:ascii="Times New Roman" w:eastAsiaTheme="majorEastAsia" w:hAnsi="Times New Roman" w:cs="Times New Roman" w:hint="default"/>
          <w:sz w:val="24"/>
          <w:szCs w:val="24"/>
          <w:lang w:eastAsia="en-US"/>
        </w:rPr>
      </w:pPr>
      <w:bookmarkStart w:id="30" w:name="bookmark32"/>
    </w:p>
    <w:p w14:paraId="24A736E4" w14:textId="77777777" w:rsidR="00081E84" w:rsidRPr="004C54B1" w:rsidRDefault="00081E84" w:rsidP="00081E84">
      <w:pPr>
        <w:pStyle w:val="Style38"/>
        <w:widowControl/>
        <w:ind w:firstLine="567"/>
        <w:jc w:val="both"/>
        <w:rPr>
          <w:rStyle w:val="FontStyle71"/>
          <w:rFonts w:ascii="Times New Roman" w:eastAsiaTheme="majorEastAsia" w:hAnsi="Times New Roman" w:cs="Times New Roman" w:hint="default"/>
          <w:sz w:val="24"/>
          <w:szCs w:val="24"/>
        </w:rPr>
      </w:pPr>
      <w:r w:rsidRPr="004C54B1">
        <w:rPr>
          <w:rStyle w:val="FontStyle71"/>
          <w:rFonts w:ascii="Times New Roman" w:eastAsiaTheme="majorEastAsia" w:hAnsi="Times New Roman" w:cs="Times New Roman" w:hint="default"/>
          <w:sz w:val="24"/>
          <w:szCs w:val="24"/>
          <w:lang w:eastAsia="en-US"/>
        </w:rPr>
        <w:t>5</w:t>
      </w:r>
      <w:bookmarkEnd w:id="30"/>
      <w:r w:rsidRPr="004C54B1">
        <w:rPr>
          <w:rStyle w:val="FontStyle71"/>
          <w:rFonts w:ascii="Times New Roman" w:eastAsiaTheme="majorEastAsia" w:hAnsi="Times New Roman" w:cs="Times New Roman" w:hint="default"/>
          <w:sz w:val="24"/>
          <w:szCs w:val="24"/>
          <w:lang w:eastAsia="en-US"/>
        </w:rPr>
        <w:t>.13 Транзакции и как они работают</w:t>
      </w:r>
    </w:p>
    <w:p w14:paraId="3241541B" w14:textId="77777777" w:rsidR="004C54B1" w:rsidRDefault="004C54B1" w:rsidP="00081E84">
      <w:pPr>
        <w:pStyle w:val="Style18"/>
        <w:widowControl/>
        <w:ind w:firstLine="567"/>
        <w:jc w:val="both"/>
        <w:rPr>
          <w:rStyle w:val="FontStyle78"/>
          <w:rFonts w:ascii="Times New Roman" w:hAnsi="Times New Roman" w:cs="Times New Roman" w:hint="default"/>
          <w:sz w:val="24"/>
          <w:szCs w:val="24"/>
          <w:lang w:eastAsia="en-US"/>
        </w:rPr>
      </w:pPr>
    </w:p>
    <w:p w14:paraId="3DF1854C"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Для целей данного подраздела транзакция понимается как атомарное (неделимое) изменение состояния, записанное в распределенном реестре. Целостность требует сохранения неизменного состояния всей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при выполнении транзакций. Транзакция переводит систему из одного неизменного состояния в другое. Атомарность транзакции означает, что она будет либо успешной, либо неудачной, но не будет завершена лишь частично.</w:t>
      </w:r>
    </w:p>
    <w:p w14:paraId="75937E7C" w14:textId="63EB441C"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Для публичных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 простейшими видами транзакций является перевод </w:t>
      </w:r>
      <w:proofErr w:type="spellStart"/>
      <w:r w:rsidRPr="004C54B1">
        <w:rPr>
          <w:rStyle w:val="FontStyle78"/>
          <w:rFonts w:ascii="Times New Roman" w:hAnsi="Times New Roman" w:cs="Times New Roman" w:hint="default"/>
          <w:sz w:val="24"/>
          <w:szCs w:val="24"/>
          <w:lang w:eastAsia="en-US"/>
        </w:rPr>
        <w:t>криптовалюты</w:t>
      </w:r>
      <w:proofErr w:type="spellEnd"/>
      <w:r w:rsidRPr="004C54B1">
        <w:rPr>
          <w:rStyle w:val="FontStyle78"/>
          <w:rFonts w:ascii="Times New Roman" w:hAnsi="Times New Roman" w:cs="Times New Roman" w:hint="default"/>
          <w:sz w:val="24"/>
          <w:szCs w:val="24"/>
          <w:lang w:eastAsia="en-US"/>
        </w:rPr>
        <w:t xml:space="preserve"> или другого цифрового актива с одного адреса на другой адрес. В таких системах состояние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будет фиксировать контроль над активами по адресам. Важные правила передачи цифровых активов обычно включают в себя то, что исходный адрес контролирует передаваемые активы. Правила некоторых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разрешают передачу только с одного адреса источника на один адрес назначения, в то время как другие системы разрешают передачу на многие адреса и со многих адресов в рамках одной транзакции.</w:t>
      </w:r>
    </w:p>
    <w:p w14:paraId="36685EFF" w14:textId="764C31DD"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 некоторых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некоторые транзакции могут иметь большее влияние. Например, на </w:t>
      </w:r>
      <w:proofErr w:type="spellStart"/>
      <w:r w:rsidRPr="004C54B1">
        <w:rPr>
          <w:rStyle w:val="FontStyle78"/>
          <w:rFonts w:ascii="Times New Roman" w:hAnsi="Times New Roman" w:cs="Times New Roman" w:hint="default"/>
          <w:sz w:val="24"/>
          <w:szCs w:val="24"/>
          <w:lang w:val="en-US" w:eastAsia="en-US"/>
        </w:rPr>
        <w:t>Ethereum</w:t>
      </w:r>
      <w:proofErr w:type="spellEnd"/>
      <w:r w:rsidRPr="004C54B1">
        <w:rPr>
          <w:rStyle w:val="FontStyle78"/>
          <w:rFonts w:ascii="Times New Roman" w:hAnsi="Times New Roman" w:cs="Times New Roman" w:hint="default"/>
          <w:sz w:val="24"/>
          <w:szCs w:val="24"/>
          <w:lang w:eastAsia="en-US"/>
        </w:rPr>
        <w:t xml:space="preserve"> транзакции могут фиксировать результаты выполнения интерактивных контрактов. Для </w:t>
      </w:r>
      <w:proofErr w:type="spellStart"/>
      <w:r w:rsidRPr="004C54B1">
        <w:rPr>
          <w:rStyle w:val="FontStyle78"/>
          <w:rFonts w:ascii="Times New Roman" w:hAnsi="Times New Roman" w:cs="Times New Roman" w:hint="default"/>
          <w:sz w:val="24"/>
          <w:szCs w:val="24"/>
          <w:lang w:val="en-US" w:eastAsia="en-US"/>
        </w:rPr>
        <w:t>Ethereum</w:t>
      </w:r>
      <w:proofErr w:type="spellEnd"/>
      <w:r w:rsidRPr="004C54B1">
        <w:rPr>
          <w:rStyle w:val="FontStyle78"/>
          <w:rFonts w:ascii="Times New Roman" w:hAnsi="Times New Roman" w:cs="Times New Roman" w:hint="default"/>
          <w:sz w:val="24"/>
          <w:szCs w:val="24"/>
          <w:lang w:eastAsia="en-US"/>
        </w:rPr>
        <w:t xml:space="preserve"> правила включают спецификацию выполнения инструкций </w:t>
      </w:r>
      <w:proofErr w:type="spellStart"/>
      <w:r w:rsidRPr="004C54B1">
        <w:rPr>
          <w:rStyle w:val="FontStyle78"/>
          <w:rFonts w:ascii="Times New Roman" w:hAnsi="Times New Roman" w:cs="Times New Roman" w:hint="default"/>
          <w:sz w:val="24"/>
          <w:szCs w:val="24"/>
          <w:lang w:val="en-US" w:eastAsia="en-US"/>
        </w:rPr>
        <w:t>Ethereum</w:t>
      </w:r>
      <w:proofErr w:type="spellEnd"/>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Virtual</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Machine</w:t>
      </w:r>
      <w:r w:rsidRPr="004C54B1">
        <w:rPr>
          <w:rStyle w:val="FontStyle78"/>
          <w:rFonts w:ascii="Times New Roman" w:hAnsi="Times New Roman" w:cs="Times New Roman" w:hint="default"/>
          <w:sz w:val="24"/>
          <w:szCs w:val="24"/>
          <w:lang w:eastAsia="en-US"/>
        </w:rPr>
        <w:t>, которые представляют собой объектный код этих</w:t>
      </w:r>
      <w:r w:rsidRPr="004C54B1">
        <w:rPr>
          <w:rFonts w:ascii="Times New Roman" w:hAnsi="Times New Roman" w:cs="Times New Roman"/>
        </w:rPr>
        <w:t xml:space="preserve"> </w:t>
      </w:r>
      <w:r w:rsidRPr="004C54B1">
        <w:rPr>
          <w:rStyle w:val="FontStyle78"/>
          <w:rFonts w:ascii="Times New Roman" w:hAnsi="Times New Roman" w:cs="Times New Roman" w:hint="default"/>
          <w:sz w:val="24"/>
          <w:szCs w:val="24"/>
          <w:lang w:eastAsia="en-US"/>
        </w:rPr>
        <w:t>интерактивных контрактов.</w:t>
      </w:r>
    </w:p>
    <w:p w14:paraId="5D113187"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 некоторых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изменение состояния транзакции может включать запись информации или событий.</w:t>
      </w:r>
    </w:p>
    <w:p w14:paraId="77A60086"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На результаты выполнения транзакций могут повлиять изменения состояния, вызванные другими транзакциями. Поэтому порядок выполнения транзакций важен. По этой причине транзакции выполняются последовательно или, по крайней мере, могут рассматриваться как последовательно выполненные. Однако сложные механизмы оценки транзакций могут позволить одновременную оценку транзакций при сохранении </w:t>
      </w:r>
      <w:proofErr w:type="spellStart"/>
      <w:r w:rsidRPr="004C54B1">
        <w:rPr>
          <w:rStyle w:val="FontStyle78"/>
          <w:rFonts w:ascii="Times New Roman" w:hAnsi="Times New Roman" w:cs="Times New Roman" w:hint="default"/>
          <w:sz w:val="24"/>
          <w:szCs w:val="24"/>
          <w:lang w:eastAsia="en-US"/>
        </w:rPr>
        <w:t>сериализуемости</w:t>
      </w:r>
      <w:proofErr w:type="spellEnd"/>
      <w:r w:rsidRPr="004C54B1">
        <w:rPr>
          <w:rStyle w:val="FontStyle78"/>
          <w:rFonts w:ascii="Times New Roman" w:hAnsi="Times New Roman" w:cs="Times New Roman" w:hint="default"/>
          <w:sz w:val="24"/>
          <w:szCs w:val="24"/>
          <w:lang w:eastAsia="en-US"/>
        </w:rPr>
        <w:t>. Это можно сделать, если между транзакциями нет взаимозависимостей. Однако определить, что две транзакции не имеют взаимозависимости, может быть сложно, особенно для транзакций, выполняющих интерактивные контракты.</w:t>
      </w:r>
    </w:p>
    <w:p w14:paraId="366F17E1"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Некоторые транзакции могут выполняться только лицами, занимающими определенные роли в рамках контракта или обладающими специально уполномоченным идентификатором в реестре, например, адресом 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0F44690D" w14:textId="77777777" w:rsidR="004C54B1" w:rsidRDefault="004C54B1" w:rsidP="00081E84">
      <w:pPr>
        <w:pStyle w:val="Style38"/>
        <w:widowControl/>
        <w:ind w:firstLine="567"/>
        <w:jc w:val="both"/>
        <w:rPr>
          <w:rStyle w:val="FontStyle71"/>
          <w:rFonts w:ascii="Times New Roman" w:eastAsiaTheme="majorEastAsia" w:hAnsi="Times New Roman" w:cs="Times New Roman" w:hint="default"/>
          <w:sz w:val="24"/>
          <w:szCs w:val="24"/>
          <w:lang w:eastAsia="en-US"/>
        </w:rPr>
      </w:pPr>
      <w:bookmarkStart w:id="31" w:name="bookmark33"/>
    </w:p>
    <w:p w14:paraId="5EF3EEAC" w14:textId="77777777" w:rsidR="00081E84" w:rsidRPr="004C54B1" w:rsidRDefault="00081E84" w:rsidP="00081E84">
      <w:pPr>
        <w:pStyle w:val="Style38"/>
        <w:widowControl/>
        <w:ind w:firstLine="567"/>
        <w:jc w:val="both"/>
        <w:rPr>
          <w:rStyle w:val="FontStyle71"/>
          <w:rFonts w:ascii="Times New Roman" w:eastAsiaTheme="majorEastAsia" w:hAnsi="Times New Roman" w:cs="Times New Roman" w:hint="default"/>
          <w:sz w:val="24"/>
          <w:szCs w:val="24"/>
        </w:rPr>
      </w:pPr>
      <w:r w:rsidRPr="004C54B1">
        <w:rPr>
          <w:rStyle w:val="FontStyle71"/>
          <w:rFonts w:ascii="Times New Roman" w:eastAsiaTheme="majorEastAsia" w:hAnsi="Times New Roman" w:cs="Times New Roman" w:hint="default"/>
          <w:sz w:val="24"/>
          <w:szCs w:val="24"/>
          <w:lang w:eastAsia="en-US"/>
        </w:rPr>
        <w:t>5</w:t>
      </w:r>
      <w:bookmarkEnd w:id="31"/>
      <w:r w:rsidRPr="004C54B1">
        <w:rPr>
          <w:rStyle w:val="FontStyle71"/>
          <w:rFonts w:ascii="Times New Roman" w:eastAsiaTheme="majorEastAsia" w:hAnsi="Times New Roman" w:cs="Times New Roman" w:hint="default"/>
          <w:sz w:val="24"/>
          <w:szCs w:val="24"/>
          <w:lang w:eastAsia="en-US"/>
        </w:rPr>
        <w:t xml:space="preserve">.14 </w:t>
      </w:r>
      <w:proofErr w:type="spellStart"/>
      <w:r w:rsidRPr="004C54B1">
        <w:rPr>
          <w:rStyle w:val="FontStyle71"/>
          <w:rFonts w:ascii="Times New Roman" w:eastAsiaTheme="majorEastAsia" w:hAnsi="Times New Roman" w:cs="Times New Roman" w:hint="default"/>
          <w:sz w:val="24"/>
          <w:szCs w:val="24"/>
          <w:lang w:eastAsia="en-US"/>
        </w:rPr>
        <w:t>Токены</w:t>
      </w:r>
      <w:proofErr w:type="spellEnd"/>
      <w:r w:rsidRPr="004C54B1">
        <w:rPr>
          <w:rStyle w:val="FontStyle71"/>
          <w:rFonts w:ascii="Times New Roman" w:eastAsiaTheme="majorEastAsia" w:hAnsi="Times New Roman" w:cs="Times New Roman" w:hint="default"/>
          <w:sz w:val="24"/>
          <w:szCs w:val="24"/>
          <w:lang w:eastAsia="en-US"/>
        </w:rPr>
        <w:t xml:space="preserve">, виртуальные и </w:t>
      </w:r>
      <w:proofErr w:type="spellStart"/>
      <w:r w:rsidRPr="004C54B1">
        <w:rPr>
          <w:rStyle w:val="FontStyle71"/>
          <w:rFonts w:ascii="Times New Roman" w:eastAsiaTheme="majorEastAsia" w:hAnsi="Times New Roman" w:cs="Times New Roman" w:hint="default"/>
          <w:sz w:val="24"/>
          <w:szCs w:val="24"/>
          <w:lang w:eastAsia="en-US"/>
        </w:rPr>
        <w:t>криптовалюты</w:t>
      </w:r>
      <w:proofErr w:type="spellEnd"/>
      <w:r w:rsidRPr="004C54B1">
        <w:rPr>
          <w:rStyle w:val="FontStyle71"/>
          <w:rFonts w:ascii="Times New Roman" w:eastAsiaTheme="majorEastAsia" w:hAnsi="Times New Roman" w:cs="Times New Roman" w:hint="default"/>
          <w:sz w:val="24"/>
          <w:szCs w:val="24"/>
          <w:lang w:eastAsia="en-US"/>
        </w:rPr>
        <w:t>, монеты и связанные с ними понятия</w:t>
      </w:r>
    </w:p>
    <w:p w14:paraId="4E7ED803" w14:textId="77777777" w:rsidR="004C54B1" w:rsidRDefault="004C54B1" w:rsidP="00081E84">
      <w:pPr>
        <w:pStyle w:val="Style18"/>
        <w:widowControl/>
        <w:ind w:firstLine="567"/>
        <w:jc w:val="both"/>
        <w:rPr>
          <w:rStyle w:val="FontStyle78"/>
          <w:rFonts w:ascii="Times New Roman" w:hAnsi="Times New Roman" w:cs="Times New Roman" w:hint="default"/>
          <w:sz w:val="24"/>
          <w:szCs w:val="24"/>
          <w:lang w:eastAsia="en-US"/>
        </w:rPr>
      </w:pPr>
    </w:p>
    <w:p w14:paraId="4F1837D1"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иногда, но не всегда, ориентируются на уникальный механизм отслеживания, в широком смысле относящийся к категории </w:t>
      </w:r>
      <w:proofErr w:type="spellStart"/>
      <w:r w:rsidRPr="004C54B1">
        <w:rPr>
          <w:rStyle w:val="FontStyle78"/>
          <w:rFonts w:ascii="Times New Roman" w:hAnsi="Times New Roman" w:cs="Times New Roman" w:hint="default"/>
          <w:sz w:val="24"/>
          <w:szCs w:val="24"/>
          <w:lang w:eastAsia="en-US"/>
        </w:rPr>
        <w:t>токенов</w:t>
      </w:r>
      <w:proofErr w:type="spellEnd"/>
      <w:r w:rsidRPr="004C54B1">
        <w:rPr>
          <w:rStyle w:val="FontStyle78"/>
          <w:rFonts w:ascii="Times New Roman" w:hAnsi="Times New Roman" w:cs="Times New Roman" w:hint="default"/>
          <w:sz w:val="24"/>
          <w:szCs w:val="24"/>
          <w:lang w:eastAsia="en-US"/>
        </w:rPr>
        <w:t xml:space="preserve">. Исторически сложилось так, что в системах, не относящихся 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физические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(такие как монеты, чипы или билеты) долгое время использовались в локальных закрытых системах или средах. Валюта и монеты могут иметь внутреннюю стоимость (которая может резко </w:t>
      </w:r>
      <w:r w:rsidRPr="004C54B1">
        <w:rPr>
          <w:rStyle w:val="FontStyle78"/>
          <w:rFonts w:ascii="Times New Roman" w:hAnsi="Times New Roman" w:cs="Times New Roman" w:hint="default"/>
          <w:sz w:val="24"/>
          <w:szCs w:val="24"/>
          <w:lang w:eastAsia="en-US"/>
        </w:rPr>
        <w:lastRenderedPageBreak/>
        <w:t xml:space="preserve">меняться). Жетоны, такие как фишки, билеты, марки, </w:t>
      </w:r>
      <w:proofErr w:type="gramStart"/>
      <w:r w:rsidRPr="004C54B1">
        <w:rPr>
          <w:rStyle w:val="FontStyle78"/>
          <w:rFonts w:ascii="Times New Roman" w:hAnsi="Times New Roman" w:cs="Times New Roman" w:hint="default"/>
          <w:sz w:val="24"/>
          <w:szCs w:val="24"/>
          <w:lang w:eastAsia="en-US"/>
        </w:rPr>
        <w:t>браслеты  и</w:t>
      </w:r>
      <w:proofErr w:type="gramEnd"/>
      <w:r w:rsidRPr="004C54B1">
        <w:rPr>
          <w:rStyle w:val="FontStyle78"/>
          <w:rFonts w:ascii="Times New Roman" w:hAnsi="Times New Roman" w:cs="Times New Roman" w:hint="default"/>
          <w:sz w:val="24"/>
          <w:szCs w:val="24"/>
          <w:lang w:eastAsia="en-US"/>
        </w:rPr>
        <w:t xml:space="preserve"> другие устройства, выпускаются для локального использования, например, в кинотеатре, в системе метро, в рамках музыкального фестиваля, для игр в игровые автоматы, в игорном казино или для использования стиральных и сушильных машин в прачечной - чтобы упростить обращение с наличными внутри системы. Они также могут минимизировать риски, связанные с обращением с деньгами, и в психологических целях уменьшить сдерживание расходов, снизить риск кражи жетонов для использования в других местах и повысить барьер конвертации жетонов обратно в наличные.</w:t>
      </w:r>
    </w:p>
    <w:p w14:paraId="6F222603"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Криптографические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виртуальные и физические, также давно используются в различных средах распределенных систем, в основном для доступа к системе; они приобретают множество новых функций в среде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где права владельца не контролируются централизованно.</w:t>
      </w:r>
    </w:p>
    <w:p w14:paraId="0C19402C" w14:textId="5B96F8B4"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Активы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предметы стоимости, которые могут быть физическими и виртуальными. Цифровые активы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активы, которые существуют только виртуально или являются цифровым представлением других активов. </w:t>
      </w:r>
      <w:proofErr w:type="spellStart"/>
      <w:r w:rsidRPr="004C54B1">
        <w:rPr>
          <w:rStyle w:val="FontStyle78"/>
          <w:rFonts w:ascii="Times New Roman" w:hAnsi="Times New Roman" w:cs="Times New Roman" w:hint="default"/>
          <w:sz w:val="24"/>
          <w:szCs w:val="24"/>
          <w:lang w:eastAsia="en-US"/>
        </w:rPr>
        <w:t>Криптовалюта</w:t>
      </w:r>
      <w:proofErr w:type="spellEnd"/>
      <w:r w:rsidRPr="004C54B1">
        <w:rPr>
          <w:rStyle w:val="FontStyle78"/>
          <w:rFonts w:ascii="Times New Roman" w:hAnsi="Times New Roman" w:cs="Times New Roman" w:hint="default"/>
          <w:sz w:val="24"/>
          <w:szCs w:val="24"/>
          <w:lang w:eastAsia="en-US"/>
        </w:rPr>
        <w:t xml:space="preserve"> связана с созданием стоимости виртуальных монет или </w:t>
      </w:r>
      <w:proofErr w:type="spellStart"/>
      <w:r w:rsidRPr="004C54B1">
        <w:rPr>
          <w:rStyle w:val="FontStyle78"/>
          <w:rFonts w:ascii="Times New Roman" w:hAnsi="Times New Roman" w:cs="Times New Roman" w:hint="default"/>
          <w:sz w:val="24"/>
          <w:szCs w:val="24"/>
          <w:lang w:eastAsia="en-US"/>
        </w:rPr>
        <w:t>токенов</w:t>
      </w:r>
      <w:proofErr w:type="spellEnd"/>
      <w:r w:rsidRPr="004C54B1">
        <w:rPr>
          <w:rStyle w:val="FontStyle78"/>
          <w:rFonts w:ascii="Times New Roman" w:hAnsi="Times New Roman" w:cs="Times New Roman" w:hint="default"/>
          <w:sz w:val="24"/>
          <w:szCs w:val="24"/>
          <w:lang w:eastAsia="en-US"/>
        </w:rPr>
        <w:t>.</w:t>
      </w:r>
    </w:p>
    <w:p w14:paraId="3FBF8DDC" w14:textId="357DB48A"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proofErr w:type="spellStart"/>
      <w:r w:rsidRPr="004C54B1">
        <w:rPr>
          <w:rStyle w:val="FontStyle78"/>
          <w:rFonts w:ascii="Times New Roman" w:hAnsi="Times New Roman" w:cs="Times New Roman" w:hint="default"/>
          <w:sz w:val="24"/>
          <w:szCs w:val="24"/>
          <w:lang w:eastAsia="en-US"/>
        </w:rPr>
        <w:t>Токен</w:t>
      </w:r>
      <w:proofErr w:type="spellEnd"/>
      <w:r w:rsidRPr="004C54B1">
        <w:rPr>
          <w:rStyle w:val="FontStyle78"/>
          <w:rFonts w:ascii="Times New Roman" w:hAnsi="Times New Roman" w:cs="Times New Roman" w:hint="default"/>
          <w:sz w:val="24"/>
          <w:szCs w:val="24"/>
          <w:lang w:eastAsia="en-US"/>
        </w:rPr>
        <w:t xml:space="preserve"> </w:t>
      </w:r>
      <w:r w:rsidR="00D8733C"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цифровой актив, который представляет собой набор прав. Обычно,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обеспеченные активами, регистрируются в реестрах и затем ассоциируются с пользователями.</w:t>
      </w:r>
    </w:p>
    <w:p w14:paraId="32B1FB67"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К категориям </w:t>
      </w:r>
      <w:proofErr w:type="spellStart"/>
      <w:r w:rsidRPr="004C54B1">
        <w:rPr>
          <w:rStyle w:val="FontStyle78"/>
          <w:rFonts w:ascii="Times New Roman" w:hAnsi="Times New Roman" w:cs="Times New Roman" w:hint="default"/>
          <w:sz w:val="24"/>
          <w:szCs w:val="24"/>
          <w:lang w:eastAsia="en-US"/>
        </w:rPr>
        <w:t>токенов</w:t>
      </w:r>
      <w:proofErr w:type="spellEnd"/>
      <w:r w:rsidRPr="004C54B1">
        <w:rPr>
          <w:rStyle w:val="FontStyle78"/>
          <w:rFonts w:ascii="Times New Roman" w:hAnsi="Times New Roman" w:cs="Times New Roman" w:hint="default"/>
          <w:sz w:val="24"/>
          <w:szCs w:val="24"/>
          <w:lang w:eastAsia="en-US"/>
        </w:rPr>
        <w:t xml:space="preserve"> относятся следующие:</w:t>
      </w:r>
    </w:p>
    <w:p w14:paraId="71066705" w14:textId="77777777" w:rsidR="00081E84" w:rsidRPr="004C54B1" w:rsidRDefault="00081E84" w:rsidP="00081E84">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с внутренней стоимостью: Когда стоимость </w:t>
      </w:r>
      <w:proofErr w:type="spellStart"/>
      <w:r w:rsidRPr="004C54B1">
        <w:rPr>
          <w:rStyle w:val="FontStyle78"/>
          <w:rFonts w:ascii="Times New Roman" w:hAnsi="Times New Roman" w:cs="Times New Roman" w:hint="default"/>
          <w:sz w:val="24"/>
          <w:szCs w:val="24"/>
          <w:lang w:eastAsia="en-US"/>
        </w:rPr>
        <w:t>токена</w:t>
      </w:r>
      <w:proofErr w:type="spellEnd"/>
      <w:r w:rsidRPr="004C54B1">
        <w:rPr>
          <w:rStyle w:val="FontStyle78"/>
          <w:rFonts w:ascii="Times New Roman" w:hAnsi="Times New Roman" w:cs="Times New Roman" w:hint="default"/>
          <w:sz w:val="24"/>
          <w:szCs w:val="24"/>
          <w:lang w:eastAsia="en-US"/>
        </w:rPr>
        <w:t xml:space="preserve"> основана исключительно на спросе и предложении на сам </w:t>
      </w:r>
      <w:proofErr w:type="spellStart"/>
      <w:r w:rsidRPr="004C54B1">
        <w:rPr>
          <w:rStyle w:val="FontStyle78"/>
          <w:rFonts w:ascii="Times New Roman" w:hAnsi="Times New Roman" w:cs="Times New Roman" w:hint="default"/>
          <w:sz w:val="24"/>
          <w:szCs w:val="24"/>
          <w:lang w:eastAsia="en-US"/>
        </w:rPr>
        <w:t>токен</w:t>
      </w:r>
      <w:proofErr w:type="spellEnd"/>
      <w:r w:rsidRPr="004C54B1">
        <w:rPr>
          <w:rStyle w:val="FontStyle78"/>
          <w:rFonts w:ascii="Times New Roman" w:hAnsi="Times New Roman" w:cs="Times New Roman" w:hint="default"/>
          <w:sz w:val="24"/>
          <w:szCs w:val="24"/>
          <w:lang w:eastAsia="en-US"/>
        </w:rPr>
        <w:t>, когда он становится «собственной валютой» в некоторой среде;</w:t>
      </w:r>
    </w:p>
    <w:p w14:paraId="1DAB2B65" w14:textId="77777777" w:rsidR="00081E84" w:rsidRPr="004C54B1" w:rsidRDefault="00081E84" w:rsidP="00081E84">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с внешней стоимостью: Когда стоимость </w:t>
      </w:r>
      <w:proofErr w:type="spellStart"/>
      <w:r w:rsidRPr="004C54B1">
        <w:rPr>
          <w:rStyle w:val="FontStyle78"/>
          <w:rFonts w:ascii="Times New Roman" w:hAnsi="Times New Roman" w:cs="Times New Roman" w:hint="default"/>
          <w:sz w:val="24"/>
          <w:szCs w:val="24"/>
          <w:lang w:eastAsia="en-US"/>
        </w:rPr>
        <w:t>токена</w:t>
      </w:r>
      <w:proofErr w:type="spellEnd"/>
      <w:r w:rsidRPr="004C54B1">
        <w:rPr>
          <w:rStyle w:val="FontStyle78"/>
          <w:rFonts w:ascii="Times New Roman" w:hAnsi="Times New Roman" w:cs="Times New Roman" w:hint="default"/>
          <w:sz w:val="24"/>
          <w:szCs w:val="24"/>
          <w:lang w:eastAsia="en-US"/>
        </w:rPr>
        <w:t xml:space="preserve"> основана на некотором внешнем ориентире. Как и физические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w:t>
      </w:r>
      <w:proofErr w:type="spellStart"/>
      <w:r w:rsidRPr="004C54B1">
        <w:rPr>
          <w:rStyle w:val="FontStyle78"/>
          <w:rFonts w:ascii="Times New Roman" w:hAnsi="Times New Roman" w:cs="Times New Roman" w:hint="default"/>
          <w:sz w:val="24"/>
          <w:szCs w:val="24"/>
          <w:lang w:eastAsia="en-US"/>
        </w:rPr>
        <w:t>токен</w:t>
      </w:r>
      <w:proofErr w:type="spellEnd"/>
      <w:r w:rsidRPr="004C54B1">
        <w:rPr>
          <w:rStyle w:val="FontStyle78"/>
          <w:rFonts w:ascii="Times New Roman" w:hAnsi="Times New Roman" w:cs="Times New Roman" w:hint="default"/>
          <w:sz w:val="24"/>
          <w:szCs w:val="24"/>
          <w:lang w:eastAsia="en-US"/>
        </w:rPr>
        <w:t xml:space="preserve"> является прокси для чего-то другого: другого </w:t>
      </w:r>
      <w:proofErr w:type="spellStart"/>
      <w:r w:rsidRPr="004C54B1">
        <w:rPr>
          <w:rStyle w:val="FontStyle78"/>
          <w:rFonts w:ascii="Times New Roman" w:hAnsi="Times New Roman" w:cs="Times New Roman" w:hint="default"/>
          <w:sz w:val="24"/>
          <w:szCs w:val="24"/>
          <w:lang w:eastAsia="en-US"/>
        </w:rPr>
        <w:t>токена</w:t>
      </w:r>
      <w:proofErr w:type="spellEnd"/>
      <w:r w:rsidRPr="004C54B1">
        <w:rPr>
          <w:rStyle w:val="FontStyle78"/>
          <w:rFonts w:ascii="Times New Roman" w:hAnsi="Times New Roman" w:cs="Times New Roman" w:hint="default"/>
          <w:sz w:val="24"/>
          <w:szCs w:val="24"/>
          <w:lang w:eastAsia="en-US"/>
        </w:rPr>
        <w:t>, физического актива или виртуальных активов;</w:t>
      </w:r>
    </w:p>
    <w:p w14:paraId="4AAC8FD7" w14:textId="77777777" w:rsidR="00081E84" w:rsidRPr="004C54B1" w:rsidRDefault="00081E84" w:rsidP="00081E84">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Представительские (</w:t>
      </w:r>
      <w:proofErr w:type="spellStart"/>
      <w:r w:rsidRPr="004C54B1">
        <w:rPr>
          <w:rStyle w:val="FontStyle78"/>
          <w:rFonts w:ascii="Times New Roman" w:hAnsi="Times New Roman" w:cs="Times New Roman" w:hint="default"/>
          <w:sz w:val="24"/>
          <w:szCs w:val="24"/>
          <w:lang w:eastAsia="en-US"/>
        </w:rPr>
        <w:t>нестоимостные</w:t>
      </w:r>
      <w:proofErr w:type="spellEnd"/>
      <w:r w:rsidRPr="004C54B1">
        <w:rPr>
          <w:rStyle w:val="FontStyle78"/>
          <w:rFonts w:ascii="Times New Roman" w:hAnsi="Times New Roman" w:cs="Times New Roman" w:hint="default"/>
          <w:sz w:val="24"/>
          <w:szCs w:val="24"/>
          <w:lang w:eastAsia="en-US"/>
        </w:rPr>
        <w:t xml:space="preserve">)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могут быть предназначены для многих других целей внутри системы, как и в физическом мире, где основная цель не ограничивается обменом ценностями.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могут использоваться в качестве устройств слежения.</w:t>
      </w:r>
    </w:p>
    <w:p w14:paraId="59171640"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Электронные монеты предназначены в первую очередь для платежных систем (например, </w:t>
      </w:r>
      <w:r w:rsidRPr="004C54B1">
        <w:rPr>
          <w:rStyle w:val="FontStyle78"/>
          <w:rFonts w:ascii="Times New Roman" w:hAnsi="Times New Roman" w:cs="Times New Roman" w:hint="default"/>
          <w:sz w:val="24"/>
          <w:szCs w:val="24"/>
          <w:lang w:val="en-US" w:eastAsia="en-US"/>
        </w:rPr>
        <w:t>Bitcoin</w:t>
      </w:r>
      <w:r w:rsidRPr="004C54B1">
        <w:rPr>
          <w:rStyle w:val="FontStyle78"/>
          <w:rFonts w:ascii="Times New Roman" w:hAnsi="Times New Roman" w:cs="Times New Roman" w:hint="default"/>
          <w:sz w:val="24"/>
          <w:szCs w:val="24"/>
          <w:lang w:eastAsia="en-US"/>
        </w:rPr>
        <w:t xml:space="preserve">). </w:t>
      </w:r>
    </w:p>
    <w:p w14:paraId="65BD8BB6" w14:textId="77777777"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Криптографические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виртуальные и физические, также давно используются в различных средах распределенных систем, в основном для доступа к системе; они играют множество новых ролей в среде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где права владельца не контролируются централизованно. Например,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могут использоваться для отслеживания использования или как инструменты стимулирования для повышения качества и обеспечения управления, а в некоторых случаях они могут представлять другие права, например, </w:t>
      </w:r>
      <w:proofErr w:type="spellStart"/>
      <w:r w:rsidRPr="004C54B1">
        <w:rPr>
          <w:rStyle w:val="FontStyle78"/>
          <w:rFonts w:ascii="Times New Roman" w:hAnsi="Times New Roman" w:cs="Times New Roman" w:hint="default"/>
          <w:sz w:val="24"/>
          <w:szCs w:val="24"/>
          <w:lang w:eastAsia="en-US"/>
        </w:rPr>
        <w:t>бенефициарный</w:t>
      </w:r>
      <w:proofErr w:type="spellEnd"/>
      <w:r w:rsidRPr="004C54B1">
        <w:rPr>
          <w:rStyle w:val="FontStyle78"/>
          <w:rFonts w:ascii="Times New Roman" w:hAnsi="Times New Roman" w:cs="Times New Roman" w:hint="default"/>
          <w:sz w:val="24"/>
          <w:szCs w:val="24"/>
          <w:lang w:eastAsia="en-US"/>
        </w:rPr>
        <w:t xml:space="preserve"> интерес в финансовом инструменте.</w:t>
      </w:r>
    </w:p>
    <w:p w14:paraId="33A5A5A0" w14:textId="4C097F5E" w:rsidR="00081E84" w:rsidRPr="004C54B1" w:rsidRDefault="00081E84" w:rsidP="00081E84">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«Схемы виртуальных валют», опубликованная Европейским центральным банком (ЕЦБ) в 2012 году, определяет виртуальную валюту как вид нерегулируемых цифровых денег, которые выпускаются и обычно контролируются их разработчиками, а также используются и принимаются среди членов определенного виртуального сообщества. Полное обсуждение </w:t>
      </w:r>
      <w:proofErr w:type="spellStart"/>
      <w:r w:rsidRPr="004C54B1">
        <w:rPr>
          <w:rStyle w:val="FontStyle78"/>
          <w:rFonts w:ascii="Times New Roman" w:hAnsi="Times New Roman" w:cs="Times New Roman" w:hint="default"/>
          <w:sz w:val="24"/>
          <w:szCs w:val="24"/>
          <w:lang w:eastAsia="en-US"/>
        </w:rPr>
        <w:t>токенов</w:t>
      </w:r>
      <w:proofErr w:type="spellEnd"/>
      <w:r w:rsidRPr="004C54B1">
        <w:rPr>
          <w:rStyle w:val="FontStyle78"/>
          <w:rFonts w:ascii="Times New Roman" w:hAnsi="Times New Roman" w:cs="Times New Roman" w:hint="default"/>
          <w:sz w:val="24"/>
          <w:szCs w:val="24"/>
          <w:lang w:eastAsia="en-US"/>
        </w:rPr>
        <w:t xml:space="preserve"> и валют см. в Приложении А.</w:t>
      </w:r>
    </w:p>
    <w:p w14:paraId="0E3B7C12" w14:textId="2852F247" w:rsidR="00C865C7" w:rsidRPr="004C54B1" w:rsidRDefault="00C865C7" w:rsidP="00D75884">
      <w:pPr>
        <w:ind w:firstLine="567"/>
        <w:rPr>
          <w:sz w:val="24"/>
          <w:szCs w:val="24"/>
          <w:lang w:eastAsia="en-US"/>
        </w:rPr>
      </w:pPr>
    </w:p>
    <w:p w14:paraId="73DDFF22" w14:textId="77777777" w:rsidR="00E92FC1" w:rsidRPr="004C54B1" w:rsidRDefault="00E92FC1" w:rsidP="00BD68E3">
      <w:pPr>
        <w:pStyle w:val="2"/>
        <w:ind w:firstLine="567"/>
        <w:rPr>
          <w:rFonts w:ascii="Times New Roman" w:hAnsi="Times New Roman" w:cs="Times New Roman"/>
          <w:b/>
          <w:bCs/>
          <w:color w:val="auto"/>
          <w:sz w:val="24"/>
          <w:szCs w:val="24"/>
        </w:rPr>
      </w:pPr>
      <w:bookmarkStart w:id="32" w:name="_Toc135262543"/>
      <w:r w:rsidRPr="004C54B1">
        <w:rPr>
          <w:rFonts w:ascii="Times New Roman" w:hAnsi="Times New Roman" w:cs="Times New Roman"/>
          <w:b/>
          <w:bCs/>
          <w:color w:val="auto"/>
          <w:sz w:val="24"/>
          <w:szCs w:val="24"/>
        </w:rPr>
        <w:t>6 Сквозные аспекты</w:t>
      </w:r>
      <w:bookmarkEnd w:id="32"/>
    </w:p>
    <w:p w14:paraId="4A54655E" w14:textId="77777777" w:rsidR="00E92FC1" w:rsidRPr="004C54B1" w:rsidRDefault="00E92FC1" w:rsidP="00EE27B9">
      <w:pPr>
        <w:pStyle w:val="Style25"/>
        <w:widowControl/>
        <w:ind w:firstLine="567"/>
        <w:jc w:val="both"/>
        <w:rPr>
          <w:rStyle w:val="FontStyle71"/>
          <w:rFonts w:ascii="Times New Roman" w:hAnsi="Times New Roman" w:cs="Times New Roman" w:hint="default"/>
          <w:sz w:val="24"/>
          <w:szCs w:val="24"/>
          <w:lang w:eastAsia="en-US"/>
        </w:rPr>
      </w:pPr>
      <w:bookmarkStart w:id="33" w:name="bookmark35"/>
    </w:p>
    <w:p w14:paraId="2691B63C" w14:textId="4C1B31DA" w:rsidR="00E92FC1" w:rsidRPr="004C54B1" w:rsidRDefault="00E92FC1" w:rsidP="00EE27B9">
      <w:pPr>
        <w:pStyle w:val="Style25"/>
        <w:widowControl/>
        <w:ind w:firstLine="567"/>
        <w:jc w:val="both"/>
        <w:rPr>
          <w:rStyle w:val="FontStyle71"/>
          <w:rFonts w:ascii="Times New Roman" w:hAnsi="Times New Roman" w:cs="Times New Roman" w:hint="default"/>
          <w:sz w:val="24"/>
          <w:szCs w:val="24"/>
          <w:lang w:eastAsia="en-US"/>
        </w:rPr>
      </w:pPr>
      <w:r w:rsidRPr="004C54B1">
        <w:rPr>
          <w:rStyle w:val="FontStyle71"/>
          <w:rFonts w:ascii="Times New Roman" w:hAnsi="Times New Roman" w:cs="Times New Roman" w:hint="default"/>
          <w:sz w:val="24"/>
          <w:szCs w:val="24"/>
          <w:lang w:eastAsia="en-US"/>
        </w:rPr>
        <w:t>6</w:t>
      </w:r>
      <w:bookmarkEnd w:id="33"/>
      <w:r w:rsidRPr="004C54B1">
        <w:rPr>
          <w:rStyle w:val="FontStyle71"/>
          <w:rFonts w:ascii="Times New Roman" w:hAnsi="Times New Roman" w:cs="Times New Roman" w:hint="default"/>
          <w:sz w:val="24"/>
          <w:szCs w:val="24"/>
          <w:lang w:eastAsia="en-US"/>
        </w:rPr>
        <w:t>.1 Общие положения</w:t>
      </w:r>
    </w:p>
    <w:p w14:paraId="6E4E4788"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p>
    <w:p w14:paraId="3F08F171" w14:textId="22C19394" w:rsidR="00E92FC1" w:rsidRPr="004C54B1" w:rsidRDefault="00E92FC1" w:rsidP="00EE27B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lastRenderedPageBreak/>
        <w:t xml:space="preserve">Сквозные аспекты - поведение или возможности, которые координируются между ролями и должны быть последовательно реализованы 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Сквозные аспекты могут быть общими и могут влиять на множество ролей, видов деятельности и функциональных компонентов.</w:t>
      </w:r>
    </w:p>
    <w:p w14:paraId="55234721" w14:textId="5F7FEF7D"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К сквозным аспектам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относятся:</w:t>
      </w:r>
    </w:p>
    <w:p w14:paraId="456C96FA" w14:textId="663149CF"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Безопасность;</w:t>
      </w:r>
    </w:p>
    <w:p w14:paraId="71E8D46D" w14:textId="4E304E0D"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Идентификация;</w:t>
      </w:r>
    </w:p>
    <w:p w14:paraId="0C2A511D" w14:textId="63B4E44F"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Конфиденциальность;</w:t>
      </w:r>
    </w:p>
    <w:p w14:paraId="4E766E38" w14:textId="38DBA3D9"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данными;</w:t>
      </w:r>
    </w:p>
    <w:p w14:paraId="306F4C63" w14:textId="6C86C9D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Регулирование;</w:t>
      </w:r>
    </w:p>
    <w:p w14:paraId="38D236F9" w14:textId="72545A06"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Совместимость;</w:t>
      </w:r>
    </w:p>
    <w:p w14:paraId="7393D375" w14:textId="3B09CCC8"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Поток данных.</w:t>
      </w:r>
    </w:p>
    <w:p w14:paraId="09242A04" w14:textId="77777777" w:rsidR="00E92FC1" w:rsidRPr="004C54B1" w:rsidRDefault="00E92FC1" w:rsidP="00EE27B9">
      <w:pPr>
        <w:pStyle w:val="Style25"/>
        <w:widowControl/>
        <w:ind w:firstLine="567"/>
        <w:jc w:val="both"/>
        <w:rPr>
          <w:rStyle w:val="FontStyle71"/>
          <w:rFonts w:ascii="Times New Roman" w:hAnsi="Times New Roman" w:cs="Times New Roman" w:hint="default"/>
          <w:sz w:val="24"/>
          <w:szCs w:val="24"/>
          <w:lang w:eastAsia="en-US"/>
        </w:rPr>
      </w:pPr>
      <w:bookmarkStart w:id="34" w:name="bookmark36"/>
    </w:p>
    <w:p w14:paraId="4B6C8E54" w14:textId="77777777" w:rsidR="00E92FC1" w:rsidRPr="004C54B1" w:rsidRDefault="00E92FC1" w:rsidP="00EE27B9">
      <w:pPr>
        <w:pStyle w:val="Style25"/>
        <w:widowControl/>
        <w:ind w:firstLine="567"/>
        <w:jc w:val="both"/>
        <w:rPr>
          <w:rStyle w:val="FontStyle71"/>
          <w:rFonts w:ascii="Times New Roman" w:hAnsi="Times New Roman" w:cs="Times New Roman" w:hint="default"/>
          <w:sz w:val="24"/>
          <w:szCs w:val="24"/>
        </w:rPr>
      </w:pPr>
      <w:r w:rsidRPr="004C54B1">
        <w:rPr>
          <w:rStyle w:val="FontStyle71"/>
          <w:rFonts w:ascii="Times New Roman" w:hAnsi="Times New Roman" w:cs="Times New Roman" w:hint="default"/>
          <w:sz w:val="24"/>
          <w:szCs w:val="24"/>
          <w:lang w:eastAsia="en-US"/>
        </w:rPr>
        <w:t>6</w:t>
      </w:r>
      <w:bookmarkEnd w:id="34"/>
      <w:r w:rsidRPr="004C54B1">
        <w:rPr>
          <w:rStyle w:val="FontStyle71"/>
          <w:rFonts w:ascii="Times New Roman" w:hAnsi="Times New Roman" w:cs="Times New Roman" w:hint="default"/>
          <w:sz w:val="24"/>
          <w:szCs w:val="24"/>
          <w:lang w:eastAsia="en-US"/>
        </w:rPr>
        <w:t>.2 Безопасность</w:t>
      </w:r>
    </w:p>
    <w:p w14:paraId="0D465ACD"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p>
    <w:p w14:paraId="1E9D132B" w14:textId="7545AE8D" w:rsidR="00E92FC1" w:rsidRPr="004C54B1" w:rsidRDefault="00E92FC1" w:rsidP="00EE27B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Поскольку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 значительной степени полагаются на распределенную связь, распределенные узлы, механизмы консенсуса и криптографию, необходимо принять во внимание следующие элементы безопасности:</w:t>
      </w:r>
    </w:p>
    <w:p w14:paraId="0AF52C9F" w14:textId="77777777" w:rsidR="00E92FC1" w:rsidRPr="004C54B1" w:rsidRDefault="00E92FC1" w:rsidP="00EE27B9">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a</w:t>
      </w:r>
      <w:r w:rsidRPr="004C54B1">
        <w:rPr>
          <w:rStyle w:val="FontStyle78"/>
          <w:rFonts w:ascii="Times New Roman" w:hAnsi="Times New Roman" w:cs="Times New Roman" w:hint="default"/>
          <w:sz w:val="24"/>
          <w:szCs w:val="24"/>
          <w:lang w:eastAsia="en-US"/>
        </w:rPr>
        <w:t xml:space="preserve">) </w:t>
      </w:r>
      <w:proofErr w:type="gramStart"/>
      <w:r w:rsidRPr="004C54B1">
        <w:rPr>
          <w:rStyle w:val="FontStyle78"/>
          <w:rFonts w:ascii="Times New Roman" w:hAnsi="Times New Roman" w:cs="Times New Roman" w:hint="default"/>
          <w:sz w:val="24"/>
          <w:szCs w:val="24"/>
          <w:lang w:eastAsia="en-US"/>
        </w:rPr>
        <w:t>сетевая</w:t>
      </w:r>
      <w:proofErr w:type="gramEnd"/>
      <w:r w:rsidRPr="004C54B1">
        <w:rPr>
          <w:rStyle w:val="FontStyle78"/>
          <w:rFonts w:ascii="Times New Roman" w:hAnsi="Times New Roman" w:cs="Times New Roman" w:hint="default"/>
          <w:sz w:val="24"/>
          <w:szCs w:val="24"/>
          <w:lang w:eastAsia="en-US"/>
        </w:rPr>
        <w:t xml:space="preserve"> безопасность;</w:t>
      </w:r>
    </w:p>
    <w:p w14:paraId="7ABD74A0" w14:textId="77777777" w:rsidR="00E92FC1" w:rsidRPr="004C54B1" w:rsidRDefault="00E92FC1" w:rsidP="00EE27B9">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b</w:t>
      </w:r>
      <w:r w:rsidRPr="004C54B1">
        <w:rPr>
          <w:rStyle w:val="FontStyle78"/>
          <w:rFonts w:ascii="Times New Roman" w:hAnsi="Times New Roman" w:cs="Times New Roman" w:hint="default"/>
          <w:sz w:val="24"/>
          <w:szCs w:val="24"/>
          <w:lang w:eastAsia="en-US"/>
        </w:rPr>
        <w:t xml:space="preserve">) </w:t>
      </w:r>
      <w:proofErr w:type="gramStart"/>
      <w:r w:rsidRPr="004C54B1">
        <w:rPr>
          <w:rStyle w:val="FontStyle78"/>
          <w:rFonts w:ascii="Times New Roman" w:hAnsi="Times New Roman" w:cs="Times New Roman" w:hint="default"/>
          <w:sz w:val="24"/>
          <w:szCs w:val="24"/>
          <w:lang w:eastAsia="en-US"/>
        </w:rPr>
        <w:t>выбор</w:t>
      </w:r>
      <w:proofErr w:type="gramEnd"/>
      <w:r w:rsidRPr="004C54B1">
        <w:rPr>
          <w:rStyle w:val="FontStyle78"/>
          <w:rFonts w:ascii="Times New Roman" w:hAnsi="Times New Roman" w:cs="Times New Roman" w:hint="default"/>
          <w:sz w:val="24"/>
          <w:szCs w:val="24"/>
          <w:lang w:eastAsia="en-US"/>
        </w:rPr>
        <w:t xml:space="preserve"> и настройка криптографических алгоритмов и протоколов;</w:t>
      </w:r>
    </w:p>
    <w:p w14:paraId="5130060D" w14:textId="77777777" w:rsidR="00E92FC1" w:rsidRPr="004C54B1" w:rsidRDefault="00E92FC1" w:rsidP="00EE27B9">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c</w:t>
      </w:r>
      <w:r w:rsidRPr="004C54B1">
        <w:rPr>
          <w:rStyle w:val="FontStyle78"/>
          <w:rFonts w:ascii="Times New Roman" w:hAnsi="Times New Roman" w:cs="Times New Roman" w:hint="default"/>
          <w:sz w:val="24"/>
          <w:szCs w:val="24"/>
          <w:lang w:eastAsia="en-US"/>
        </w:rPr>
        <w:t xml:space="preserve">) </w:t>
      </w:r>
      <w:proofErr w:type="gramStart"/>
      <w:r w:rsidRPr="004C54B1">
        <w:rPr>
          <w:rStyle w:val="FontStyle78"/>
          <w:rFonts w:ascii="Times New Roman" w:hAnsi="Times New Roman" w:cs="Times New Roman" w:hint="default"/>
          <w:sz w:val="24"/>
          <w:szCs w:val="24"/>
          <w:lang w:eastAsia="en-US"/>
        </w:rPr>
        <w:t>управление</w:t>
      </w:r>
      <w:proofErr w:type="gramEnd"/>
      <w:r w:rsidRPr="004C54B1">
        <w:rPr>
          <w:rStyle w:val="FontStyle78"/>
          <w:rFonts w:ascii="Times New Roman" w:hAnsi="Times New Roman" w:cs="Times New Roman" w:hint="default"/>
          <w:sz w:val="24"/>
          <w:szCs w:val="24"/>
          <w:lang w:eastAsia="en-US"/>
        </w:rPr>
        <w:t xml:space="preserve"> криптографическими ключами;</w:t>
      </w:r>
    </w:p>
    <w:p w14:paraId="3A64F82A" w14:textId="77777777" w:rsidR="00E92FC1" w:rsidRPr="004C54B1" w:rsidRDefault="00E92FC1" w:rsidP="00EE27B9">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d</w:t>
      </w:r>
      <w:r w:rsidRPr="004C54B1">
        <w:rPr>
          <w:rStyle w:val="FontStyle78"/>
          <w:rFonts w:ascii="Times New Roman" w:hAnsi="Times New Roman" w:cs="Times New Roman" w:hint="default"/>
          <w:sz w:val="24"/>
          <w:szCs w:val="24"/>
          <w:lang w:eastAsia="en-US"/>
        </w:rPr>
        <w:t xml:space="preserve">) </w:t>
      </w:r>
      <w:proofErr w:type="gramStart"/>
      <w:r w:rsidRPr="004C54B1">
        <w:rPr>
          <w:rStyle w:val="FontStyle78"/>
          <w:rFonts w:ascii="Times New Roman" w:hAnsi="Times New Roman" w:cs="Times New Roman" w:hint="default"/>
          <w:sz w:val="24"/>
          <w:szCs w:val="24"/>
          <w:lang w:eastAsia="en-US"/>
        </w:rPr>
        <w:t>безопасность</w:t>
      </w:r>
      <w:proofErr w:type="gramEnd"/>
      <w:r w:rsidRPr="004C54B1">
        <w:rPr>
          <w:rStyle w:val="FontStyle78"/>
          <w:rFonts w:ascii="Times New Roman" w:hAnsi="Times New Roman" w:cs="Times New Roman" w:hint="default"/>
          <w:sz w:val="24"/>
          <w:szCs w:val="24"/>
          <w:lang w:eastAsia="en-US"/>
        </w:rPr>
        <w:t xml:space="preserve"> приложений;</w:t>
      </w:r>
    </w:p>
    <w:p w14:paraId="4E913C1F" w14:textId="77777777" w:rsidR="00E92FC1" w:rsidRPr="004C54B1" w:rsidRDefault="00E92FC1" w:rsidP="00EE27B9">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e</w:t>
      </w:r>
      <w:r w:rsidRPr="004C54B1">
        <w:rPr>
          <w:rStyle w:val="FontStyle78"/>
          <w:rFonts w:ascii="Times New Roman" w:hAnsi="Times New Roman" w:cs="Times New Roman" w:hint="default"/>
          <w:sz w:val="24"/>
          <w:szCs w:val="24"/>
          <w:lang w:eastAsia="en-US"/>
        </w:rPr>
        <w:t xml:space="preserve">) </w:t>
      </w:r>
      <w:proofErr w:type="gramStart"/>
      <w:r w:rsidRPr="004C54B1">
        <w:rPr>
          <w:rStyle w:val="FontStyle78"/>
          <w:rFonts w:ascii="Times New Roman" w:hAnsi="Times New Roman" w:cs="Times New Roman" w:hint="default"/>
          <w:sz w:val="24"/>
          <w:szCs w:val="24"/>
          <w:lang w:eastAsia="en-US"/>
        </w:rPr>
        <w:t>процессы</w:t>
      </w:r>
      <w:proofErr w:type="gramEnd"/>
      <w:r w:rsidRPr="004C54B1">
        <w:rPr>
          <w:rStyle w:val="FontStyle78"/>
          <w:rFonts w:ascii="Times New Roman" w:hAnsi="Times New Roman" w:cs="Times New Roman" w:hint="default"/>
          <w:sz w:val="24"/>
          <w:szCs w:val="24"/>
          <w:lang w:eastAsia="en-US"/>
        </w:rPr>
        <w:t xml:space="preserve"> управления безопасностью;</w:t>
      </w:r>
    </w:p>
    <w:p w14:paraId="34BC5B70" w14:textId="77777777" w:rsidR="00E92FC1" w:rsidRPr="004C54B1" w:rsidRDefault="00E92FC1" w:rsidP="00EE27B9">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f</w:t>
      </w:r>
      <w:r w:rsidRPr="004C54B1">
        <w:rPr>
          <w:rStyle w:val="FontStyle78"/>
          <w:rFonts w:ascii="Times New Roman" w:hAnsi="Times New Roman" w:cs="Times New Roman" w:hint="default"/>
          <w:sz w:val="24"/>
          <w:szCs w:val="24"/>
          <w:lang w:eastAsia="en-US"/>
        </w:rPr>
        <w:t xml:space="preserve">) </w:t>
      </w:r>
      <w:proofErr w:type="gramStart"/>
      <w:r w:rsidRPr="004C54B1">
        <w:rPr>
          <w:rStyle w:val="FontStyle78"/>
          <w:rFonts w:ascii="Times New Roman" w:hAnsi="Times New Roman" w:cs="Times New Roman" w:hint="default"/>
          <w:sz w:val="24"/>
          <w:szCs w:val="24"/>
          <w:lang w:eastAsia="en-US"/>
        </w:rPr>
        <w:t>безопасное</w:t>
      </w:r>
      <w:proofErr w:type="gramEnd"/>
      <w:r w:rsidRPr="004C54B1">
        <w:rPr>
          <w:rStyle w:val="FontStyle78"/>
          <w:rFonts w:ascii="Times New Roman" w:hAnsi="Times New Roman" w:cs="Times New Roman" w:hint="default"/>
          <w:sz w:val="24"/>
          <w:szCs w:val="24"/>
          <w:lang w:eastAsia="en-US"/>
        </w:rPr>
        <w:t xml:space="preserve"> внедрение и сертификация;</w:t>
      </w:r>
    </w:p>
    <w:p w14:paraId="390C99ED" w14:textId="77777777" w:rsidR="00E92FC1" w:rsidRPr="004C54B1" w:rsidRDefault="00E92FC1" w:rsidP="00EE27B9">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g</w:t>
      </w:r>
      <w:r w:rsidRPr="004C54B1">
        <w:rPr>
          <w:rStyle w:val="FontStyle78"/>
          <w:rFonts w:ascii="Times New Roman" w:hAnsi="Times New Roman" w:cs="Times New Roman" w:hint="default"/>
          <w:sz w:val="24"/>
          <w:szCs w:val="24"/>
          <w:lang w:eastAsia="en-US"/>
        </w:rPr>
        <w:t xml:space="preserve">) </w:t>
      </w:r>
      <w:proofErr w:type="gramStart"/>
      <w:r w:rsidRPr="004C54B1">
        <w:rPr>
          <w:rStyle w:val="FontStyle78"/>
          <w:rFonts w:ascii="Times New Roman" w:hAnsi="Times New Roman" w:cs="Times New Roman" w:hint="default"/>
          <w:sz w:val="24"/>
          <w:szCs w:val="24"/>
          <w:lang w:eastAsia="en-US"/>
        </w:rPr>
        <w:t>наличие</w:t>
      </w:r>
      <w:proofErr w:type="gramEnd"/>
      <w:r w:rsidRPr="004C54B1">
        <w:rPr>
          <w:rStyle w:val="FontStyle78"/>
          <w:rFonts w:ascii="Times New Roman" w:hAnsi="Times New Roman" w:cs="Times New Roman" w:hint="default"/>
          <w:sz w:val="24"/>
          <w:szCs w:val="24"/>
          <w:lang w:eastAsia="en-US"/>
        </w:rPr>
        <w:t>.</w:t>
      </w:r>
    </w:p>
    <w:p w14:paraId="3379E274"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К специфическим соображениям безопасности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относятся</w:t>
      </w:r>
    </w:p>
    <w:p w14:paraId="65F14F4F" w14:textId="77777777" w:rsidR="00E92FC1" w:rsidRPr="004C54B1" w:rsidRDefault="00E92FC1" w:rsidP="00EE27B9">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a</w:t>
      </w:r>
      <w:r w:rsidRPr="004C54B1">
        <w:rPr>
          <w:rStyle w:val="FontStyle78"/>
          <w:rFonts w:ascii="Times New Roman" w:hAnsi="Times New Roman" w:cs="Times New Roman" w:hint="default"/>
          <w:sz w:val="24"/>
          <w:szCs w:val="24"/>
          <w:lang w:eastAsia="en-US"/>
        </w:rPr>
        <w:t xml:space="preserve">) </w:t>
      </w:r>
      <w:proofErr w:type="gramStart"/>
      <w:r w:rsidRPr="004C54B1">
        <w:rPr>
          <w:rStyle w:val="FontStyle78"/>
          <w:rFonts w:ascii="Times New Roman" w:hAnsi="Times New Roman" w:cs="Times New Roman" w:hint="default"/>
          <w:sz w:val="24"/>
          <w:szCs w:val="24"/>
          <w:lang w:eastAsia="en-US"/>
        </w:rPr>
        <w:t>безопасность</w:t>
      </w:r>
      <w:proofErr w:type="gramEnd"/>
      <w:r w:rsidRPr="004C54B1">
        <w:rPr>
          <w:rStyle w:val="FontStyle78"/>
          <w:rFonts w:ascii="Times New Roman" w:hAnsi="Times New Roman" w:cs="Times New Roman" w:hint="default"/>
          <w:sz w:val="24"/>
          <w:szCs w:val="24"/>
          <w:lang w:eastAsia="en-US"/>
        </w:rPr>
        <w:t xml:space="preserve"> консенсуса,</w:t>
      </w:r>
    </w:p>
    <w:p w14:paraId="757C7B5D" w14:textId="77777777" w:rsidR="00E92FC1" w:rsidRPr="004C54B1" w:rsidRDefault="00E92FC1" w:rsidP="00EE27B9">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b</w:t>
      </w:r>
      <w:r w:rsidRPr="004C54B1">
        <w:rPr>
          <w:rStyle w:val="FontStyle78"/>
          <w:rFonts w:ascii="Times New Roman" w:hAnsi="Times New Roman" w:cs="Times New Roman" w:hint="default"/>
          <w:sz w:val="24"/>
          <w:szCs w:val="24"/>
          <w:lang w:eastAsia="en-US"/>
        </w:rPr>
        <w:t xml:space="preserve">) </w:t>
      </w:r>
      <w:proofErr w:type="gramStart"/>
      <w:r w:rsidRPr="004C54B1">
        <w:rPr>
          <w:rStyle w:val="FontStyle78"/>
          <w:rFonts w:ascii="Times New Roman" w:hAnsi="Times New Roman" w:cs="Times New Roman" w:hint="default"/>
          <w:sz w:val="24"/>
          <w:szCs w:val="24"/>
          <w:lang w:eastAsia="en-US"/>
        </w:rPr>
        <w:t>управление</w:t>
      </w:r>
      <w:proofErr w:type="gramEnd"/>
      <w:r w:rsidRPr="004C54B1">
        <w:rPr>
          <w:rStyle w:val="FontStyle78"/>
          <w:rFonts w:ascii="Times New Roman" w:hAnsi="Times New Roman" w:cs="Times New Roman" w:hint="default"/>
          <w:sz w:val="24"/>
          <w:szCs w:val="24"/>
          <w:lang w:eastAsia="en-US"/>
        </w:rPr>
        <w:t xml:space="preserve"> жесткими/мягкими ответвлениями, и</w:t>
      </w:r>
    </w:p>
    <w:p w14:paraId="43958DAE" w14:textId="77777777" w:rsidR="00E92FC1" w:rsidRPr="004C54B1" w:rsidRDefault="00E92FC1" w:rsidP="00EE27B9">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c</w:t>
      </w:r>
      <w:r w:rsidRPr="004C54B1">
        <w:rPr>
          <w:rStyle w:val="FontStyle78"/>
          <w:rFonts w:ascii="Times New Roman" w:hAnsi="Times New Roman" w:cs="Times New Roman" w:hint="default"/>
          <w:sz w:val="24"/>
          <w:szCs w:val="24"/>
          <w:lang w:eastAsia="en-US"/>
        </w:rPr>
        <w:t xml:space="preserve">) </w:t>
      </w:r>
      <w:proofErr w:type="gramStart"/>
      <w:r w:rsidRPr="004C54B1">
        <w:rPr>
          <w:rStyle w:val="FontStyle78"/>
          <w:rFonts w:ascii="Times New Roman" w:hAnsi="Times New Roman" w:cs="Times New Roman" w:hint="default"/>
          <w:sz w:val="24"/>
          <w:szCs w:val="24"/>
          <w:lang w:eastAsia="en-US"/>
        </w:rPr>
        <w:t>управление</w:t>
      </w:r>
      <w:proofErr w:type="gramEnd"/>
      <w:r w:rsidRPr="004C54B1">
        <w:rPr>
          <w:rStyle w:val="FontStyle78"/>
          <w:rFonts w:ascii="Times New Roman" w:hAnsi="Times New Roman" w:cs="Times New Roman" w:hint="default"/>
          <w:sz w:val="24"/>
          <w:szCs w:val="24"/>
          <w:lang w:eastAsia="en-US"/>
        </w:rPr>
        <w:t xml:space="preserve"> блочными данными.</w:t>
      </w:r>
    </w:p>
    <w:p w14:paraId="5B691F74"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Службы членства управляют членством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-системах с учетом идентификации, приватности, конфиденциальности и </w:t>
      </w:r>
      <w:proofErr w:type="spellStart"/>
      <w:r w:rsidRPr="004C54B1">
        <w:rPr>
          <w:rStyle w:val="FontStyle78"/>
          <w:rFonts w:ascii="Times New Roman" w:hAnsi="Times New Roman" w:cs="Times New Roman" w:hint="default"/>
          <w:sz w:val="24"/>
          <w:szCs w:val="24"/>
          <w:lang w:eastAsia="en-US"/>
        </w:rPr>
        <w:t>проверяемости</w:t>
      </w:r>
      <w:proofErr w:type="spellEnd"/>
      <w:r w:rsidRPr="004C54B1">
        <w:rPr>
          <w:rStyle w:val="FontStyle78"/>
          <w:rFonts w:ascii="Times New Roman" w:hAnsi="Times New Roman" w:cs="Times New Roman" w:hint="default"/>
          <w:sz w:val="24"/>
          <w:szCs w:val="24"/>
          <w:lang w:eastAsia="en-US"/>
        </w:rPr>
        <w:t xml:space="preserve">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-системе.</w:t>
      </w:r>
    </w:p>
    <w:p w14:paraId="6AE89DC6"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Управление доступом на основе ролей иногда используется для обеспечения более выразительной модели для систем политик управления доступом.</w:t>
      </w:r>
    </w:p>
    <w:p w14:paraId="78F99FB3" w14:textId="4A46197A"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По мере роста реестра управление ключами может стать сложной задачей. Например, если закрытый ключ скомпрометирован, изменен или отозван, то будет трудно доверять и обрабатывать данные, ранее подписанные этим ключом. Иногда, когда идентификатор пользователя основан на его открытом ключе, это может привести к проблемам с идентификацией пользователя. Для того чтобы это преодолеть, необходимо применять специальные методы смены ключей. Для частных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 указанные проблемы могут быть решены путем внедрения </w:t>
      </w:r>
      <w:r w:rsidRPr="004C54B1">
        <w:rPr>
          <w:rStyle w:val="FontStyle78"/>
          <w:rFonts w:ascii="Times New Roman" w:hAnsi="Times New Roman" w:cs="Times New Roman" w:hint="default"/>
          <w:sz w:val="24"/>
          <w:szCs w:val="24"/>
          <w:lang w:val="en-US" w:eastAsia="en-US"/>
        </w:rPr>
        <w:t>PKI</w:t>
      </w:r>
      <w:r w:rsidRPr="004C54B1">
        <w:rPr>
          <w:rStyle w:val="FontStyle78"/>
          <w:rFonts w:ascii="Times New Roman" w:hAnsi="Times New Roman" w:cs="Times New Roman" w:hint="default"/>
          <w:sz w:val="24"/>
          <w:szCs w:val="24"/>
          <w:lang w:eastAsia="en-US"/>
        </w:rPr>
        <w:t xml:space="preserve">, </w:t>
      </w:r>
      <w:proofErr w:type="spellStart"/>
      <w:r w:rsidRPr="004C54B1">
        <w:rPr>
          <w:rStyle w:val="FontStyle78"/>
          <w:rFonts w:ascii="Times New Roman" w:hAnsi="Times New Roman" w:cs="Times New Roman" w:hint="default"/>
          <w:sz w:val="24"/>
          <w:szCs w:val="24"/>
          <w:lang w:val="en-US" w:eastAsia="en-US"/>
        </w:rPr>
        <w:t>CAdES</w:t>
      </w:r>
      <w:proofErr w:type="spellEnd"/>
      <w:r w:rsidRPr="004C54B1">
        <w:rPr>
          <w:rStyle w:val="FontStyle78"/>
          <w:rFonts w:ascii="Times New Roman" w:hAnsi="Times New Roman" w:cs="Times New Roman" w:hint="default"/>
          <w:sz w:val="24"/>
          <w:szCs w:val="24"/>
          <w:lang w:eastAsia="en-US"/>
        </w:rPr>
        <w:t xml:space="preserve"> и т.</w:t>
      </w:r>
      <w:r w:rsidR="00EE27B9"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д.</w:t>
      </w:r>
    </w:p>
    <w:p w14:paraId="1B709017"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информационная безопасность включает защиту конфиденциальности, целостности и доступности информации, а также защиту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и она охватывает не только реестр. Она является сквозным аспектом и охватывает пользователя, системы, не относящиеся 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платформу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инфраструктуру и другие межуровневые функции. Понимание соображений безопасности помогает выбрать и интегрировать механизмы безопасности для защиты аппаратного, промежуточного и программного обеспечения, составляющего систему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Сквозные функции безопасности включают защиту активов, управление доступом, управление идентификацией, управление криптографией, управление оценкой и тестированием, защиту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и управление доступностью.</w:t>
      </w:r>
    </w:p>
    <w:p w14:paraId="485471C9"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 xml:space="preserve">Каждая функция безопасности может состоять из одной или нескольких служб, процессов и инструментов, которые могут быть развернуты для удовлетворения требований организации на разных уровнях и функциях. Например, службы контроля доступа могут быть развернуты на уровнях пользователей и систем, не относящихся 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в функциях разработки, а также в функциях управления и эксплуатации.</w:t>
      </w:r>
    </w:p>
    <w:p w14:paraId="6A9E0508"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Организации могут развернуть или внедрить все, некоторые или ни один из компонентов архитектуры. Выбор компонентов архитектуры, услуг, процессов и инструментов может определяться такими факторами, как: требования организации; возможности организации; деятельность, осуществляемая организацией; имеющиеся ресурсы; угрозы и уязвимости; толерантность к риску и склонность заинтересованных сторон. Однако некоторые возможности выбора могут быть ограничены, поскольку организация, создающая реестр и начальную запись (например, первичный блок в системе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 xml:space="preserve">), будет устанавливать определенные параметры (например, алгоритм шифрования), которым должны следовать все участники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4B33FC04" w14:textId="77777777" w:rsidR="00E92FC1" w:rsidRPr="004C54B1" w:rsidRDefault="00E92FC1" w:rsidP="00EE27B9">
      <w:pPr>
        <w:pStyle w:val="Style25"/>
        <w:widowControl/>
        <w:ind w:firstLine="567"/>
        <w:jc w:val="both"/>
        <w:rPr>
          <w:rStyle w:val="FontStyle71"/>
          <w:rFonts w:ascii="Times New Roman" w:hAnsi="Times New Roman" w:cs="Times New Roman" w:hint="default"/>
          <w:sz w:val="24"/>
          <w:szCs w:val="24"/>
          <w:lang w:eastAsia="en-US"/>
        </w:rPr>
      </w:pPr>
      <w:bookmarkStart w:id="35" w:name="bookmark37"/>
    </w:p>
    <w:p w14:paraId="245805D0" w14:textId="77777777" w:rsidR="00E92FC1" w:rsidRPr="004C54B1" w:rsidRDefault="00E92FC1" w:rsidP="00EE27B9">
      <w:pPr>
        <w:pStyle w:val="Style25"/>
        <w:widowControl/>
        <w:ind w:firstLine="567"/>
        <w:jc w:val="both"/>
        <w:rPr>
          <w:rStyle w:val="FontStyle71"/>
          <w:rFonts w:ascii="Times New Roman" w:hAnsi="Times New Roman" w:cs="Times New Roman" w:hint="default"/>
          <w:sz w:val="24"/>
          <w:szCs w:val="24"/>
        </w:rPr>
      </w:pPr>
      <w:r w:rsidRPr="004C54B1">
        <w:rPr>
          <w:rStyle w:val="FontStyle71"/>
          <w:rFonts w:ascii="Times New Roman" w:hAnsi="Times New Roman" w:cs="Times New Roman" w:hint="default"/>
          <w:sz w:val="24"/>
          <w:szCs w:val="24"/>
          <w:lang w:eastAsia="en-US"/>
        </w:rPr>
        <w:t>6</w:t>
      </w:r>
      <w:bookmarkEnd w:id="35"/>
      <w:r w:rsidRPr="004C54B1">
        <w:rPr>
          <w:rStyle w:val="FontStyle71"/>
          <w:rFonts w:ascii="Times New Roman" w:hAnsi="Times New Roman" w:cs="Times New Roman" w:hint="default"/>
          <w:sz w:val="24"/>
          <w:szCs w:val="24"/>
          <w:lang w:eastAsia="en-US"/>
        </w:rPr>
        <w:t>.3 Идентификация</w:t>
      </w:r>
    </w:p>
    <w:p w14:paraId="59177DE5"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p>
    <w:p w14:paraId="5FE3C6AA" w14:textId="62F7D79D" w:rsidR="00E92FC1" w:rsidRPr="004C54B1" w:rsidRDefault="00E92FC1" w:rsidP="00EE27B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Важность идентификации в технологиях распределенных реестров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обусловлена тем, что транзакции могут включать идентификаторы, относящиеся к физическому, юридическому лицу, вещи или процессу.</w:t>
      </w:r>
    </w:p>
    <w:p w14:paraId="40495A40" w14:textId="71485AF6"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Можно было бы положиться на традиционные, доверенные сторонние организации, предоставляющие эти цифровые идентификаторы для обеспечения безопасности связи и транзакций (центры сертификации </w:t>
      </w:r>
      <w:r w:rsidRPr="004C54B1">
        <w:rPr>
          <w:rStyle w:val="FontStyle78"/>
          <w:rFonts w:ascii="Times New Roman" w:hAnsi="Times New Roman" w:cs="Times New Roman" w:hint="default"/>
          <w:sz w:val="24"/>
          <w:szCs w:val="24"/>
          <w:lang w:val="en-US" w:eastAsia="en-US"/>
        </w:rPr>
        <w:t>X</w:t>
      </w:r>
      <w:r w:rsidRPr="004C54B1">
        <w:rPr>
          <w:rStyle w:val="FontStyle78"/>
          <w:rFonts w:ascii="Times New Roman" w:hAnsi="Times New Roman" w:cs="Times New Roman" w:hint="default"/>
          <w:sz w:val="24"/>
          <w:szCs w:val="24"/>
          <w:lang w:eastAsia="en-US"/>
        </w:rPr>
        <w:t xml:space="preserve">.509, регистраторы </w:t>
      </w:r>
      <w:r w:rsidRPr="004C54B1">
        <w:rPr>
          <w:rStyle w:val="FontStyle78"/>
          <w:rFonts w:ascii="Times New Roman" w:hAnsi="Times New Roman" w:cs="Times New Roman" w:hint="default"/>
          <w:sz w:val="24"/>
          <w:szCs w:val="24"/>
          <w:lang w:val="en-US" w:eastAsia="en-US"/>
        </w:rPr>
        <w:t>DNS</w:t>
      </w:r>
      <w:r w:rsidRPr="004C54B1">
        <w:rPr>
          <w:rStyle w:val="FontStyle78"/>
          <w:rFonts w:ascii="Times New Roman" w:hAnsi="Times New Roman" w:cs="Times New Roman" w:hint="default"/>
          <w:sz w:val="24"/>
          <w:szCs w:val="24"/>
          <w:lang w:eastAsia="en-US"/>
        </w:rPr>
        <w:t xml:space="preserve"> и т.</w:t>
      </w:r>
      <w:r w:rsidR="00E23B48"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д.), но децентрализованные идентификаторы возвращают контроль в руки владельца идентификатора, что является важным моментом для самоуправляемой децентрализованной идентификации.</w:t>
      </w:r>
    </w:p>
    <w:p w14:paraId="591811B4" w14:textId="77777777" w:rsidR="00E92FC1" w:rsidRPr="004C54B1" w:rsidRDefault="00E92FC1" w:rsidP="00EE27B9">
      <w:pPr>
        <w:pStyle w:val="Style25"/>
        <w:widowControl/>
        <w:ind w:firstLine="567"/>
        <w:jc w:val="both"/>
        <w:rPr>
          <w:rStyle w:val="FontStyle71"/>
          <w:rFonts w:ascii="Times New Roman" w:hAnsi="Times New Roman" w:cs="Times New Roman" w:hint="default"/>
          <w:sz w:val="24"/>
          <w:szCs w:val="24"/>
          <w:lang w:eastAsia="en-US"/>
        </w:rPr>
      </w:pPr>
      <w:bookmarkStart w:id="36" w:name="bookmark38"/>
    </w:p>
    <w:p w14:paraId="0B6C1909" w14:textId="77777777" w:rsidR="00E92FC1" w:rsidRPr="004C54B1" w:rsidRDefault="00E92FC1" w:rsidP="00EE27B9">
      <w:pPr>
        <w:pStyle w:val="Style25"/>
        <w:widowControl/>
        <w:ind w:firstLine="567"/>
        <w:jc w:val="both"/>
        <w:rPr>
          <w:rStyle w:val="FontStyle71"/>
          <w:rFonts w:ascii="Times New Roman" w:hAnsi="Times New Roman" w:cs="Times New Roman" w:hint="default"/>
          <w:sz w:val="24"/>
          <w:szCs w:val="24"/>
        </w:rPr>
      </w:pPr>
      <w:r w:rsidRPr="004C54B1">
        <w:rPr>
          <w:rStyle w:val="FontStyle71"/>
          <w:rFonts w:ascii="Times New Roman" w:hAnsi="Times New Roman" w:cs="Times New Roman" w:hint="default"/>
          <w:sz w:val="24"/>
          <w:szCs w:val="24"/>
          <w:lang w:eastAsia="en-US"/>
        </w:rPr>
        <w:t>6</w:t>
      </w:r>
      <w:bookmarkStart w:id="37" w:name="bookmark39"/>
      <w:bookmarkEnd w:id="36"/>
      <w:r w:rsidRPr="004C54B1">
        <w:rPr>
          <w:rStyle w:val="FontStyle71"/>
          <w:rFonts w:ascii="Times New Roman" w:hAnsi="Times New Roman" w:cs="Times New Roman" w:hint="default"/>
          <w:sz w:val="24"/>
          <w:szCs w:val="24"/>
          <w:lang w:eastAsia="en-US"/>
        </w:rPr>
        <w:t>.</w:t>
      </w:r>
      <w:bookmarkEnd w:id="37"/>
      <w:r w:rsidRPr="004C54B1">
        <w:rPr>
          <w:rStyle w:val="FontStyle71"/>
          <w:rFonts w:ascii="Times New Roman" w:hAnsi="Times New Roman" w:cs="Times New Roman" w:hint="default"/>
          <w:sz w:val="24"/>
          <w:szCs w:val="24"/>
          <w:lang w:eastAsia="en-US"/>
        </w:rPr>
        <w:t xml:space="preserve">4 Конфиденциальность </w:t>
      </w:r>
    </w:p>
    <w:p w14:paraId="7331BF15" w14:textId="77777777" w:rsidR="004C54B1" w:rsidRDefault="004C54B1" w:rsidP="00EE27B9">
      <w:pPr>
        <w:pStyle w:val="Style25"/>
        <w:widowControl/>
        <w:ind w:firstLine="567"/>
        <w:jc w:val="both"/>
        <w:rPr>
          <w:rStyle w:val="FontStyle71"/>
          <w:rFonts w:ascii="Times New Roman" w:hAnsi="Times New Roman" w:cs="Times New Roman" w:hint="default"/>
          <w:sz w:val="24"/>
          <w:szCs w:val="24"/>
          <w:lang w:eastAsia="en-US"/>
        </w:rPr>
      </w:pPr>
    </w:p>
    <w:p w14:paraId="4D091E4C" w14:textId="77777777" w:rsidR="00E92FC1" w:rsidRPr="004C54B1" w:rsidRDefault="00E92FC1" w:rsidP="00EE27B9">
      <w:pPr>
        <w:pStyle w:val="Style25"/>
        <w:widowControl/>
        <w:ind w:firstLine="567"/>
        <w:jc w:val="both"/>
        <w:rPr>
          <w:rStyle w:val="FontStyle71"/>
          <w:rFonts w:ascii="Times New Roman" w:hAnsi="Times New Roman" w:cs="Times New Roman" w:hint="default"/>
          <w:sz w:val="24"/>
          <w:szCs w:val="24"/>
          <w:lang w:eastAsia="en-US"/>
        </w:rPr>
      </w:pPr>
      <w:r w:rsidRPr="004C54B1">
        <w:rPr>
          <w:rStyle w:val="FontStyle71"/>
          <w:rFonts w:ascii="Times New Roman" w:hAnsi="Times New Roman" w:cs="Times New Roman" w:hint="default"/>
          <w:sz w:val="24"/>
          <w:szCs w:val="24"/>
          <w:lang w:eastAsia="en-US"/>
        </w:rPr>
        <w:t>6.4.1 Общие положения</w:t>
      </w:r>
    </w:p>
    <w:p w14:paraId="71DC3401"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Некоторые виды использования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обязательно предполагают получение и хранение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системой. В связи с этим возникает вопрос о том, как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хранится в системе. Важной характеристикой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является то, что информация, хранящаяся в распределенном реестре, обычно неизменяема - она не может быть изменена после записи в реестр. Эта характеристика может противоречить некоторым принципам, применяемым к защите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в частности, может оказаться невозможным дать возможность принципалу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удалить любую из его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после записи в реестр. Принципал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может отредактировать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с помощью другой транзакции. Однако предыдущая информация останется в реестре и может быть доступна.</w:t>
      </w:r>
    </w:p>
    <w:p w14:paraId="27C407DF"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Существует множество методов повышения конфиденциальности с помощью технологий. В частности, технологии повышения конфиденциальности предлагают возможность защиты данных с помощью различных средств. Некоторые из современных подходов включают следующее:</w:t>
      </w:r>
    </w:p>
    <w:p w14:paraId="266EB315" w14:textId="77777777" w:rsidR="00E92FC1" w:rsidRPr="004C54B1" w:rsidRDefault="00E92FC1" w:rsidP="00EE27B9">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a</w:t>
      </w:r>
      <w:r w:rsidRPr="004C54B1">
        <w:rPr>
          <w:rStyle w:val="FontStyle78"/>
          <w:rFonts w:ascii="Times New Roman" w:hAnsi="Times New Roman" w:cs="Times New Roman" w:hint="default"/>
          <w:sz w:val="24"/>
          <w:szCs w:val="24"/>
          <w:lang w:eastAsia="en-US"/>
        </w:rPr>
        <w:t>) Криптографические методы;</w:t>
      </w:r>
    </w:p>
    <w:p w14:paraId="7FD8E186" w14:textId="77777777" w:rsidR="00E92FC1" w:rsidRPr="004C54B1" w:rsidRDefault="00E92FC1" w:rsidP="00EE27B9">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b</w:t>
      </w:r>
      <w:r w:rsidRPr="004C54B1">
        <w:rPr>
          <w:rStyle w:val="FontStyle78"/>
          <w:rFonts w:ascii="Times New Roman" w:hAnsi="Times New Roman" w:cs="Times New Roman" w:hint="default"/>
          <w:sz w:val="24"/>
          <w:szCs w:val="24"/>
          <w:lang w:eastAsia="en-US"/>
        </w:rPr>
        <w:t>) Сетевые методы;</w:t>
      </w:r>
    </w:p>
    <w:p w14:paraId="3E50DB06" w14:textId="77777777" w:rsidR="00E92FC1" w:rsidRPr="004C54B1" w:rsidRDefault="00E92FC1" w:rsidP="00EE27B9">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c</w:t>
      </w:r>
      <w:r w:rsidRPr="004C54B1">
        <w:rPr>
          <w:rStyle w:val="FontStyle78"/>
          <w:rFonts w:ascii="Times New Roman" w:hAnsi="Times New Roman" w:cs="Times New Roman" w:hint="default"/>
          <w:sz w:val="24"/>
          <w:szCs w:val="24"/>
          <w:lang w:eastAsia="en-US"/>
        </w:rPr>
        <w:t>) Рамки конфиденциальности;</w:t>
      </w:r>
    </w:p>
    <w:p w14:paraId="3EEF4D12" w14:textId="77777777" w:rsidR="00E92FC1" w:rsidRPr="004C54B1" w:rsidRDefault="00E92FC1" w:rsidP="00EE27B9">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d</w:t>
      </w:r>
      <w:r w:rsidRPr="004C54B1">
        <w:rPr>
          <w:rStyle w:val="FontStyle78"/>
          <w:rFonts w:ascii="Times New Roman" w:hAnsi="Times New Roman" w:cs="Times New Roman" w:hint="default"/>
          <w:sz w:val="24"/>
          <w:szCs w:val="24"/>
          <w:lang w:eastAsia="en-US"/>
        </w:rPr>
        <w:t>) Методы на основе каналов.</w:t>
      </w:r>
    </w:p>
    <w:p w14:paraId="7D6C87D9"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Более подробную информацию о методах защиты конфиденциальности см. в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TR</w:t>
      </w:r>
      <w:r w:rsidRPr="004C54B1">
        <w:rPr>
          <w:rStyle w:val="FontStyle78"/>
          <w:rFonts w:ascii="Times New Roman" w:hAnsi="Times New Roman" w:cs="Times New Roman" w:hint="default"/>
          <w:sz w:val="24"/>
          <w:szCs w:val="24"/>
          <w:lang w:eastAsia="en-US"/>
        </w:rPr>
        <w:t xml:space="preserve"> 23244.</w:t>
      </w:r>
    </w:p>
    <w:p w14:paraId="47A487A4"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 xml:space="preserve">Приемлемо ли использование этих подходов в отношении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или нет, в значительной степени зависит от случая использования и правовой основы для хранения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В некоторых случаях по закону может быть необходимо поддерживать постоянную и неизменную запись некоторых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 примером может служить земельный кадастр. В других случаях это может быть необходимо для того, чтобы позволить владельцу PII удалить свою PII. Поскольку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этого не поддерживает,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не должна храниться в реестре. Вместо этого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должна быть помещена в (изменяемую) базу данных вне реестра с каким-либо указателем на то, что эта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будет помещена в записи реестра. Такой подход позволяет обновлять и/или удалять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сохраняя неизменность записей реестра.</w:t>
      </w:r>
    </w:p>
    <w:p w14:paraId="0DF48981"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При разработке и эксплуатации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 можно применять руководство и принципы, изложенные в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29100; можно дополнительно рассмотреть вопросы, характерные для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w:t>
      </w:r>
    </w:p>
    <w:p w14:paraId="794BD50E"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Архитектуры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окажут значительное влияние на конфиденциальность и защиту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В рамках архитектуры реализация управления доступом, безопасности и криптографических услуг для приложений,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и хранилищ в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не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может защитить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с помощью технических и нетехнических средств. Многие средства контроля информационной безопасности, которые защищают конфиденциальность, целостность и/или доступность информации и данных, также подходят для защиты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Выбор средств контроля может быть сделан с использованием методов управления рисками, политики бизнеса и информационной безопасности и возможностей служб в архитектуре.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27001,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29134, </w:t>
      </w:r>
      <w:r w:rsidRPr="004C54B1">
        <w:rPr>
          <w:rStyle w:val="FontStyle77"/>
          <w:rFonts w:ascii="Times New Roman" w:hAnsi="Times New Roman" w:cs="Times New Roman" w:hint="default"/>
          <w:sz w:val="24"/>
          <w:szCs w:val="24"/>
          <w:lang w:val="en-US" w:eastAsia="en-US"/>
        </w:rPr>
        <w:t>ISO</w:t>
      </w:r>
      <w:r w:rsidRPr="004C54B1">
        <w:rPr>
          <w:rStyle w:val="FontStyle77"/>
          <w:rFonts w:ascii="Times New Roman" w:hAnsi="Times New Roman" w:cs="Times New Roman" w:hint="default"/>
          <w:sz w:val="24"/>
          <w:szCs w:val="24"/>
          <w:lang w:eastAsia="en-US"/>
        </w:rPr>
        <w:t>/</w:t>
      </w:r>
      <w:r w:rsidRPr="004C54B1">
        <w:rPr>
          <w:rStyle w:val="FontStyle77"/>
          <w:rFonts w:ascii="Times New Roman" w:hAnsi="Times New Roman" w:cs="Times New Roman" w:hint="default"/>
          <w:sz w:val="24"/>
          <w:szCs w:val="24"/>
          <w:lang w:val="en-US" w:eastAsia="en-US"/>
        </w:rPr>
        <w:t>IEC</w:t>
      </w:r>
      <w:r w:rsidRPr="004C54B1">
        <w:rPr>
          <w:rStyle w:val="FontStyle77"/>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29151 и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29100 предоставляют средства контроля и руководство по общим аспектам безопасности и конфиденциальности.</w:t>
      </w:r>
    </w:p>
    <w:p w14:paraId="6D3966F4"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Также вполне возможно использовать парадигму «приватности путем проектирования» при разработке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для создания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 обеспечивающих соответствующую защиту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w:t>
      </w:r>
    </w:p>
    <w:p w14:paraId="4E2F9BFF"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может, по всей видимости, содержаться в двух хранилищах данных:</w:t>
      </w:r>
    </w:p>
    <w:p w14:paraId="13805B22"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на учете;</w:t>
      </w:r>
    </w:p>
    <w:p w14:paraId="3E34E47E"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вне учета.</w:t>
      </w:r>
    </w:p>
    <w:p w14:paraId="0E2E9802" w14:textId="3473A583" w:rsidR="00E92FC1" w:rsidRPr="004C54B1" w:rsidRDefault="00E92FC1" w:rsidP="00EE27B9">
      <w:pPr>
        <w:pStyle w:val="Style10"/>
        <w:widowControl/>
        <w:ind w:firstLine="567"/>
        <w:jc w:val="both"/>
        <w:rPr>
          <w:rStyle w:val="FontStyle73"/>
          <w:rFonts w:ascii="Times New Roman" w:hAnsi="Times New Roman" w:cs="Times New Roman" w:hint="default"/>
          <w:sz w:val="24"/>
          <w:szCs w:val="24"/>
        </w:rPr>
      </w:pPr>
      <w:bookmarkStart w:id="38" w:name="bookmark40"/>
      <w:r w:rsidRPr="004C54B1">
        <w:rPr>
          <w:rStyle w:val="FontStyle73"/>
          <w:rFonts w:ascii="Times New Roman" w:hAnsi="Times New Roman" w:cs="Times New Roman" w:hint="default"/>
          <w:sz w:val="24"/>
          <w:szCs w:val="24"/>
          <w:lang w:eastAsia="en-US"/>
        </w:rPr>
        <w:t>6</w:t>
      </w:r>
      <w:bookmarkEnd w:id="38"/>
      <w:r w:rsidRPr="004C54B1">
        <w:rPr>
          <w:rStyle w:val="FontStyle73"/>
          <w:rFonts w:ascii="Times New Roman" w:hAnsi="Times New Roman" w:cs="Times New Roman" w:hint="default"/>
          <w:sz w:val="24"/>
          <w:szCs w:val="24"/>
          <w:lang w:eastAsia="en-US"/>
        </w:rPr>
        <w:t xml:space="preserve">.4.2 Хранение </w:t>
      </w:r>
      <w:r w:rsidRPr="004C54B1">
        <w:rPr>
          <w:rStyle w:val="FontStyle73"/>
          <w:rFonts w:ascii="Times New Roman" w:hAnsi="Times New Roman" w:cs="Times New Roman" w:hint="default"/>
          <w:sz w:val="24"/>
          <w:szCs w:val="24"/>
          <w:lang w:val="en-US" w:eastAsia="en-US"/>
        </w:rPr>
        <w:t>PII</w:t>
      </w:r>
      <w:r w:rsidRPr="004C54B1">
        <w:rPr>
          <w:rStyle w:val="FontStyle73"/>
          <w:rFonts w:ascii="Times New Roman" w:hAnsi="Times New Roman" w:cs="Times New Roman" w:hint="default"/>
          <w:sz w:val="24"/>
          <w:szCs w:val="24"/>
          <w:lang w:eastAsia="en-US"/>
        </w:rPr>
        <w:t xml:space="preserve"> на учете</w:t>
      </w:r>
    </w:p>
    <w:p w14:paraId="2C8A3D39"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может храниться внутри записей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(например, блоков </w:t>
      </w:r>
      <w:proofErr w:type="spellStart"/>
      <w:r w:rsidRPr="004C54B1">
        <w:rPr>
          <w:rStyle w:val="FontStyle78"/>
          <w:rFonts w:ascii="Times New Roman" w:hAnsi="Times New Roman" w:cs="Times New Roman" w:hint="default"/>
          <w:sz w:val="24"/>
          <w:szCs w:val="24"/>
          <w:lang w:eastAsia="en-US"/>
        </w:rPr>
        <w:t>блокчейна</w:t>
      </w:r>
      <w:proofErr w:type="spellEnd"/>
      <w:r w:rsidRPr="004C54B1">
        <w:rPr>
          <w:rStyle w:val="FontStyle78"/>
          <w:rFonts w:ascii="Times New Roman" w:hAnsi="Times New Roman" w:cs="Times New Roman" w:hint="default"/>
          <w:sz w:val="24"/>
          <w:szCs w:val="24"/>
          <w:lang w:eastAsia="en-US"/>
        </w:rPr>
        <w:t xml:space="preserve">). Если требуется изменить или удалить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например, для соблюдения юридических или нормативных требований, во многих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-системах на практике может оказаться невозможным изменить или удалить эти записи. Худшие варианты могут включать в себя </w:t>
      </w:r>
      <w:proofErr w:type="spellStart"/>
      <w:r w:rsidRPr="004C54B1">
        <w:rPr>
          <w:rStyle w:val="FontStyle78"/>
          <w:rFonts w:ascii="Times New Roman" w:hAnsi="Times New Roman" w:cs="Times New Roman" w:hint="default"/>
          <w:sz w:val="24"/>
          <w:szCs w:val="24"/>
          <w:lang w:eastAsia="en-US"/>
        </w:rPr>
        <w:t>хард-форк</w:t>
      </w:r>
      <w:proofErr w:type="spellEnd"/>
      <w:r w:rsidRPr="004C54B1">
        <w:rPr>
          <w:rStyle w:val="FontStyle78"/>
          <w:rFonts w:ascii="Times New Roman" w:hAnsi="Times New Roman" w:cs="Times New Roman" w:hint="default"/>
          <w:sz w:val="24"/>
          <w:szCs w:val="24"/>
          <w:lang w:eastAsia="en-US"/>
        </w:rPr>
        <w:t xml:space="preserve">. В случае некоторых частных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 владелец может быть вынужден полностью закрыть систему. Кроме того, даже если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зашифрована или хеширована, существует постоянный риск раскрытия информации, например, через утечку ключей или атаки прообраза. Критерии надлежащих алгоритмов и параметров шифрования обсуждаются в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18033-1, но надлежащее шифрование не обязательно является достаточным для защиты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4E5B8BE6"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По мере увеличения размера реестра и добавления транзакций накопление данных в самом реестре и связей с внешними базами данных и хранилищами может привести к эффектам агрегирования, потенциально позволяющим прямо или косвенно идентифицировать принципала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Развитие возможностей анализа и профилирования также может привести к агрегированию или другим эффектам, что опять же повышает риск идентификации принципала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w:t>
      </w:r>
    </w:p>
    <w:p w14:paraId="2912C861" w14:textId="77777777" w:rsidR="00E92FC1" w:rsidRPr="004C54B1" w:rsidRDefault="00E92FC1" w:rsidP="00EE27B9">
      <w:pPr>
        <w:pStyle w:val="Style10"/>
        <w:widowControl/>
        <w:ind w:firstLine="567"/>
        <w:jc w:val="both"/>
        <w:rPr>
          <w:rStyle w:val="FontStyle73"/>
          <w:rFonts w:ascii="Times New Roman" w:hAnsi="Times New Roman" w:cs="Times New Roman" w:hint="default"/>
          <w:sz w:val="24"/>
          <w:szCs w:val="24"/>
        </w:rPr>
      </w:pPr>
      <w:bookmarkStart w:id="39" w:name="bookmark41"/>
      <w:r w:rsidRPr="004C54B1">
        <w:rPr>
          <w:rStyle w:val="FontStyle73"/>
          <w:rFonts w:ascii="Times New Roman" w:hAnsi="Times New Roman" w:cs="Times New Roman" w:hint="default"/>
          <w:sz w:val="24"/>
          <w:szCs w:val="24"/>
          <w:lang w:eastAsia="en-US"/>
        </w:rPr>
        <w:t>6</w:t>
      </w:r>
      <w:bookmarkEnd w:id="39"/>
      <w:r w:rsidRPr="004C54B1">
        <w:rPr>
          <w:rStyle w:val="FontStyle73"/>
          <w:rFonts w:ascii="Times New Roman" w:hAnsi="Times New Roman" w:cs="Times New Roman" w:hint="default"/>
          <w:sz w:val="24"/>
          <w:szCs w:val="24"/>
          <w:lang w:eastAsia="en-US"/>
        </w:rPr>
        <w:t xml:space="preserve">.4.3 Хранение </w:t>
      </w:r>
      <w:r w:rsidRPr="004C54B1">
        <w:rPr>
          <w:rStyle w:val="FontStyle73"/>
          <w:rFonts w:ascii="Times New Roman" w:hAnsi="Times New Roman" w:cs="Times New Roman" w:hint="default"/>
          <w:sz w:val="24"/>
          <w:szCs w:val="24"/>
          <w:lang w:val="en-US" w:eastAsia="en-US"/>
        </w:rPr>
        <w:t>PII</w:t>
      </w:r>
      <w:r w:rsidRPr="004C54B1">
        <w:rPr>
          <w:rStyle w:val="FontStyle73"/>
          <w:rFonts w:ascii="Times New Roman" w:hAnsi="Times New Roman" w:cs="Times New Roman" w:hint="default"/>
          <w:sz w:val="24"/>
          <w:szCs w:val="24"/>
          <w:lang w:eastAsia="en-US"/>
        </w:rPr>
        <w:t xml:space="preserve"> вне учета</w:t>
      </w:r>
    </w:p>
    <w:p w14:paraId="509DF233"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 тех случаях, когда данные хранятся в автономном режиме, вопросы конфиденциальности и защиты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могут быть решены путем применения следующих подходов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29100.</w:t>
      </w:r>
    </w:p>
    <w:p w14:paraId="56617ADF"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 xml:space="preserve">В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обычно используются «</w:t>
      </w:r>
      <w:proofErr w:type="spellStart"/>
      <w:r w:rsidRPr="004C54B1">
        <w:rPr>
          <w:rStyle w:val="FontStyle78"/>
          <w:rFonts w:ascii="Times New Roman" w:hAnsi="Times New Roman" w:cs="Times New Roman" w:hint="default"/>
          <w:sz w:val="24"/>
          <w:szCs w:val="24"/>
          <w:lang w:eastAsia="en-US"/>
        </w:rPr>
        <w:t>хэши</w:t>
      </w:r>
      <w:proofErr w:type="spellEnd"/>
      <w:r w:rsidRPr="004C54B1">
        <w:rPr>
          <w:rStyle w:val="FontStyle78"/>
          <w:rFonts w:ascii="Times New Roman" w:hAnsi="Times New Roman" w:cs="Times New Roman" w:hint="default"/>
          <w:sz w:val="24"/>
          <w:szCs w:val="24"/>
          <w:lang w:eastAsia="en-US"/>
        </w:rPr>
        <w:t xml:space="preserve">» файлов, что позволяет хранить фактические данные вне реестра, в то время как подтвержденная запись о файле хранится в бухгалтерской книге. Это облегчает хранение больших связанных файлов вне реестра, в то время как целостность данных, на которые ссылаются, сохраняется благодаря использованию функции </w:t>
      </w:r>
      <w:proofErr w:type="spellStart"/>
      <w:r w:rsidRPr="004C54B1">
        <w:rPr>
          <w:rStyle w:val="FontStyle78"/>
          <w:rFonts w:ascii="Times New Roman" w:hAnsi="Times New Roman" w:cs="Times New Roman" w:hint="default"/>
          <w:sz w:val="24"/>
          <w:szCs w:val="24"/>
          <w:lang w:eastAsia="en-US"/>
        </w:rPr>
        <w:t>хэширования</w:t>
      </w:r>
      <w:proofErr w:type="spellEnd"/>
      <w:r w:rsidRPr="004C54B1">
        <w:rPr>
          <w:rStyle w:val="FontStyle78"/>
          <w:rFonts w:ascii="Times New Roman" w:hAnsi="Times New Roman" w:cs="Times New Roman" w:hint="default"/>
          <w:sz w:val="24"/>
          <w:szCs w:val="24"/>
          <w:lang w:eastAsia="en-US"/>
        </w:rPr>
        <w:t xml:space="preserve"> данных. Идентификаторы могут использоваться для указания на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хранящиеся вне учета, но эти идентификаторы не являются производными от самих данных и, вероятно, будут иметь только одностороннюю связь.</w:t>
      </w:r>
    </w:p>
    <w:p w14:paraId="74B3AFE0"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Хранение информации «вне реестра» может обеспечить конфиденциальность деталей транзакции. Система «вне реестра» может быть настроена на ограничение доступа к деталям транзакции только для уполномоченных сторон, поддерживая случаи использования, когда участники хотят сохранить детали своих транзакций в тайне от других участников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2C6F0FAD" w14:textId="369A77BE"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Однако хранение информации «вне реестра» сводит на нет многие преимущества использования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-системы. Хотя использование «</w:t>
      </w:r>
      <w:proofErr w:type="spellStart"/>
      <w:r w:rsidRPr="004C54B1">
        <w:rPr>
          <w:rStyle w:val="FontStyle78"/>
          <w:rFonts w:ascii="Times New Roman" w:hAnsi="Times New Roman" w:cs="Times New Roman" w:hint="default"/>
          <w:sz w:val="24"/>
          <w:szCs w:val="24"/>
          <w:lang w:eastAsia="en-US"/>
        </w:rPr>
        <w:t>хэшей</w:t>
      </w:r>
      <w:proofErr w:type="spellEnd"/>
      <w:r w:rsidRPr="004C54B1">
        <w:rPr>
          <w:rStyle w:val="FontStyle78"/>
          <w:rFonts w:ascii="Times New Roman" w:hAnsi="Times New Roman" w:cs="Times New Roman" w:hint="default"/>
          <w:sz w:val="24"/>
          <w:szCs w:val="24"/>
          <w:lang w:eastAsia="en-US"/>
        </w:rPr>
        <w:t xml:space="preserve">» позволяет обеспечить целостность и выявить фальсификацию, без деталей транзакций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 xml:space="preserve"> больше не может быть единой, совместно используемой записью, которая может быть проверена несколькими сторонами в соответствии с набором правил («источник истины»). Например, выпуск и торговля оборотными, взаимозаменяемыми цифровыми активами уже невозможны без ссылки на систему позиционирования вне реестра (</w:t>
      </w:r>
      <w:r w:rsidR="007A1319" w:rsidRPr="004C54B1">
        <w:rPr>
          <w:rStyle w:val="FontStyle78"/>
          <w:rFonts w:ascii="Times New Roman" w:hAnsi="Times New Roman" w:cs="Times New Roman" w:hint="default"/>
          <w:sz w:val="24"/>
          <w:szCs w:val="24"/>
          <w:lang w:eastAsia="en-US"/>
        </w:rPr>
        <w:t xml:space="preserve">т. е. </w:t>
      </w:r>
      <w:r w:rsidRPr="004C54B1">
        <w:rPr>
          <w:rStyle w:val="FontStyle78"/>
          <w:rFonts w:ascii="Times New Roman" w:hAnsi="Times New Roman" w:cs="Times New Roman" w:hint="default"/>
          <w:sz w:val="24"/>
          <w:szCs w:val="24"/>
          <w:lang w:eastAsia="en-US"/>
        </w:rPr>
        <w:t xml:space="preserve">систему, которая отслеживает количество активов, признанных на уровне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-системы, и их соответствие транзакциям, о которых системе известно).</w:t>
      </w:r>
    </w:p>
    <w:p w14:paraId="3BB91785"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Кроме того, хранение информации о транзакциях вне </w:t>
      </w:r>
      <w:proofErr w:type="spellStart"/>
      <w:r w:rsidRPr="004C54B1">
        <w:rPr>
          <w:rStyle w:val="FontStyle78"/>
          <w:rFonts w:ascii="Times New Roman" w:hAnsi="Times New Roman" w:cs="Times New Roman" w:hint="default"/>
          <w:sz w:val="24"/>
          <w:szCs w:val="24"/>
          <w:lang w:eastAsia="en-US"/>
        </w:rPr>
        <w:t>блокчейна</w:t>
      </w:r>
      <w:proofErr w:type="spellEnd"/>
      <w:r w:rsidRPr="004C54B1">
        <w:rPr>
          <w:rStyle w:val="FontStyle78"/>
          <w:rFonts w:ascii="Times New Roman" w:hAnsi="Times New Roman" w:cs="Times New Roman" w:hint="default"/>
          <w:sz w:val="24"/>
          <w:szCs w:val="24"/>
          <w:lang w:eastAsia="en-US"/>
        </w:rPr>
        <w:t xml:space="preserve"> обычно требует, чтобы оба контрагента вели свои собственные записи или делегировали эту ответственность доверенной третьей стороне, что влечет за собой те же расходы и недостатки, что и ограничение доступа к </w:t>
      </w:r>
      <w:proofErr w:type="spellStart"/>
      <w:r w:rsidRPr="004C54B1">
        <w:rPr>
          <w:rStyle w:val="FontStyle78"/>
          <w:rFonts w:ascii="Times New Roman" w:hAnsi="Times New Roman" w:cs="Times New Roman" w:hint="default"/>
          <w:sz w:val="24"/>
          <w:szCs w:val="24"/>
          <w:lang w:eastAsia="en-US"/>
        </w:rPr>
        <w:t>блокчейну</w:t>
      </w:r>
      <w:proofErr w:type="spellEnd"/>
      <w:r w:rsidRPr="004C54B1">
        <w:rPr>
          <w:rStyle w:val="FontStyle78"/>
          <w:rFonts w:ascii="Times New Roman" w:hAnsi="Times New Roman" w:cs="Times New Roman" w:hint="default"/>
          <w:sz w:val="24"/>
          <w:szCs w:val="24"/>
          <w:lang w:eastAsia="en-US"/>
        </w:rPr>
        <w:t xml:space="preserve"> на чтение.</w:t>
      </w:r>
    </w:p>
    <w:p w14:paraId="46C82195"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Основной проблемой для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является возможность убедиться в том, что файл или блок на узле и любое связанное с ним хранилище вне реестра были удалены.</w:t>
      </w:r>
    </w:p>
    <w:p w14:paraId="06BD29EC"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также может интегрироваться с распределенными файловыми системами, например, </w:t>
      </w:r>
      <w:proofErr w:type="spellStart"/>
      <w:r w:rsidRPr="004C54B1">
        <w:rPr>
          <w:rStyle w:val="FontStyle78"/>
          <w:rFonts w:ascii="Times New Roman" w:hAnsi="Times New Roman" w:cs="Times New Roman" w:hint="default"/>
          <w:sz w:val="24"/>
          <w:szCs w:val="24"/>
          <w:lang w:val="en-US" w:eastAsia="en-US"/>
        </w:rPr>
        <w:t>BigChainDB</w:t>
      </w:r>
      <w:proofErr w:type="spellEnd"/>
      <w:r w:rsidRPr="004C54B1">
        <w:rPr>
          <w:rStyle w:val="FontStyle78"/>
          <w:rFonts w:ascii="Times New Roman" w:hAnsi="Times New Roman" w:cs="Times New Roman" w:hint="default"/>
          <w:sz w:val="24"/>
          <w:szCs w:val="24"/>
          <w:lang w:eastAsia="en-US"/>
        </w:rPr>
        <w:t xml:space="preserve"> и </w:t>
      </w:r>
      <w:r w:rsidRPr="004C54B1">
        <w:rPr>
          <w:rStyle w:val="FontStyle78"/>
          <w:rFonts w:ascii="Times New Roman" w:hAnsi="Times New Roman" w:cs="Times New Roman" w:hint="default"/>
          <w:sz w:val="24"/>
          <w:szCs w:val="24"/>
          <w:lang w:val="en-US" w:eastAsia="en-US"/>
        </w:rPr>
        <w:t>IPFS</w:t>
      </w:r>
      <w:r w:rsidRPr="004C54B1">
        <w:rPr>
          <w:rStyle w:val="FontStyle78"/>
          <w:rFonts w:ascii="Times New Roman" w:hAnsi="Times New Roman" w:cs="Times New Roman" w:hint="default"/>
          <w:sz w:val="24"/>
          <w:szCs w:val="24"/>
          <w:lang w:eastAsia="en-US"/>
        </w:rPr>
        <w:t>. Перед этими файловыми системами стоит та же задача - обеспечить, чтобы при удалении файла было получено подтверждение, что на каждом узле файл был удален.</w:t>
      </w:r>
    </w:p>
    <w:p w14:paraId="21FDFF94" w14:textId="77777777" w:rsidR="00E92FC1" w:rsidRPr="004C54B1" w:rsidRDefault="00E92FC1" w:rsidP="00EE27B9">
      <w:pPr>
        <w:pStyle w:val="Style38"/>
        <w:widowControl/>
        <w:ind w:firstLine="567"/>
        <w:jc w:val="both"/>
        <w:rPr>
          <w:rStyle w:val="FontStyle71"/>
          <w:rFonts w:ascii="Times New Roman" w:eastAsiaTheme="majorEastAsia" w:hAnsi="Times New Roman" w:cs="Times New Roman" w:hint="default"/>
          <w:sz w:val="24"/>
          <w:szCs w:val="24"/>
          <w:lang w:eastAsia="en-US"/>
        </w:rPr>
      </w:pPr>
      <w:bookmarkStart w:id="40" w:name="bookmark42"/>
    </w:p>
    <w:p w14:paraId="28429720" w14:textId="77777777" w:rsidR="00E92FC1" w:rsidRPr="004C54B1" w:rsidRDefault="00E92FC1" w:rsidP="00EE27B9">
      <w:pPr>
        <w:pStyle w:val="Style38"/>
        <w:widowControl/>
        <w:ind w:firstLine="567"/>
        <w:jc w:val="both"/>
        <w:rPr>
          <w:rStyle w:val="FontStyle71"/>
          <w:rFonts w:ascii="Times New Roman" w:eastAsiaTheme="majorEastAsia" w:hAnsi="Times New Roman" w:cs="Times New Roman" w:hint="default"/>
          <w:sz w:val="24"/>
          <w:szCs w:val="24"/>
        </w:rPr>
      </w:pPr>
      <w:r w:rsidRPr="004C54B1">
        <w:rPr>
          <w:rStyle w:val="FontStyle71"/>
          <w:rFonts w:ascii="Times New Roman" w:eastAsiaTheme="majorEastAsia" w:hAnsi="Times New Roman" w:cs="Times New Roman" w:hint="default"/>
          <w:sz w:val="24"/>
          <w:szCs w:val="24"/>
          <w:lang w:eastAsia="en-US"/>
        </w:rPr>
        <w:t>6</w:t>
      </w:r>
      <w:bookmarkEnd w:id="40"/>
      <w:r w:rsidRPr="004C54B1">
        <w:rPr>
          <w:rStyle w:val="FontStyle71"/>
          <w:rFonts w:ascii="Times New Roman" w:eastAsiaTheme="majorEastAsia" w:hAnsi="Times New Roman" w:cs="Times New Roman" w:hint="default"/>
          <w:sz w:val="24"/>
          <w:szCs w:val="24"/>
          <w:lang w:eastAsia="en-US"/>
        </w:rPr>
        <w:t>.5 Распоряжение данными DLT</w:t>
      </w:r>
    </w:p>
    <w:p w14:paraId="1C46CB74"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p>
    <w:p w14:paraId="1DAC6F9C" w14:textId="00699E46" w:rsidR="00E92FC1" w:rsidRPr="004C54B1" w:rsidRDefault="00E92FC1" w:rsidP="00EE27B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См. </w:t>
      </w:r>
      <w:r w:rsidRPr="004C54B1">
        <w:rPr>
          <w:rStyle w:val="FontStyle78"/>
          <w:rFonts w:ascii="Times New Roman" w:hAnsi="Times New Roman" w:cs="Times New Roman" w:hint="default"/>
          <w:color w:val="auto"/>
          <w:sz w:val="24"/>
          <w:szCs w:val="24"/>
          <w:lang w:eastAsia="en-US"/>
        </w:rPr>
        <w:t>3.7.</w:t>
      </w:r>
      <w:r w:rsidRPr="004C54B1">
        <w:rPr>
          <w:rStyle w:val="FontStyle78"/>
          <w:rFonts w:ascii="Times New Roman" w:hAnsi="Times New Roman" w:cs="Times New Roman" w:hint="default"/>
          <w:sz w:val="24"/>
          <w:szCs w:val="24"/>
          <w:lang w:eastAsia="en-US"/>
        </w:rPr>
        <w:t xml:space="preserve"> Руководство и контроль подразумевает создание структуры для определения политики, прав на принятие решений (включая доступ), подотчетности и текущего исполнения в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Управление системами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является сложной задачей из-за распределенной и децентрализованной природы большинства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по следующим причинам:</w:t>
      </w:r>
    </w:p>
    <w:p w14:paraId="7B4263FF"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Возможно, потребуется рассмотреть несколько заинтересованных сторон (отдельных лиц, организаций);</w:t>
      </w:r>
    </w:p>
    <w:p w14:paraId="3D0333E9"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может осуществляться через организационные границы или юрисдикции;</w:t>
      </w:r>
    </w:p>
    <w:p w14:paraId="3EEB384D"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Соображения по управлению при создании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текущей эксплуатации могут быть разными;</w:t>
      </w:r>
    </w:p>
    <w:p w14:paraId="60DBC6D3"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На начальном этапе может потребоваться высокая степень централизованного права принятия решений, чтобы впоследствии обеспечить распределенный и децентрализованный контроль;</w:t>
      </w:r>
    </w:p>
    <w:p w14:paraId="6A677939"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Спецификация и исполнение прав на принятие решений может потребовать организации работы в распределенной и децентрализованной среде;</w:t>
      </w:r>
    </w:p>
    <w:p w14:paraId="1EA2611E"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 Возможно, потребуется внедрить механизмы стимулирования, которые будут работать в распределенной и децентрализованной среде;</w:t>
      </w:r>
    </w:p>
    <w:p w14:paraId="56747478"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Решения по записям принимаются с помощью распределенных и децентрализованных механизмов консенсуса;</w:t>
      </w:r>
    </w:p>
    <w:p w14:paraId="4CA4FEC1"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Параметры транзакций в основном определяются с помощью распределенных и децентрализованных механизмов;</w:t>
      </w:r>
    </w:p>
    <w:p w14:paraId="70CDFFD0"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Подотчетность должна быть четко определена, отражая распределенный и децентрализованный характер;</w:t>
      </w:r>
    </w:p>
    <w:p w14:paraId="29DBB644"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может потребовать масштабирования на большое количество узлов и заинтересованных сторон;</w:t>
      </w:r>
    </w:p>
    <w:p w14:paraId="6CEC1129"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Функциональность авторизации может потребоваться для поддержки нескольких сторон в разных организациях, а иногда и на разных границах;</w:t>
      </w:r>
    </w:p>
    <w:p w14:paraId="375B5685"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Может потребоваться создание соответствующей системы управления идентификацией.</w:t>
      </w:r>
    </w:p>
    <w:p w14:paraId="4612F346"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Конкретные решения, которые необходимо будет принять, могут включать выбор и определение механизмов консенсуса, как работают механизмы голосования, как разрешаются конфликты, как работает добыча, как участвуют организационные и человеческие агенты.</w:t>
      </w:r>
    </w:p>
    <w:p w14:paraId="600B9ECB"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Механизмы и мониторы должны быть определены в операционных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таким образом, чтобы они могли проверять соблюдение политики управления и сигнализировать о необходимости корректировки управления и решений.</w:t>
      </w:r>
    </w:p>
    <w:p w14:paraId="38D7ADD5" w14:textId="77777777" w:rsidR="00E92FC1" w:rsidRPr="004C54B1" w:rsidRDefault="00E92FC1" w:rsidP="00EE27B9">
      <w:pPr>
        <w:pStyle w:val="Style49"/>
        <w:widowControl/>
        <w:ind w:firstLine="567"/>
        <w:jc w:val="both"/>
        <w:rPr>
          <w:rStyle w:val="FontStyle78"/>
          <w:rFonts w:ascii="Times New Roman" w:hAnsi="Times New Roman" w:cs="Times New Roman" w:hint="default"/>
          <w:sz w:val="24"/>
          <w:szCs w:val="24"/>
          <w:lang w:eastAsia="en-US"/>
        </w:rPr>
      </w:pPr>
      <w:bookmarkStart w:id="41" w:name="bookmark43"/>
      <w:r w:rsidRPr="004C54B1">
        <w:rPr>
          <w:rStyle w:val="FontStyle78"/>
          <w:rFonts w:ascii="Times New Roman" w:hAnsi="Times New Roman" w:cs="Times New Roman" w:hint="default"/>
          <w:sz w:val="24"/>
          <w:szCs w:val="24"/>
          <w:lang w:val="en-US" w:eastAsia="en-US"/>
        </w:rPr>
        <w:t>I</w:t>
      </w:r>
      <w:bookmarkEnd w:id="41"/>
      <w:r w:rsidRPr="004C54B1">
        <w:rPr>
          <w:rStyle w:val="FontStyle78"/>
          <w:rFonts w:ascii="Times New Roman" w:hAnsi="Times New Roman" w:cs="Times New Roman" w:hint="default"/>
          <w:sz w:val="24"/>
          <w:szCs w:val="24"/>
          <w:lang w:val="en-US" w:eastAsia="en-US"/>
        </w:rPr>
        <w:t>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TS</w:t>
      </w:r>
      <w:r w:rsidRPr="004C54B1">
        <w:rPr>
          <w:rStyle w:val="FontStyle78"/>
          <w:rFonts w:ascii="Times New Roman" w:hAnsi="Times New Roman" w:cs="Times New Roman" w:hint="default"/>
          <w:sz w:val="24"/>
          <w:szCs w:val="24"/>
          <w:lang w:eastAsia="en-US"/>
        </w:rPr>
        <w:t xml:space="preserve"> 23635 содержит дополнительные указания по управлению для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w:t>
      </w:r>
    </w:p>
    <w:p w14:paraId="4534A749" w14:textId="77777777" w:rsidR="00E92FC1" w:rsidRPr="004C54B1" w:rsidRDefault="00E92FC1" w:rsidP="00EE27B9">
      <w:pPr>
        <w:pStyle w:val="Style49"/>
        <w:widowControl/>
        <w:ind w:firstLine="567"/>
        <w:jc w:val="both"/>
        <w:rPr>
          <w:rStyle w:val="FontStyle71"/>
          <w:rFonts w:ascii="Times New Roman" w:eastAsiaTheme="majorEastAsia" w:hAnsi="Times New Roman" w:cs="Times New Roman" w:hint="default"/>
          <w:sz w:val="24"/>
          <w:szCs w:val="24"/>
          <w:lang w:eastAsia="en-US"/>
        </w:rPr>
      </w:pPr>
    </w:p>
    <w:p w14:paraId="10026C5F" w14:textId="77777777" w:rsidR="00E92FC1" w:rsidRPr="004C54B1" w:rsidRDefault="00E92FC1" w:rsidP="00EE27B9">
      <w:pPr>
        <w:pStyle w:val="Style49"/>
        <w:widowControl/>
        <w:ind w:firstLine="567"/>
        <w:jc w:val="both"/>
        <w:rPr>
          <w:rStyle w:val="FontStyle71"/>
          <w:rFonts w:ascii="Times New Roman" w:eastAsiaTheme="majorEastAsia" w:hAnsi="Times New Roman" w:cs="Times New Roman" w:hint="default"/>
          <w:sz w:val="24"/>
          <w:szCs w:val="24"/>
        </w:rPr>
      </w:pPr>
      <w:r w:rsidRPr="004C54B1">
        <w:rPr>
          <w:rStyle w:val="FontStyle71"/>
          <w:rFonts w:ascii="Times New Roman" w:eastAsiaTheme="majorEastAsia" w:hAnsi="Times New Roman" w:cs="Times New Roman" w:hint="default"/>
          <w:sz w:val="24"/>
          <w:szCs w:val="24"/>
          <w:lang w:eastAsia="en-US"/>
        </w:rPr>
        <w:t>6.6 Менеджмент</w:t>
      </w:r>
    </w:p>
    <w:p w14:paraId="390E4B15"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p>
    <w:p w14:paraId="48042B9D" w14:textId="60DA7D85" w:rsidR="00E92FC1" w:rsidRPr="004C54B1" w:rsidRDefault="00E92FC1" w:rsidP="00EE27B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Управление системами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включает управление каждым узлом в системе плюс все сложности управления распределенными системами, состоящими из множества узлов. Оно также включает в себя вопросы, связанные с различиями в собственности и контроле каждого из узлов, масштабом систем и управлением механизмом консенсуса.</w:t>
      </w:r>
    </w:p>
    <w:p w14:paraId="6309FB3A"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Управление охватывает полный жизненный цикл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разработку, тестирование, конфигурирование, развертывание, эксплуатацию, мониторинг, техническое обслуживание и вывод из эксплуатации.</w:t>
      </w:r>
    </w:p>
    <w:p w14:paraId="10F7CE11"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Управление должно осуществляться для поддержки всех видов управления, а руководство должно сообщать об исключениях и метриках в любые системы управления по мере необходимости. В связи с распределенным и децентрализованным характером собственности необходимо тщательно продумать, кто отвечает за выполнение задач по руководству и управлению, и распределить обязанности соответствующим образом.</w:t>
      </w:r>
    </w:p>
    <w:p w14:paraId="0DA92E88"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Цели управления в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могут включать в себя</w:t>
      </w:r>
    </w:p>
    <w:p w14:paraId="2E6ACE68"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узлы (включая код платформы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527D2BB2"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распределенные реестры,</w:t>
      </w:r>
    </w:p>
    <w:p w14:paraId="2702232F"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сделки,</w:t>
      </w:r>
    </w:p>
    <w:p w14:paraId="180C7B8C"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безопасные среды выполнения,</w:t>
      </w:r>
    </w:p>
    <w:p w14:paraId="31EC698D"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интерактивные контракты,</w:t>
      </w:r>
    </w:p>
    <w:p w14:paraId="559A08D5"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криптография,</w:t>
      </w:r>
    </w:p>
    <w:p w14:paraId="1151BF94"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каналы,</w:t>
      </w:r>
    </w:p>
    <w:p w14:paraId="082F4F56"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членство,</w:t>
      </w:r>
    </w:p>
    <w:p w14:paraId="1A033D0F"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пользователей (клиентов),</w:t>
      </w:r>
    </w:p>
    <w:p w14:paraId="094A1F60"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хранение данных,</w:t>
      </w:r>
    </w:p>
    <w:p w14:paraId="7BA25ED1"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системы событий,</w:t>
      </w:r>
    </w:p>
    <w:p w14:paraId="1F1C79EE"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применения,</w:t>
      </w:r>
    </w:p>
    <w:p w14:paraId="227E58A2"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 соответствие нормативным требованиям,</w:t>
      </w:r>
    </w:p>
    <w:p w14:paraId="641B0907"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сети, и</w:t>
      </w:r>
    </w:p>
    <w:p w14:paraId="7C364B00" w14:textId="11F0383A" w:rsidR="00E92FC1" w:rsidRPr="004C54B1" w:rsidRDefault="00E92FC1" w:rsidP="00EE27B9">
      <w:pPr>
        <w:pStyle w:val="Style50"/>
        <w:widowControl/>
        <w:ind w:firstLine="567"/>
        <w:jc w:val="both"/>
        <w:rPr>
          <w:rStyle w:val="FontStyle78"/>
          <w:rFonts w:ascii="Times New Roman" w:hAnsi="Times New Roman" w:cs="Times New Roman" w:hint="default"/>
          <w:color w:val="auto"/>
          <w:sz w:val="24"/>
          <w:szCs w:val="24"/>
          <w:lang w:eastAsia="en-US"/>
        </w:rPr>
      </w:pPr>
      <w:r w:rsidRPr="004C54B1">
        <w:rPr>
          <w:rStyle w:val="FontStyle78"/>
          <w:rFonts w:ascii="Times New Roman" w:hAnsi="Times New Roman" w:cs="Times New Roman" w:hint="default"/>
          <w:sz w:val="24"/>
          <w:szCs w:val="24"/>
          <w:lang w:eastAsia="en-US"/>
        </w:rPr>
        <w:t xml:space="preserve">- безопасность - </w:t>
      </w:r>
      <w:r w:rsidRPr="004C54B1">
        <w:rPr>
          <w:rStyle w:val="FontStyle78"/>
          <w:rFonts w:ascii="Times New Roman" w:hAnsi="Times New Roman" w:cs="Times New Roman" w:hint="default"/>
          <w:color w:val="auto"/>
          <w:sz w:val="24"/>
          <w:szCs w:val="24"/>
          <w:lang w:eastAsia="en-US"/>
        </w:rPr>
        <w:t>разрешения и безопасность для узлов, членов, интерактивных контрактов и пользователей (см. 6.2).</w:t>
      </w:r>
    </w:p>
    <w:p w14:paraId="49E829B3"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Управление для каждой цели будет разным.</w:t>
      </w:r>
    </w:p>
    <w:p w14:paraId="6A9484AD"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Управление конфигурацией включает первоначальную конфигурацию для развертывания и обновление конфигурации на постоянной основе в одном или нескольких узлах, интерактивных контрактах, реестрах, приложениях или пользователях.</w:t>
      </w:r>
    </w:p>
    <w:p w14:paraId="5EB2DA15"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Управление развертыванием включает в себя развертывание и утилизацию узлов, сетей, интерактивных контрактов, реестров, баз данных и приложений в распределенной сети физических систем, виртуальных систем 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 Здесь могут возникать проблемы масштаба и зависимостей.</w:t>
      </w:r>
    </w:p>
    <w:p w14:paraId="0E652D6D"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Управление операциями включает в себя</w:t>
      </w:r>
    </w:p>
    <w:p w14:paraId="5A8C613F"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стартовые узлы и приложения,</w:t>
      </w:r>
    </w:p>
    <w:p w14:paraId="567BA5FF"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остановка узлов и приложений, и</w:t>
      </w:r>
    </w:p>
    <w:p w14:paraId="609C07FE" w14:textId="77777777" w:rsidR="00E92FC1" w:rsidRPr="004C54B1" w:rsidRDefault="00E92FC1" w:rsidP="00EE27B9">
      <w:pPr>
        <w:pStyle w:val="Style24"/>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изменение сетевых соединений. </w:t>
      </w:r>
    </w:p>
    <w:p w14:paraId="5CEB8BBD" w14:textId="77777777" w:rsidR="00E92FC1" w:rsidRPr="004C54B1" w:rsidRDefault="00E92FC1" w:rsidP="00EE27B9">
      <w:pPr>
        <w:pStyle w:val="Style24"/>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Мониторинг включает в себя</w:t>
      </w:r>
    </w:p>
    <w:p w14:paraId="535CC426"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мониторинг производительности узлов и коммуникационных сетей,</w:t>
      </w:r>
    </w:p>
    <w:p w14:paraId="28DDD4A0"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мониторинг состояния и доступности узлов и коммуникационных сетей, и</w:t>
      </w:r>
    </w:p>
    <w:p w14:paraId="6132CA66"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мониторинг показателей, специфичных для бизнеса, для управления.</w:t>
      </w:r>
    </w:p>
    <w:p w14:paraId="748BA7CF"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Техническое обслуживание включает в себя внедрение и развертывание текущих изменений в любом элементе систем, сетей и приложений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Своевременное развертывание изменений на тысячах узлов без нарушения доступности и совместимости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может оказаться сложной задачей.</w:t>
      </w:r>
    </w:p>
    <w:p w14:paraId="2CB19A99"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Утилизация включает вывод из эксплуатации или удаление любого элемента из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Важно сделать это так, чтобы не нарушить работу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3484B6BA"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Управление и руководство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-системами должны быть тщательно скоординированы. Например, процесс управления может решить, что код платформы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необходимо обновить, скажем, для устранения проблемы безопасности - процесс управления должен обеспечить, чтобы все узлы 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были обновлены соответствующим образом, иначе проблема безопасности может остаться.</w:t>
      </w:r>
    </w:p>
    <w:p w14:paraId="6262BA8F"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Программное обеспечение для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-платформ может быть обновлено для исправления ошибок и изменения правил, включая механизм консенсуса, протокол связи между узлами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структуру данных, размер блока, сложность для </w:t>
      </w:r>
      <w:r w:rsidRPr="004C54B1">
        <w:rPr>
          <w:rStyle w:val="FontStyle78"/>
          <w:rFonts w:ascii="Times New Roman" w:hAnsi="Times New Roman" w:cs="Times New Roman" w:hint="default"/>
          <w:sz w:val="24"/>
          <w:szCs w:val="24"/>
          <w:lang w:val="en-US" w:eastAsia="en-US"/>
        </w:rPr>
        <w:t>Proof</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of</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Work</w:t>
      </w:r>
      <w:r w:rsidRPr="004C54B1">
        <w:rPr>
          <w:rStyle w:val="FontStyle78"/>
          <w:rFonts w:ascii="Times New Roman" w:hAnsi="Times New Roman" w:cs="Times New Roman" w:hint="default"/>
          <w:sz w:val="24"/>
          <w:szCs w:val="24"/>
          <w:lang w:eastAsia="en-US"/>
        </w:rPr>
        <w:t xml:space="preserve"> и так далее. Существует два различных типа миграций, связанных с обновлением программного обеспечения, которые называются </w:t>
      </w:r>
      <w:r w:rsidRPr="004C54B1">
        <w:rPr>
          <w:rStyle w:val="FontStyle78"/>
          <w:rFonts w:ascii="Times New Roman" w:hAnsi="Times New Roman" w:cs="Times New Roman" w:hint="default"/>
          <w:sz w:val="24"/>
          <w:szCs w:val="24"/>
          <w:lang w:val="en-US" w:eastAsia="en-US"/>
        </w:rPr>
        <w:t>hard</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fork</w:t>
      </w:r>
      <w:r w:rsidRPr="004C54B1">
        <w:rPr>
          <w:rStyle w:val="FontStyle78"/>
          <w:rFonts w:ascii="Times New Roman" w:hAnsi="Times New Roman" w:cs="Times New Roman" w:hint="default"/>
          <w:sz w:val="24"/>
          <w:szCs w:val="24"/>
          <w:lang w:eastAsia="en-US"/>
        </w:rPr>
        <w:t xml:space="preserve"> (</w:t>
      </w:r>
      <w:proofErr w:type="spellStart"/>
      <w:r w:rsidRPr="004C54B1">
        <w:rPr>
          <w:rStyle w:val="FontStyle78"/>
          <w:rFonts w:ascii="Times New Roman" w:hAnsi="Times New Roman" w:cs="Times New Roman" w:hint="default"/>
          <w:sz w:val="24"/>
          <w:szCs w:val="24"/>
          <w:lang w:eastAsia="en-US"/>
        </w:rPr>
        <w:t>хард-форк</w:t>
      </w:r>
      <w:proofErr w:type="spellEnd"/>
      <w:r w:rsidRPr="004C54B1">
        <w:rPr>
          <w:rStyle w:val="FontStyle78"/>
          <w:rFonts w:ascii="Times New Roman" w:hAnsi="Times New Roman" w:cs="Times New Roman" w:hint="default"/>
          <w:sz w:val="24"/>
          <w:szCs w:val="24"/>
          <w:lang w:eastAsia="en-US"/>
        </w:rPr>
        <w:t xml:space="preserve">) и </w:t>
      </w:r>
      <w:r w:rsidRPr="004C54B1">
        <w:rPr>
          <w:rStyle w:val="FontStyle78"/>
          <w:rFonts w:ascii="Times New Roman" w:hAnsi="Times New Roman" w:cs="Times New Roman" w:hint="default"/>
          <w:sz w:val="24"/>
          <w:szCs w:val="24"/>
          <w:lang w:val="en-US" w:eastAsia="en-US"/>
        </w:rPr>
        <w:t>soft</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fork</w:t>
      </w:r>
      <w:r w:rsidRPr="004C54B1">
        <w:rPr>
          <w:rStyle w:val="FontStyle78"/>
          <w:rFonts w:ascii="Times New Roman" w:hAnsi="Times New Roman" w:cs="Times New Roman" w:hint="default"/>
          <w:sz w:val="24"/>
          <w:szCs w:val="24"/>
          <w:lang w:eastAsia="en-US"/>
        </w:rPr>
        <w:t>.</w:t>
      </w:r>
    </w:p>
    <w:p w14:paraId="009BFA9C"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proofErr w:type="spellStart"/>
      <w:r w:rsidRPr="004C54B1">
        <w:rPr>
          <w:rStyle w:val="FontStyle78"/>
          <w:rFonts w:ascii="Times New Roman" w:hAnsi="Times New Roman" w:cs="Times New Roman" w:hint="default"/>
          <w:sz w:val="24"/>
          <w:szCs w:val="24"/>
          <w:lang w:eastAsia="en-US"/>
        </w:rPr>
        <w:t>Хард-форк</w:t>
      </w:r>
      <w:proofErr w:type="spellEnd"/>
      <w:r w:rsidRPr="004C54B1">
        <w:rPr>
          <w:rStyle w:val="FontStyle78"/>
          <w:rFonts w:ascii="Times New Roman" w:hAnsi="Times New Roman" w:cs="Times New Roman" w:hint="default"/>
          <w:sz w:val="24"/>
          <w:szCs w:val="24"/>
          <w:lang w:eastAsia="en-US"/>
        </w:rPr>
        <w:t xml:space="preserve"> – это обновление программного обеспечения, с которым вводится в действие новое правило работы сети, несовместимое со старым программным обеспечением. Оно требует, чтобы все узлы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обновились до новой версии программного обеспечения. Не обновленные узлы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не могут принимать транзакции или данные реестра, которые создаются обновленными узлами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 соответствии с новыми правилами. Поэтому </w:t>
      </w:r>
      <w:proofErr w:type="spellStart"/>
      <w:r w:rsidRPr="004C54B1">
        <w:rPr>
          <w:rStyle w:val="FontStyle78"/>
          <w:rFonts w:ascii="Times New Roman" w:hAnsi="Times New Roman" w:cs="Times New Roman" w:hint="default"/>
          <w:sz w:val="24"/>
          <w:szCs w:val="24"/>
          <w:lang w:eastAsia="en-US"/>
        </w:rPr>
        <w:t>необновленные</w:t>
      </w:r>
      <w:proofErr w:type="spellEnd"/>
      <w:r w:rsidRPr="004C54B1">
        <w:rPr>
          <w:rStyle w:val="FontStyle78"/>
          <w:rFonts w:ascii="Times New Roman" w:hAnsi="Times New Roman" w:cs="Times New Roman" w:hint="default"/>
          <w:sz w:val="24"/>
          <w:szCs w:val="24"/>
          <w:lang w:eastAsia="en-US"/>
        </w:rPr>
        <w:t xml:space="preserve"> узлы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не могут поддерживать связь с сетью обновленных узлов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7AE9F368"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proofErr w:type="spellStart"/>
      <w:r w:rsidRPr="004C54B1">
        <w:rPr>
          <w:rStyle w:val="FontStyle78"/>
          <w:rFonts w:ascii="Times New Roman" w:hAnsi="Times New Roman" w:cs="Times New Roman" w:hint="default"/>
          <w:sz w:val="24"/>
          <w:szCs w:val="24"/>
          <w:lang w:eastAsia="en-US"/>
        </w:rPr>
        <w:t>Хард-форк</w:t>
      </w:r>
      <w:proofErr w:type="spellEnd"/>
      <w:r w:rsidRPr="004C54B1">
        <w:rPr>
          <w:rStyle w:val="FontStyle78"/>
          <w:rFonts w:ascii="Times New Roman" w:hAnsi="Times New Roman" w:cs="Times New Roman" w:hint="default"/>
          <w:sz w:val="24"/>
          <w:szCs w:val="24"/>
          <w:lang w:eastAsia="en-US"/>
        </w:rPr>
        <w:t xml:space="preserve"> может привести к постоянному расхождению реестров между </w:t>
      </w:r>
      <w:proofErr w:type="spellStart"/>
      <w:r w:rsidRPr="004C54B1">
        <w:rPr>
          <w:rStyle w:val="FontStyle78"/>
          <w:rFonts w:ascii="Times New Roman" w:hAnsi="Times New Roman" w:cs="Times New Roman" w:hint="default"/>
          <w:sz w:val="24"/>
          <w:szCs w:val="24"/>
          <w:lang w:eastAsia="en-US"/>
        </w:rPr>
        <w:t>необновленными</w:t>
      </w:r>
      <w:proofErr w:type="spellEnd"/>
      <w:r w:rsidRPr="004C54B1">
        <w:rPr>
          <w:rStyle w:val="FontStyle78"/>
          <w:rFonts w:ascii="Times New Roman" w:hAnsi="Times New Roman" w:cs="Times New Roman" w:hint="default"/>
          <w:sz w:val="24"/>
          <w:szCs w:val="24"/>
          <w:lang w:eastAsia="en-US"/>
        </w:rPr>
        <w:t xml:space="preserve"> узлами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обновленными узлами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Такое расхождение называется «расщепление реестра» или «разветвление». </w:t>
      </w:r>
      <w:proofErr w:type="spellStart"/>
      <w:r w:rsidRPr="004C54B1">
        <w:rPr>
          <w:rStyle w:val="FontStyle78"/>
          <w:rFonts w:ascii="Times New Roman" w:hAnsi="Times New Roman" w:cs="Times New Roman" w:hint="default"/>
          <w:sz w:val="24"/>
          <w:szCs w:val="24"/>
          <w:lang w:eastAsia="en-US"/>
        </w:rPr>
        <w:t>Хард-форк</w:t>
      </w:r>
      <w:proofErr w:type="spellEnd"/>
      <w:r w:rsidRPr="004C54B1">
        <w:rPr>
          <w:rStyle w:val="FontStyle78"/>
          <w:rFonts w:ascii="Times New Roman" w:hAnsi="Times New Roman" w:cs="Times New Roman" w:hint="default"/>
          <w:sz w:val="24"/>
          <w:szCs w:val="24"/>
          <w:lang w:eastAsia="en-US"/>
        </w:rPr>
        <w:t xml:space="preserve"> может быть вызван как преднамеренно, так и случайно.</w:t>
      </w:r>
    </w:p>
    <w:p w14:paraId="7C2BDA95" w14:textId="7F862ADA"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Софт-</w:t>
      </w:r>
      <w:proofErr w:type="spellStart"/>
      <w:r w:rsidRPr="004C54B1">
        <w:rPr>
          <w:rStyle w:val="FontStyle78"/>
          <w:rFonts w:ascii="Times New Roman" w:hAnsi="Times New Roman" w:cs="Times New Roman" w:hint="default"/>
          <w:sz w:val="24"/>
          <w:szCs w:val="24"/>
          <w:lang w:eastAsia="en-US"/>
        </w:rPr>
        <w:t>форк</w:t>
      </w:r>
      <w:proofErr w:type="spellEnd"/>
      <w:r w:rsidRPr="004C54B1">
        <w:rPr>
          <w:rStyle w:val="FontStyle78"/>
          <w:rFonts w:ascii="Times New Roman" w:hAnsi="Times New Roman" w:cs="Times New Roman" w:hint="default"/>
          <w:sz w:val="24"/>
          <w:szCs w:val="24"/>
          <w:lang w:eastAsia="en-US"/>
        </w:rPr>
        <w:t xml:space="preserve"> - внесение изменений, при котором новые алгоритмы продолжают взаимодействовать со старыми. Это способ стимулировать узлы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к обновлению до новой версии программного обеспечения. Не обновленные старые узлы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w:t>
      </w:r>
      <w:r w:rsidRPr="004C54B1">
        <w:rPr>
          <w:rStyle w:val="FontStyle78"/>
          <w:rFonts w:ascii="Times New Roman" w:hAnsi="Times New Roman" w:cs="Times New Roman" w:hint="default"/>
          <w:sz w:val="24"/>
          <w:szCs w:val="24"/>
          <w:lang w:eastAsia="en-US"/>
        </w:rPr>
        <w:lastRenderedPageBreak/>
        <w:t xml:space="preserve">обновленные новые узлы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сосуществуют в одной сети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Старые узлы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могут принимать транзакции или данные реестра, созданные новыми узлами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но, с другой стороны, новые узлы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могут отвергать транзакции, созданные старыми узлами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Если большинство узлов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обновится до нового программного обеспечения, ожидается, что другие старые узлы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также обновятся, поскольку их транзакции и данные реестра могут быть приняты большим количеством узлов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396D90F9" w14:textId="77777777" w:rsidR="00E92FC1" w:rsidRPr="004C54B1" w:rsidRDefault="00E92FC1" w:rsidP="00EE27B9">
      <w:pPr>
        <w:pStyle w:val="Style38"/>
        <w:widowControl/>
        <w:ind w:firstLine="567"/>
        <w:jc w:val="both"/>
        <w:rPr>
          <w:rStyle w:val="FontStyle71"/>
          <w:rFonts w:ascii="Times New Roman" w:eastAsiaTheme="majorEastAsia" w:hAnsi="Times New Roman" w:cs="Times New Roman" w:hint="default"/>
          <w:sz w:val="24"/>
          <w:szCs w:val="24"/>
          <w:lang w:eastAsia="en-US"/>
        </w:rPr>
      </w:pPr>
      <w:bookmarkStart w:id="42" w:name="bookmark44"/>
    </w:p>
    <w:p w14:paraId="3B5F6A43" w14:textId="47D25BEE" w:rsidR="00E92FC1" w:rsidRPr="004C54B1" w:rsidRDefault="00E92FC1" w:rsidP="00EE27B9">
      <w:pPr>
        <w:pStyle w:val="Style38"/>
        <w:widowControl/>
        <w:ind w:firstLine="567"/>
        <w:jc w:val="both"/>
        <w:rPr>
          <w:rStyle w:val="FontStyle71"/>
          <w:rFonts w:ascii="Times New Roman" w:eastAsiaTheme="majorEastAsia" w:hAnsi="Times New Roman" w:cs="Times New Roman" w:hint="default"/>
          <w:sz w:val="24"/>
          <w:szCs w:val="24"/>
        </w:rPr>
      </w:pPr>
      <w:r w:rsidRPr="004C54B1">
        <w:rPr>
          <w:rStyle w:val="FontStyle71"/>
          <w:rFonts w:ascii="Times New Roman" w:eastAsiaTheme="majorEastAsia" w:hAnsi="Times New Roman" w:cs="Times New Roman" w:hint="default"/>
          <w:sz w:val="24"/>
          <w:szCs w:val="24"/>
          <w:lang w:eastAsia="en-US"/>
        </w:rPr>
        <w:t>6</w:t>
      </w:r>
      <w:bookmarkEnd w:id="42"/>
      <w:r w:rsidRPr="004C54B1">
        <w:rPr>
          <w:rStyle w:val="FontStyle71"/>
          <w:rFonts w:ascii="Times New Roman" w:eastAsiaTheme="majorEastAsia" w:hAnsi="Times New Roman" w:cs="Times New Roman" w:hint="default"/>
          <w:sz w:val="24"/>
          <w:szCs w:val="24"/>
          <w:lang w:eastAsia="en-US"/>
        </w:rPr>
        <w:t xml:space="preserve">.7 </w:t>
      </w:r>
      <w:r w:rsidR="00EE27B9" w:rsidRPr="004C54B1">
        <w:rPr>
          <w:rStyle w:val="FontStyle71"/>
          <w:rFonts w:ascii="Times New Roman" w:eastAsiaTheme="majorEastAsia" w:hAnsi="Times New Roman" w:cs="Times New Roman" w:hint="default"/>
          <w:sz w:val="24"/>
          <w:szCs w:val="24"/>
          <w:lang w:eastAsia="en-US"/>
        </w:rPr>
        <w:t>Совместимость</w:t>
      </w:r>
    </w:p>
    <w:p w14:paraId="19941446"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p>
    <w:p w14:paraId="567C62F5" w14:textId="1E3CB262" w:rsidR="00E92FC1" w:rsidRPr="004C54B1" w:rsidRDefault="00E92FC1" w:rsidP="00EE27B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предлагаются для самых разных целей, где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должны будут взаимодействовать как с другими системами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так и с системами, не относящимися 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Глядя на эволюцию кредитных карт и электронного обмена данными (</w:t>
      </w:r>
      <w:r w:rsidRPr="004C54B1">
        <w:rPr>
          <w:rStyle w:val="FontStyle78"/>
          <w:rFonts w:ascii="Times New Roman" w:hAnsi="Times New Roman" w:cs="Times New Roman" w:hint="default"/>
          <w:sz w:val="24"/>
          <w:szCs w:val="24"/>
          <w:lang w:val="en-US" w:eastAsia="en-US"/>
        </w:rPr>
        <w:t>EDI</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-системы, представляющие </w:t>
      </w:r>
      <w:proofErr w:type="spellStart"/>
      <w:r w:rsidRPr="004C54B1">
        <w:rPr>
          <w:rStyle w:val="FontStyle78"/>
          <w:rFonts w:ascii="Times New Roman" w:hAnsi="Times New Roman" w:cs="Times New Roman" w:hint="default"/>
          <w:sz w:val="24"/>
          <w:szCs w:val="24"/>
          <w:lang w:eastAsia="en-US"/>
        </w:rPr>
        <w:t>криптоактивы</w:t>
      </w:r>
      <w:proofErr w:type="spellEnd"/>
      <w:r w:rsidRPr="004C54B1">
        <w:rPr>
          <w:rStyle w:val="FontStyle78"/>
          <w:rFonts w:ascii="Times New Roman" w:hAnsi="Times New Roman" w:cs="Times New Roman" w:hint="default"/>
          <w:sz w:val="24"/>
          <w:szCs w:val="24"/>
          <w:lang w:eastAsia="en-US"/>
        </w:rPr>
        <w:t xml:space="preserve">, должны будут взаимодействовать с другими системами </w:t>
      </w:r>
      <w:proofErr w:type="spellStart"/>
      <w:r w:rsidRPr="004C54B1">
        <w:rPr>
          <w:rStyle w:val="FontStyle78"/>
          <w:rFonts w:ascii="Times New Roman" w:hAnsi="Times New Roman" w:cs="Times New Roman" w:hint="default"/>
          <w:sz w:val="24"/>
          <w:szCs w:val="24"/>
          <w:lang w:eastAsia="en-US"/>
        </w:rPr>
        <w:t>криптоактивов</w:t>
      </w:r>
      <w:proofErr w:type="spellEnd"/>
      <w:r w:rsidRPr="004C54B1">
        <w:rPr>
          <w:rStyle w:val="FontStyle78"/>
          <w:rFonts w:ascii="Times New Roman" w:hAnsi="Times New Roman" w:cs="Times New Roman" w:hint="default"/>
          <w:sz w:val="24"/>
          <w:szCs w:val="24"/>
          <w:lang w:eastAsia="en-US"/>
        </w:rPr>
        <w:t xml:space="preserve">. Импорт информации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-системы и экспорт информации из них будет облегчен благодаря общим информационным форматам и семантике. Это также верно при взаимодействии в рамках обмена информацией в цепочке поставок.</w:t>
      </w:r>
    </w:p>
    <w:p w14:paraId="7CED29F1" w14:textId="75FCB507" w:rsidR="00E92FC1" w:rsidRPr="004C54B1" w:rsidRDefault="00EE27B9"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Совместимость</w:t>
      </w:r>
      <w:r w:rsidR="00E92FC1" w:rsidRPr="004C54B1">
        <w:rPr>
          <w:rStyle w:val="FontStyle78"/>
          <w:rFonts w:ascii="Times New Roman" w:hAnsi="Times New Roman" w:cs="Times New Roman" w:hint="default"/>
          <w:sz w:val="24"/>
          <w:szCs w:val="24"/>
          <w:lang w:eastAsia="en-US"/>
        </w:rPr>
        <w:t xml:space="preserve"> следует отличать от переносимости, взаимозаменяемости или единообразия. Переносимость подразумевает возможность переноса приложений или информации из одной системы в другую, а не обмен информацией. Взаимозаменяемость подразумевает возможность замены одной системы другой для выполнения тех же требований. Единообразие подразумевает одинаковый дизайн. </w:t>
      </w:r>
      <w:r w:rsidRPr="004C54B1">
        <w:rPr>
          <w:rStyle w:val="FontStyle78"/>
          <w:rFonts w:ascii="Times New Roman" w:hAnsi="Times New Roman" w:cs="Times New Roman" w:hint="default"/>
          <w:sz w:val="24"/>
          <w:szCs w:val="24"/>
          <w:lang w:eastAsia="en-US"/>
        </w:rPr>
        <w:t>Совместимость</w:t>
      </w:r>
      <w:r w:rsidR="00E92FC1" w:rsidRPr="004C54B1">
        <w:rPr>
          <w:rStyle w:val="FontStyle78"/>
          <w:rFonts w:ascii="Times New Roman" w:hAnsi="Times New Roman" w:cs="Times New Roman" w:hint="default"/>
          <w:sz w:val="24"/>
          <w:szCs w:val="24"/>
          <w:lang w:eastAsia="en-US"/>
        </w:rPr>
        <w:t xml:space="preserve"> сосредоточена на обмене информацией, где информация может эффективно обмениваться, чтобы различные системы могли работать вместе.</w:t>
      </w:r>
    </w:p>
    <w:p w14:paraId="316EF3B2" w14:textId="77777777" w:rsidR="00E92FC1" w:rsidRPr="004C54B1" w:rsidRDefault="00E92FC1" w:rsidP="00EE27B9">
      <w:pPr>
        <w:pStyle w:val="Style18"/>
        <w:widowControl/>
        <w:ind w:firstLine="567"/>
        <w:jc w:val="both"/>
        <w:rPr>
          <w:rStyle w:val="FontStyle78"/>
          <w:rFonts w:ascii="Times New Roman" w:hAnsi="Times New Roman" w:cs="Times New Roman" w:hint="default"/>
          <w:color w:val="auto"/>
          <w:sz w:val="24"/>
          <w:szCs w:val="24"/>
          <w:lang w:eastAsia="en-US"/>
        </w:rPr>
      </w:pPr>
      <w:r w:rsidRPr="004C54B1">
        <w:rPr>
          <w:rStyle w:val="FontStyle78"/>
          <w:rFonts w:ascii="Times New Roman" w:hAnsi="Times New Roman" w:cs="Times New Roman" w:hint="default"/>
          <w:sz w:val="24"/>
          <w:szCs w:val="24"/>
          <w:lang w:eastAsia="en-US"/>
        </w:rPr>
        <w:t xml:space="preserve">Существуют различные перспективы функциональной совместимости, которые необходимо учитывать. Эти </w:t>
      </w:r>
      <w:r w:rsidRPr="004C54B1">
        <w:rPr>
          <w:rStyle w:val="FontStyle78"/>
          <w:rFonts w:ascii="Times New Roman" w:hAnsi="Times New Roman" w:cs="Times New Roman" w:hint="default"/>
          <w:color w:val="auto"/>
          <w:sz w:val="24"/>
          <w:szCs w:val="24"/>
          <w:lang w:eastAsia="en-US"/>
        </w:rPr>
        <w:t xml:space="preserve">перспективы называются «аспектами». Существует модель 5 аспектов, которая подробно описана в </w:t>
      </w:r>
      <w:r w:rsidRPr="004C54B1">
        <w:rPr>
          <w:rStyle w:val="FontStyle78"/>
          <w:rFonts w:ascii="Times New Roman" w:hAnsi="Times New Roman" w:cs="Times New Roman" w:hint="default"/>
          <w:color w:val="auto"/>
          <w:sz w:val="24"/>
          <w:szCs w:val="24"/>
          <w:lang w:val="en-US" w:eastAsia="en-US"/>
        </w:rPr>
        <w:t>ISO</w:t>
      </w:r>
      <w:r w:rsidRPr="004C54B1">
        <w:rPr>
          <w:rStyle w:val="FontStyle78"/>
          <w:rFonts w:ascii="Times New Roman" w:hAnsi="Times New Roman" w:cs="Times New Roman" w:hint="default"/>
          <w:color w:val="auto"/>
          <w:sz w:val="24"/>
          <w:szCs w:val="24"/>
          <w:lang w:eastAsia="en-US"/>
        </w:rPr>
        <w:t>/</w:t>
      </w:r>
      <w:r w:rsidRPr="004C54B1">
        <w:rPr>
          <w:rStyle w:val="FontStyle78"/>
          <w:rFonts w:ascii="Times New Roman" w:hAnsi="Times New Roman" w:cs="Times New Roman" w:hint="default"/>
          <w:color w:val="auto"/>
          <w:sz w:val="24"/>
          <w:szCs w:val="24"/>
          <w:lang w:val="en-US" w:eastAsia="en-US"/>
        </w:rPr>
        <w:t>IEC</w:t>
      </w:r>
      <w:r w:rsidRPr="004C54B1">
        <w:rPr>
          <w:rStyle w:val="FontStyle78"/>
          <w:rFonts w:ascii="Times New Roman" w:hAnsi="Times New Roman" w:cs="Times New Roman" w:hint="default"/>
          <w:color w:val="auto"/>
          <w:sz w:val="24"/>
          <w:szCs w:val="24"/>
          <w:lang w:eastAsia="en-US"/>
        </w:rPr>
        <w:t xml:space="preserve"> 19941. К 5 аспектам относятся:</w:t>
      </w:r>
    </w:p>
    <w:p w14:paraId="0887B1EF" w14:textId="552EDE7B" w:rsidR="00E92FC1" w:rsidRPr="004C54B1" w:rsidRDefault="00E92FC1" w:rsidP="00EE27B9">
      <w:pPr>
        <w:pStyle w:val="Style9"/>
        <w:widowControl/>
        <w:ind w:firstLine="567"/>
        <w:jc w:val="both"/>
        <w:rPr>
          <w:rStyle w:val="FontStyle78"/>
          <w:rFonts w:ascii="Times New Roman" w:hAnsi="Times New Roman" w:cs="Times New Roman" w:hint="default"/>
          <w:color w:val="auto"/>
          <w:sz w:val="24"/>
          <w:szCs w:val="24"/>
          <w:lang w:eastAsia="en-US"/>
        </w:rPr>
      </w:pPr>
      <w:r w:rsidRPr="004C54B1">
        <w:rPr>
          <w:rStyle w:val="FontStyle78"/>
          <w:rFonts w:ascii="Times New Roman" w:hAnsi="Times New Roman" w:cs="Times New Roman" w:hint="default"/>
          <w:color w:val="auto"/>
          <w:sz w:val="24"/>
          <w:szCs w:val="24"/>
          <w:lang w:eastAsia="en-US"/>
        </w:rPr>
        <w:t>1. Транспортная совместимость (см. 3.23)</w:t>
      </w:r>
    </w:p>
    <w:p w14:paraId="58C1CF20" w14:textId="77777777" w:rsidR="00E92FC1" w:rsidRPr="004C54B1" w:rsidRDefault="00E92FC1" w:rsidP="00EE27B9">
      <w:pPr>
        <w:pStyle w:val="Style18"/>
        <w:widowControl/>
        <w:ind w:firstLine="567"/>
        <w:jc w:val="both"/>
        <w:rPr>
          <w:rStyle w:val="FontStyle78"/>
          <w:rFonts w:ascii="Times New Roman" w:hAnsi="Times New Roman" w:cs="Times New Roman" w:hint="default"/>
          <w:color w:val="auto"/>
          <w:sz w:val="24"/>
          <w:szCs w:val="24"/>
          <w:lang w:eastAsia="en-US"/>
        </w:rPr>
      </w:pPr>
      <w:r w:rsidRPr="004C54B1">
        <w:rPr>
          <w:rStyle w:val="FontStyle78"/>
          <w:rFonts w:ascii="Times New Roman" w:hAnsi="Times New Roman" w:cs="Times New Roman" w:hint="default"/>
          <w:color w:val="auto"/>
          <w:sz w:val="24"/>
          <w:szCs w:val="24"/>
          <w:lang w:eastAsia="en-US"/>
        </w:rPr>
        <w:t xml:space="preserve">Часто считается, что </w:t>
      </w:r>
      <w:r w:rsidRPr="004C54B1">
        <w:rPr>
          <w:rStyle w:val="FontStyle78"/>
          <w:rFonts w:ascii="Times New Roman" w:hAnsi="Times New Roman" w:cs="Times New Roman" w:hint="default"/>
          <w:color w:val="auto"/>
          <w:sz w:val="24"/>
          <w:szCs w:val="24"/>
          <w:lang w:val="en-US" w:eastAsia="en-US"/>
        </w:rPr>
        <w:t>DLT</w:t>
      </w:r>
      <w:r w:rsidRPr="004C54B1">
        <w:rPr>
          <w:rStyle w:val="FontStyle78"/>
          <w:rFonts w:ascii="Times New Roman" w:hAnsi="Times New Roman" w:cs="Times New Roman" w:hint="default"/>
          <w:color w:val="auto"/>
          <w:sz w:val="24"/>
          <w:szCs w:val="24"/>
          <w:lang w:eastAsia="en-US"/>
        </w:rPr>
        <w:t xml:space="preserve"> работает в среде, основанной на Интернете; однако </w:t>
      </w:r>
      <w:r w:rsidRPr="004C54B1">
        <w:rPr>
          <w:rStyle w:val="FontStyle78"/>
          <w:rFonts w:ascii="Times New Roman" w:hAnsi="Times New Roman" w:cs="Times New Roman" w:hint="default"/>
          <w:color w:val="auto"/>
          <w:sz w:val="24"/>
          <w:szCs w:val="24"/>
          <w:lang w:val="en-US" w:eastAsia="en-US"/>
        </w:rPr>
        <w:t>DLT</w:t>
      </w:r>
      <w:r w:rsidRPr="004C54B1">
        <w:rPr>
          <w:rStyle w:val="FontStyle78"/>
          <w:rFonts w:ascii="Times New Roman" w:hAnsi="Times New Roman" w:cs="Times New Roman" w:hint="default"/>
          <w:color w:val="auto"/>
          <w:sz w:val="24"/>
          <w:szCs w:val="24"/>
          <w:lang w:eastAsia="en-US"/>
        </w:rPr>
        <w:t xml:space="preserve"> может работать и в других сетевых средах. Транспортная сторона имеет дело с инфраструктурой связи - как передать байты данных от одной системы к другой.</w:t>
      </w:r>
    </w:p>
    <w:p w14:paraId="1E33EC66" w14:textId="77777777" w:rsidR="00E92FC1" w:rsidRPr="004C54B1" w:rsidRDefault="00E92FC1" w:rsidP="00EE27B9">
      <w:pPr>
        <w:pStyle w:val="Style18"/>
        <w:widowControl/>
        <w:ind w:firstLine="567"/>
        <w:jc w:val="both"/>
        <w:rPr>
          <w:rStyle w:val="FontStyle78"/>
          <w:rFonts w:ascii="Times New Roman" w:hAnsi="Times New Roman" w:cs="Times New Roman" w:hint="default"/>
          <w:color w:val="auto"/>
          <w:sz w:val="24"/>
          <w:szCs w:val="24"/>
          <w:lang w:eastAsia="en-US"/>
        </w:rPr>
      </w:pPr>
      <w:r w:rsidRPr="004C54B1">
        <w:rPr>
          <w:rStyle w:val="FontStyle78"/>
          <w:rFonts w:ascii="Times New Roman" w:hAnsi="Times New Roman" w:cs="Times New Roman" w:hint="default"/>
          <w:color w:val="auto"/>
          <w:sz w:val="24"/>
          <w:szCs w:val="24"/>
          <w:lang w:eastAsia="en-US"/>
        </w:rPr>
        <w:t xml:space="preserve">Сюда входит сетевое оборудование: </w:t>
      </w:r>
      <w:r w:rsidRPr="004C54B1">
        <w:rPr>
          <w:rStyle w:val="FontStyle78"/>
          <w:rFonts w:ascii="Times New Roman" w:hAnsi="Times New Roman" w:cs="Times New Roman" w:hint="default"/>
          <w:color w:val="auto"/>
          <w:sz w:val="24"/>
          <w:szCs w:val="24"/>
          <w:lang w:val="en-US" w:eastAsia="en-US"/>
        </w:rPr>
        <w:t>Ethernet</w:t>
      </w:r>
      <w:r w:rsidRPr="004C54B1">
        <w:rPr>
          <w:rStyle w:val="FontStyle78"/>
          <w:rFonts w:ascii="Times New Roman" w:hAnsi="Times New Roman" w:cs="Times New Roman" w:hint="default"/>
          <w:color w:val="auto"/>
          <w:sz w:val="24"/>
          <w:szCs w:val="24"/>
          <w:lang w:eastAsia="en-US"/>
        </w:rPr>
        <w:t xml:space="preserve">, </w:t>
      </w:r>
      <w:r w:rsidRPr="004C54B1">
        <w:rPr>
          <w:rStyle w:val="FontStyle78"/>
          <w:rFonts w:ascii="Times New Roman" w:hAnsi="Times New Roman" w:cs="Times New Roman" w:hint="default"/>
          <w:color w:val="auto"/>
          <w:sz w:val="24"/>
          <w:szCs w:val="24"/>
          <w:lang w:val="en-US" w:eastAsia="en-US"/>
        </w:rPr>
        <w:t>Wi</w:t>
      </w:r>
      <w:r w:rsidRPr="004C54B1">
        <w:rPr>
          <w:rStyle w:val="FontStyle78"/>
          <w:rFonts w:ascii="Times New Roman" w:hAnsi="Times New Roman" w:cs="Times New Roman" w:hint="default"/>
          <w:color w:val="auto"/>
          <w:sz w:val="24"/>
          <w:szCs w:val="24"/>
          <w:lang w:eastAsia="en-US"/>
        </w:rPr>
        <w:t>-</w:t>
      </w:r>
      <w:r w:rsidRPr="004C54B1">
        <w:rPr>
          <w:rStyle w:val="FontStyle78"/>
          <w:rFonts w:ascii="Times New Roman" w:hAnsi="Times New Roman" w:cs="Times New Roman" w:hint="default"/>
          <w:color w:val="auto"/>
          <w:sz w:val="24"/>
          <w:szCs w:val="24"/>
          <w:lang w:val="en-US" w:eastAsia="en-US"/>
        </w:rPr>
        <w:t>Fi</w:t>
      </w:r>
      <w:r w:rsidRPr="004C54B1">
        <w:rPr>
          <w:rStyle w:val="FontStyle78"/>
          <w:rFonts w:ascii="Times New Roman" w:hAnsi="Times New Roman" w:cs="Times New Roman" w:hint="default"/>
          <w:color w:val="auto"/>
          <w:sz w:val="24"/>
          <w:szCs w:val="24"/>
          <w:lang w:eastAsia="en-US"/>
        </w:rPr>
        <w:t>, широкополосная связь (</w:t>
      </w:r>
      <w:proofErr w:type="spellStart"/>
      <w:r w:rsidRPr="004C54B1">
        <w:rPr>
          <w:rStyle w:val="FontStyle78"/>
          <w:rFonts w:ascii="Times New Roman" w:hAnsi="Times New Roman" w:cs="Times New Roman" w:hint="default"/>
          <w:color w:val="auto"/>
          <w:sz w:val="24"/>
          <w:szCs w:val="24"/>
          <w:lang w:val="en-US" w:eastAsia="en-US"/>
        </w:rPr>
        <w:t>xDSL</w:t>
      </w:r>
      <w:proofErr w:type="spellEnd"/>
      <w:r w:rsidRPr="004C54B1">
        <w:rPr>
          <w:rStyle w:val="FontStyle78"/>
          <w:rFonts w:ascii="Times New Roman" w:hAnsi="Times New Roman" w:cs="Times New Roman" w:hint="default"/>
          <w:color w:val="auto"/>
          <w:sz w:val="24"/>
          <w:szCs w:val="24"/>
          <w:lang w:eastAsia="en-US"/>
        </w:rPr>
        <w:t xml:space="preserve">), спутниковая связь и т.д. Сюда также входит используемый транспортный протокол: </w:t>
      </w:r>
      <w:r w:rsidRPr="004C54B1">
        <w:rPr>
          <w:rStyle w:val="FontStyle78"/>
          <w:rFonts w:ascii="Times New Roman" w:hAnsi="Times New Roman" w:cs="Times New Roman" w:hint="default"/>
          <w:color w:val="auto"/>
          <w:sz w:val="24"/>
          <w:szCs w:val="24"/>
          <w:lang w:val="en-US" w:eastAsia="en-US"/>
        </w:rPr>
        <w:t>HTTP</w:t>
      </w:r>
      <w:r w:rsidRPr="004C54B1">
        <w:rPr>
          <w:rStyle w:val="FontStyle78"/>
          <w:rFonts w:ascii="Times New Roman" w:hAnsi="Times New Roman" w:cs="Times New Roman" w:hint="default"/>
          <w:color w:val="auto"/>
          <w:sz w:val="24"/>
          <w:szCs w:val="24"/>
          <w:lang w:eastAsia="en-US"/>
        </w:rPr>
        <w:t>(</w:t>
      </w:r>
      <w:r w:rsidRPr="004C54B1">
        <w:rPr>
          <w:rStyle w:val="FontStyle78"/>
          <w:rFonts w:ascii="Times New Roman" w:hAnsi="Times New Roman" w:cs="Times New Roman" w:hint="default"/>
          <w:color w:val="auto"/>
          <w:sz w:val="24"/>
          <w:szCs w:val="24"/>
          <w:lang w:val="en-US" w:eastAsia="en-US"/>
        </w:rPr>
        <w:t>S</w:t>
      </w:r>
      <w:r w:rsidRPr="004C54B1">
        <w:rPr>
          <w:rStyle w:val="FontStyle78"/>
          <w:rFonts w:ascii="Times New Roman" w:hAnsi="Times New Roman" w:cs="Times New Roman" w:hint="default"/>
          <w:color w:val="auto"/>
          <w:sz w:val="24"/>
          <w:szCs w:val="24"/>
          <w:lang w:eastAsia="en-US"/>
        </w:rPr>
        <w:t xml:space="preserve">), </w:t>
      </w:r>
      <w:r w:rsidRPr="004C54B1">
        <w:rPr>
          <w:rStyle w:val="FontStyle78"/>
          <w:rFonts w:ascii="Times New Roman" w:hAnsi="Times New Roman" w:cs="Times New Roman" w:hint="default"/>
          <w:color w:val="auto"/>
          <w:sz w:val="24"/>
          <w:szCs w:val="24"/>
          <w:lang w:val="en-US" w:eastAsia="en-US"/>
        </w:rPr>
        <w:t>AMQP</w:t>
      </w:r>
      <w:r w:rsidRPr="004C54B1">
        <w:rPr>
          <w:rStyle w:val="FontStyle78"/>
          <w:rFonts w:ascii="Times New Roman" w:hAnsi="Times New Roman" w:cs="Times New Roman" w:hint="default"/>
          <w:color w:val="auto"/>
          <w:sz w:val="24"/>
          <w:szCs w:val="24"/>
          <w:lang w:eastAsia="en-US"/>
        </w:rPr>
        <w:t xml:space="preserve">, </w:t>
      </w:r>
      <w:r w:rsidRPr="004C54B1">
        <w:rPr>
          <w:rStyle w:val="FontStyle78"/>
          <w:rFonts w:ascii="Times New Roman" w:hAnsi="Times New Roman" w:cs="Times New Roman" w:hint="default"/>
          <w:color w:val="auto"/>
          <w:sz w:val="24"/>
          <w:szCs w:val="24"/>
          <w:lang w:val="en-US" w:eastAsia="en-US"/>
        </w:rPr>
        <w:t>MQTT</w:t>
      </w:r>
      <w:r w:rsidRPr="004C54B1">
        <w:rPr>
          <w:rStyle w:val="FontStyle78"/>
          <w:rFonts w:ascii="Times New Roman" w:hAnsi="Times New Roman" w:cs="Times New Roman" w:hint="default"/>
          <w:color w:val="auto"/>
          <w:sz w:val="24"/>
          <w:szCs w:val="24"/>
          <w:lang w:eastAsia="en-US"/>
        </w:rPr>
        <w:t xml:space="preserve">, </w:t>
      </w:r>
      <w:r w:rsidRPr="004C54B1">
        <w:rPr>
          <w:rStyle w:val="FontStyle78"/>
          <w:rFonts w:ascii="Times New Roman" w:hAnsi="Times New Roman" w:cs="Times New Roman" w:hint="default"/>
          <w:color w:val="auto"/>
          <w:sz w:val="24"/>
          <w:szCs w:val="24"/>
          <w:lang w:val="en-US" w:eastAsia="en-US"/>
        </w:rPr>
        <w:t>Kafka</w:t>
      </w:r>
      <w:r w:rsidRPr="004C54B1">
        <w:rPr>
          <w:rStyle w:val="FontStyle78"/>
          <w:rFonts w:ascii="Times New Roman" w:hAnsi="Times New Roman" w:cs="Times New Roman" w:hint="default"/>
          <w:color w:val="auto"/>
          <w:sz w:val="24"/>
          <w:szCs w:val="24"/>
          <w:lang w:eastAsia="en-US"/>
        </w:rPr>
        <w:t xml:space="preserve"> и т.д.</w:t>
      </w:r>
    </w:p>
    <w:p w14:paraId="4900BC80" w14:textId="77777777" w:rsidR="00E92FC1" w:rsidRPr="004C54B1" w:rsidRDefault="00E92FC1" w:rsidP="00EE27B9">
      <w:pPr>
        <w:pStyle w:val="Style18"/>
        <w:widowControl/>
        <w:ind w:firstLine="567"/>
        <w:jc w:val="both"/>
        <w:rPr>
          <w:rStyle w:val="FontStyle78"/>
          <w:rFonts w:ascii="Times New Roman" w:hAnsi="Times New Roman" w:cs="Times New Roman" w:hint="default"/>
          <w:color w:val="auto"/>
          <w:sz w:val="24"/>
          <w:szCs w:val="24"/>
          <w:lang w:eastAsia="en-US"/>
        </w:rPr>
      </w:pPr>
      <w:r w:rsidRPr="004C54B1">
        <w:rPr>
          <w:rStyle w:val="FontStyle78"/>
          <w:rFonts w:ascii="Times New Roman" w:hAnsi="Times New Roman" w:cs="Times New Roman" w:hint="default"/>
          <w:color w:val="auto"/>
          <w:sz w:val="24"/>
          <w:szCs w:val="24"/>
          <w:lang w:eastAsia="en-US"/>
        </w:rPr>
        <w:t>Если транспортные аспекты не совпадают, то, скорее всего, потребуется преобразование протокола в той или иной форме.</w:t>
      </w:r>
    </w:p>
    <w:p w14:paraId="3C4C6439" w14:textId="3778E102" w:rsidR="00E92FC1" w:rsidRPr="004C54B1" w:rsidRDefault="00E92FC1" w:rsidP="00EE27B9">
      <w:pPr>
        <w:pStyle w:val="Style9"/>
        <w:widowControl/>
        <w:ind w:firstLine="567"/>
        <w:jc w:val="both"/>
        <w:rPr>
          <w:rStyle w:val="FontStyle78"/>
          <w:rFonts w:ascii="Times New Roman" w:hAnsi="Times New Roman" w:cs="Times New Roman" w:hint="default"/>
          <w:color w:val="auto"/>
          <w:sz w:val="24"/>
          <w:szCs w:val="24"/>
          <w:lang w:eastAsia="en-US"/>
        </w:rPr>
      </w:pPr>
      <w:r w:rsidRPr="004C54B1">
        <w:rPr>
          <w:rStyle w:val="FontStyle78"/>
          <w:rFonts w:ascii="Times New Roman" w:hAnsi="Times New Roman" w:cs="Times New Roman" w:hint="default"/>
          <w:color w:val="auto"/>
          <w:sz w:val="24"/>
          <w:szCs w:val="24"/>
          <w:lang w:eastAsia="en-US"/>
        </w:rPr>
        <w:t>2. Синтаксическая совместимость (см. 3.22)</w:t>
      </w:r>
    </w:p>
    <w:p w14:paraId="59ADC3DC"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color w:val="auto"/>
          <w:sz w:val="24"/>
          <w:szCs w:val="24"/>
          <w:lang w:eastAsia="en-US"/>
        </w:rPr>
        <w:t>Основное внимание уделяется «синтаксису</w:t>
      </w:r>
      <w:r w:rsidRPr="004C54B1">
        <w:rPr>
          <w:rStyle w:val="FontStyle78"/>
          <w:rFonts w:ascii="Times New Roman" w:hAnsi="Times New Roman" w:cs="Times New Roman" w:hint="default"/>
          <w:sz w:val="24"/>
          <w:szCs w:val="24"/>
          <w:lang w:eastAsia="en-US"/>
        </w:rPr>
        <w:t xml:space="preserve"> данных». Синтаксис данных в идеале должен быть одинаковым для исходной и целевой службы. Однако, если синтаксис не совпадает, например, источник использует синтаксис </w:t>
      </w:r>
      <w:r w:rsidRPr="004C54B1">
        <w:rPr>
          <w:rStyle w:val="FontStyle78"/>
          <w:rFonts w:ascii="Times New Roman" w:hAnsi="Times New Roman" w:cs="Times New Roman" w:hint="default"/>
          <w:sz w:val="24"/>
          <w:szCs w:val="24"/>
          <w:lang w:val="en-US" w:eastAsia="en-US"/>
        </w:rPr>
        <w:t>JSON</w:t>
      </w:r>
      <w:r w:rsidRPr="004C54B1">
        <w:rPr>
          <w:rStyle w:val="FontStyle78"/>
          <w:rFonts w:ascii="Times New Roman" w:hAnsi="Times New Roman" w:cs="Times New Roman" w:hint="default"/>
          <w:sz w:val="24"/>
          <w:szCs w:val="24"/>
          <w:lang w:eastAsia="en-US"/>
        </w:rPr>
        <w:t xml:space="preserve">, а цель - </w:t>
      </w:r>
      <w:r w:rsidRPr="004C54B1">
        <w:rPr>
          <w:rStyle w:val="FontStyle78"/>
          <w:rFonts w:ascii="Times New Roman" w:hAnsi="Times New Roman" w:cs="Times New Roman" w:hint="default"/>
          <w:sz w:val="24"/>
          <w:szCs w:val="24"/>
          <w:lang w:val="en-US" w:eastAsia="en-US"/>
        </w:rPr>
        <w:t>XML</w:t>
      </w:r>
      <w:r w:rsidRPr="004C54B1">
        <w:rPr>
          <w:rStyle w:val="FontStyle78"/>
          <w:rFonts w:ascii="Times New Roman" w:hAnsi="Times New Roman" w:cs="Times New Roman" w:hint="default"/>
          <w:sz w:val="24"/>
          <w:szCs w:val="24"/>
          <w:lang w:eastAsia="en-US"/>
        </w:rPr>
        <w:t xml:space="preserve">, можно сопоставить данные с помощью общедоступных инструментов. Среда </w:t>
      </w:r>
      <w:r w:rsidRPr="004C54B1">
        <w:rPr>
          <w:rStyle w:val="FontStyle78"/>
          <w:rFonts w:ascii="Times New Roman" w:hAnsi="Times New Roman" w:cs="Times New Roman" w:hint="default"/>
          <w:sz w:val="24"/>
          <w:szCs w:val="24"/>
          <w:lang w:val="en-US" w:eastAsia="en-US"/>
        </w:rPr>
        <w:t>EDI</w:t>
      </w:r>
      <w:r w:rsidRPr="004C54B1">
        <w:rPr>
          <w:rStyle w:val="FontStyle78"/>
          <w:rFonts w:ascii="Times New Roman" w:hAnsi="Times New Roman" w:cs="Times New Roman" w:hint="default"/>
          <w:sz w:val="24"/>
          <w:szCs w:val="24"/>
          <w:lang w:eastAsia="en-US"/>
        </w:rPr>
        <w:t xml:space="preserve"> использует множество стандартизированных синтаксисов.</w:t>
      </w:r>
    </w:p>
    <w:p w14:paraId="7A3FB100" w14:textId="0CBE63ED" w:rsidR="00E92FC1" w:rsidRPr="004C54B1" w:rsidRDefault="00E92FC1" w:rsidP="00EE27B9">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3. Взаимодействие семантических данных (см. </w:t>
      </w:r>
      <w:r w:rsidRPr="004C54B1">
        <w:rPr>
          <w:rStyle w:val="FontStyle78"/>
          <w:rFonts w:ascii="Times New Roman" w:hAnsi="Times New Roman" w:cs="Times New Roman" w:hint="default"/>
          <w:color w:val="auto"/>
          <w:sz w:val="24"/>
          <w:szCs w:val="24"/>
          <w:lang w:eastAsia="en-US"/>
        </w:rPr>
        <w:t>3.20</w:t>
      </w:r>
      <w:r w:rsidRPr="004C54B1">
        <w:rPr>
          <w:rStyle w:val="FontStyle78"/>
          <w:rFonts w:ascii="Times New Roman" w:hAnsi="Times New Roman" w:cs="Times New Roman" w:hint="default"/>
          <w:sz w:val="24"/>
          <w:szCs w:val="24"/>
          <w:lang w:eastAsia="en-US"/>
        </w:rPr>
        <w:t>)</w:t>
      </w:r>
    </w:p>
    <w:p w14:paraId="78764448"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Семантика занимается понятиями в области, их свойствами, терминологией и словарным запасом, а также структурными отношениями между ними. Семантика также связана с правильностью, достоверностью и полнотой данных.</w:t>
      </w:r>
    </w:p>
    <w:p w14:paraId="6C2684F3"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Основное внимание уделяется «семантике данных». Семантика данных обычно выражается онтологией. Совместимые онтологии упрощают перенос данных между исходными и целевыми сервисами. Если онтологии несовместимы, то для обнаружения несоответствий могут применяться дополнительные ресурсы. Эти несоответствия могут </w:t>
      </w:r>
      <w:r w:rsidRPr="004C54B1">
        <w:rPr>
          <w:rStyle w:val="FontStyle78"/>
          <w:rFonts w:ascii="Times New Roman" w:hAnsi="Times New Roman" w:cs="Times New Roman" w:hint="default"/>
          <w:sz w:val="24"/>
          <w:szCs w:val="24"/>
          <w:lang w:eastAsia="en-US"/>
        </w:rPr>
        <w:lastRenderedPageBreak/>
        <w:t>быть устранены или требования к совместимости семантических данных могут быть смягчены, что позволит перенести данные.</w:t>
      </w:r>
    </w:p>
    <w:p w14:paraId="1CC755CA" w14:textId="0FABC2DD" w:rsidR="00E92FC1" w:rsidRPr="004C54B1" w:rsidRDefault="00E92FC1" w:rsidP="00EE27B9">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4. Поведенческая совместимость (см. </w:t>
      </w:r>
      <w:r w:rsidRPr="004C54B1">
        <w:rPr>
          <w:rStyle w:val="FontStyle78"/>
          <w:rFonts w:ascii="Times New Roman" w:hAnsi="Times New Roman" w:cs="Times New Roman" w:hint="default"/>
          <w:color w:val="auto"/>
          <w:sz w:val="24"/>
          <w:szCs w:val="24"/>
          <w:lang w:eastAsia="en-US"/>
        </w:rPr>
        <w:t>3.3</w:t>
      </w:r>
      <w:r w:rsidRPr="004C54B1">
        <w:rPr>
          <w:rStyle w:val="FontStyle78"/>
          <w:rFonts w:ascii="Times New Roman" w:hAnsi="Times New Roman" w:cs="Times New Roman" w:hint="default"/>
          <w:sz w:val="24"/>
          <w:szCs w:val="24"/>
          <w:lang w:eastAsia="en-US"/>
        </w:rPr>
        <w:t>)</w:t>
      </w:r>
    </w:p>
    <w:p w14:paraId="2632F56F"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Необходимо указать, как сервисный интерфейс использует обмениваемые данные с соответствующими условиями и ограничениями</w:t>
      </w:r>
    </w:p>
    <w:p w14:paraId="0BFE6F01" w14:textId="245CED52" w:rsidR="00E92FC1" w:rsidRPr="004C54B1" w:rsidRDefault="00E92FC1" w:rsidP="00EE27B9">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5. Взаимозаменяемость политик (см. </w:t>
      </w:r>
      <w:r w:rsidRPr="004C54B1">
        <w:rPr>
          <w:rStyle w:val="FontStyle78"/>
          <w:rFonts w:ascii="Times New Roman" w:hAnsi="Times New Roman" w:cs="Times New Roman" w:hint="default"/>
          <w:color w:val="auto"/>
          <w:sz w:val="24"/>
          <w:szCs w:val="24"/>
          <w:lang w:eastAsia="en-US"/>
        </w:rPr>
        <w:t>3.16</w:t>
      </w:r>
      <w:r w:rsidRPr="004C54B1">
        <w:rPr>
          <w:rStyle w:val="FontStyle78"/>
          <w:rFonts w:ascii="Times New Roman" w:hAnsi="Times New Roman" w:cs="Times New Roman" w:hint="default"/>
          <w:sz w:val="24"/>
          <w:szCs w:val="24"/>
          <w:lang w:eastAsia="en-US"/>
        </w:rPr>
        <w:t>)</w:t>
      </w:r>
    </w:p>
    <w:p w14:paraId="3AF53E5F" w14:textId="4EB7BA82"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Модель 5 аспектов также используется в стандарте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21823-1. Эти 5 аспектов применяются для понимания </w:t>
      </w:r>
      <w:r w:rsidR="00EE27B9" w:rsidRPr="004C54B1">
        <w:rPr>
          <w:rStyle w:val="FontStyle78"/>
          <w:rFonts w:ascii="Times New Roman" w:hAnsi="Times New Roman" w:cs="Times New Roman" w:hint="default"/>
          <w:sz w:val="24"/>
          <w:szCs w:val="24"/>
          <w:lang w:eastAsia="en-US"/>
        </w:rPr>
        <w:t>совместимости</w:t>
      </w:r>
      <w:r w:rsidRPr="004C54B1">
        <w:rPr>
          <w:rStyle w:val="FontStyle78"/>
          <w:rFonts w:ascii="Times New Roman" w:hAnsi="Times New Roman" w:cs="Times New Roman" w:hint="default"/>
          <w:sz w:val="24"/>
          <w:szCs w:val="24"/>
          <w:lang w:eastAsia="en-US"/>
        </w:rPr>
        <w:t xml:space="preserve"> в широко распределенных системах, таких как облачные 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-системы.</w:t>
      </w:r>
    </w:p>
    <w:p w14:paraId="6D66A783"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 дополнение к пяти аспектам, необходимо понять, какие системы или приложения участвуют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-системах - какие сущностные объекты общаются и какова природа их общения.</w:t>
      </w:r>
    </w:p>
    <w:p w14:paraId="1635471A"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При рассмотрении возможности взаимодействия для цифровых активов важно обеспечить концепцию наследуемых характеристик.</w:t>
      </w:r>
    </w:p>
    <w:p w14:paraId="14F56353" w14:textId="26EF5A9D"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При рассмотрении функциональной совместимости актуальны 4 взаимодействия между сущностями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-системах, как показано на </w:t>
      </w:r>
      <w:r w:rsidRPr="004C54B1">
        <w:rPr>
          <w:rStyle w:val="FontStyle78"/>
          <w:rFonts w:ascii="Times New Roman" w:hAnsi="Times New Roman" w:cs="Times New Roman" w:hint="default"/>
          <w:color w:val="auto"/>
          <w:sz w:val="24"/>
          <w:szCs w:val="24"/>
          <w:lang w:eastAsia="en-US"/>
        </w:rPr>
        <w:t xml:space="preserve">рисунке 2, </w:t>
      </w:r>
      <w:r w:rsidRPr="004C54B1">
        <w:rPr>
          <w:rStyle w:val="FontStyle78"/>
          <w:rFonts w:ascii="Times New Roman" w:hAnsi="Times New Roman" w:cs="Times New Roman" w:hint="default"/>
          <w:sz w:val="24"/>
          <w:szCs w:val="24"/>
          <w:lang w:eastAsia="en-US"/>
        </w:rPr>
        <w:t xml:space="preserve">где удалены детали сущностей, полностью находящихся внутри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w:t>
      </w:r>
    </w:p>
    <w:p w14:paraId="24F02771"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p>
    <w:p w14:paraId="2C25EE0C" w14:textId="77777777" w:rsidR="00E92FC1" w:rsidRPr="004C54B1" w:rsidRDefault="00E92FC1" w:rsidP="00EE27B9">
      <w:pPr>
        <w:pStyle w:val="Style10"/>
        <w:widowControl/>
        <w:ind w:firstLine="567"/>
        <w:jc w:val="center"/>
        <w:rPr>
          <w:rStyle w:val="FontStyle73"/>
          <w:rFonts w:ascii="Times New Roman" w:hAnsi="Times New Roman" w:cs="Times New Roman" w:hint="default"/>
          <w:sz w:val="24"/>
          <w:szCs w:val="24"/>
          <w:lang w:eastAsia="en-US"/>
        </w:rPr>
      </w:pPr>
      <w:r w:rsidRPr="004C54B1">
        <w:rPr>
          <w:rStyle w:val="FontStyle72"/>
          <w:rFonts w:ascii="Times New Roman" w:hAnsi="Times New Roman" w:cs="Times New Roman" w:hint="default"/>
          <w:noProof/>
        </w:rPr>
        <w:drawing>
          <wp:inline distT="0" distB="0" distL="0" distR="0" wp14:anchorId="7D8D9FAA" wp14:editId="3D334188">
            <wp:extent cx="5934075" cy="40671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34075" cy="4067175"/>
                    </a:xfrm>
                    <a:prstGeom prst="rect">
                      <a:avLst/>
                    </a:prstGeom>
                    <a:noFill/>
                    <a:ln>
                      <a:noFill/>
                    </a:ln>
                  </pic:spPr>
                </pic:pic>
              </a:graphicData>
            </a:graphic>
          </wp:inline>
        </w:drawing>
      </w:r>
    </w:p>
    <w:p w14:paraId="462A0D96" w14:textId="77777777" w:rsidR="00E92FC1" w:rsidRPr="004C54B1" w:rsidRDefault="00E92FC1" w:rsidP="00EE27B9">
      <w:pPr>
        <w:pStyle w:val="Style10"/>
        <w:widowControl/>
        <w:ind w:firstLine="567"/>
        <w:jc w:val="both"/>
        <w:rPr>
          <w:rStyle w:val="FontStyle73"/>
          <w:rFonts w:ascii="Times New Roman" w:hAnsi="Times New Roman" w:cs="Times New Roman" w:hint="default"/>
          <w:sz w:val="24"/>
          <w:szCs w:val="24"/>
          <w:lang w:eastAsia="en-US"/>
        </w:rPr>
      </w:pPr>
    </w:p>
    <w:p w14:paraId="56581B6B" w14:textId="48D74623" w:rsidR="00E92FC1" w:rsidRPr="004C54B1" w:rsidRDefault="004C54B1" w:rsidP="00EE27B9">
      <w:pPr>
        <w:pStyle w:val="Style10"/>
        <w:widowControl/>
        <w:ind w:firstLine="567"/>
        <w:jc w:val="center"/>
        <w:rPr>
          <w:rStyle w:val="FontStyle73"/>
          <w:rFonts w:ascii="Times New Roman" w:hAnsi="Times New Roman" w:cs="Times New Roman" w:hint="default"/>
          <w:sz w:val="24"/>
          <w:szCs w:val="24"/>
        </w:rPr>
      </w:pPr>
      <w:r>
        <w:rPr>
          <w:rStyle w:val="FontStyle73"/>
          <w:rFonts w:ascii="Times New Roman" w:hAnsi="Times New Roman" w:cs="Times New Roman" w:hint="default"/>
          <w:sz w:val="24"/>
          <w:szCs w:val="24"/>
          <w:lang w:eastAsia="en-US"/>
        </w:rPr>
        <w:t>Рисунок 2 -</w:t>
      </w:r>
      <w:r w:rsidR="00E92FC1" w:rsidRPr="004C54B1">
        <w:rPr>
          <w:rStyle w:val="FontStyle73"/>
          <w:rFonts w:ascii="Times New Roman" w:hAnsi="Times New Roman" w:cs="Times New Roman" w:hint="default"/>
          <w:sz w:val="24"/>
          <w:szCs w:val="24"/>
          <w:lang w:eastAsia="en-US"/>
        </w:rPr>
        <w:t xml:space="preserve"> Интерфейсы совместимости - система пользователя </w:t>
      </w:r>
      <w:r w:rsidR="00E92FC1" w:rsidRPr="004C54B1">
        <w:rPr>
          <w:rStyle w:val="FontStyle73"/>
          <w:rFonts w:ascii="Times New Roman" w:hAnsi="Times New Roman" w:cs="Times New Roman" w:hint="default"/>
          <w:sz w:val="24"/>
          <w:szCs w:val="24"/>
          <w:lang w:val="en-US" w:eastAsia="en-US"/>
        </w:rPr>
        <w:t>DLT</w:t>
      </w:r>
      <w:r w:rsidR="00E92FC1" w:rsidRPr="004C54B1">
        <w:rPr>
          <w:rStyle w:val="FontStyle73"/>
          <w:rFonts w:ascii="Times New Roman" w:hAnsi="Times New Roman" w:cs="Times New Roman" w:hint="default"/>
          <w:sz w:val="24"/>
          <w:szCs w:val="24"/>
          <w:lang w:eastAsia="en-US"/>
        </w:rPr>
        <w:t xml:space="preserve">, система администратора </w:t>
      </w:r>
      <w:r w:rsidR="00E92FC1" w:rsidRPr="004C54B1">
        <w:rPr>
          <w:rStyle w:val="FontStyle73"/>
          <w:rFonts w:ascii="Times New Roman" w:hAnsi="Times New Roman" w:cs="Times New Roman" w:hint="default"/>
          <w:sz w:val="24"/>
          <w:szCs w:val="24"/>
          <w:lang w:val="en-US" w:eastAsia="en-US"/>
        </w:rPr>
        <w:t>DLT</w:t>
      </w:r>
    </w:p>
    <w:p w14:paraId="0D20AF3E" w14:textId="77777777" w:rsidR="00E92FC1" w:rsidRPr="004C54B1" w:rsidRDefault="00E92FC1" w:rsidP="00EE27B9">
      <w:pPr>
        <w:pStyle w:val="Style18"/>
        <w:widowControl/>
        <w:ind w:firstLine="567"/>
        <w:jc w:val="both"/>
        <w:rPr>
          <w:rFonts w:ascii="Times New Roman" w:hAnsi="Times New Roman" w:cs="Times New Roman"/>
        </w:rPr>
      </w:pPr>
    </w:p>
    <w:p w14:paraId="39EF890F" w14:textId="78FBD2A3" w:rsidR="00E92FC1" w:rsidRPr="004C54B1" w:rsidRDefault="00E92FC1" w:rsidP="00EE27B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color w:val="auto"/>
          <w:sz w:val="24"/>
          <w:szCs w:val="24"/>
          <w:lang w:eastAsia="en-US"/>
        </w:rPr>
        <w:t xml:space="preserve">На рисунке </w:t>
      </w:r>
      <w:r w:rsidRPr="004C54B1">
        <w:rPr>
          <w:rStyle w:val="FontStyle79"/>
          <w:rFonts w:ascii="Times New Roman" w:hAnsi="Times New Roman" w:cs="Times New Roman" w:hint="default"/>
          <w:i w:val="0"/>
          <w:color w:val="auto"/>
          <w:sz w:val="24"/>
          <w:szCs w:val="24"/>
          <w:lang w:eastAsia="en-US"/>
        </w:rPr>
        <w:t>2</w:t>
      </w:r>
      <w:r w:rsidRPr="004C54B1">
        <w:rPr>
          <w:rStyle w:val="FontStyle78"/>
          <w:rFonts w:ascii="Times New Roman" w:hAnsi="Times New Roman" w:cs="Times New Roman" w:hint="default"/>
          <w:color w:val="auto"/>
          <w:sz w:val="24"/>
          <w:szCs w:val="24"/>
          <w:lang w:eastAsia="en-US"/>
        </w:rPr>
        <w:t xml:space="preserve"> </w:t>
      </w:r>
      <w:r w:rsidRPr="004C54B1">
        <w:rPr>
          <w:rStyle w:val="FontStyle78"/>
          <w:rFonts w:ascii="Times New Roman" w:hAnsi="Times New Roman" w:cs="Times New Roman" w:hint="default"/>
          <w:sz w:val="24"/>
          <w:szCs w:val="24"/>
          <w:lang w:eastAsia="en-US"/>
        </w:rPr>
        <w:t>показаны четыре потенциальных интерфейса, где может применяться функциональная совместимость:</w:t>
      </w:r>
    </w:p>
    <w:p w14:paraId="3569CC62"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A</w:t>
      </w:r>
      <w:r w:rsidRPr="004C54B1">
        <w:rPr>
          <w:rStyle w:val="FontStyle78"/>
          <w:rFonts w:ascii="Times New Roman" w:hAnsi="Times New Roman" w:cs="Times New Roman" w:hint="default"/>
          <w:sz w:val="24"/>
          <w:szCs w:val="24"/>
          <w:lang w:eastAsia="en-US"/>
        </w:rPr>
        <w:t xml:space="preserve"> - </w:t>
      </w:r>
      <w:proofErr w:type="gramStart"/>
      <w:r w:rsidRPr="004C54B1">
        <w:rPr>
          <w:rStyle w:val="FontStyle78"/>
          <w:rFonts w:ascii="Times New Roman" w:hAnsi="Times New Roman" w:cs="Times New Roman" w:hint="default"/>
          <w:sz w:val="24"/>
          <w:szCs w:val="24"/>
          <w:lang w:eastAsia="en-US"/>
        </w:rPr>
        <w:t>непосредственно</w:t>
      </w:r>
      <w:proofErr w:type="gramEnd"/>
      <w:r w:rsidRPr="004C54B1">
        <w:rPr>
          <w:rStyle w:val="FontStyle78"/>
          <w:rFonts w:ascii="Times New Roman" w:hAnsi="Times New Roman" w:cs="Times New Roman" w:hint="default"/>
          <w:sz w:val="24"/>
          <w:szCs w:val="24"/>
          <w:lang w:eastAsia="en-US"/>
        </w:rPr>
        <w:t xml:space="preserve"> между 2 (или более) системами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36D28D77"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B</w:t>
      </w:r>
      <w:r w:rsidRPr="004C54B1">
        <w:rPr>
          <w:rStyle w:val="FontStyle78"/>
          <w:rFonts w:ascii="Times New Roman" w:hAnsi="Times New Roman" w:cs="Times New Roman" w:hint="default"/>
          <w:sz w:val="24"/>
          <w:szCs w:val="24"/>
          <w:lang w:eastAsia="en-US"/>
        </w:rPr>
        <w:t xml:space="preserve"> - </w:t>
      </w:r>
      <w:proofErr w:type="gramStart"/>
      <w:r w:rsidRPr="004C54B1">
        <w:rPr>
          <w:rStyle w:val="FontStyle78"/>
          <w:rFonts w:ascii="Times New Roman" w:hAnsi="Times New Roman" w:cs="Times New Roman" w:hint="default"/>
          <w:sz w:val="24"/>
          <w:szCs w:val="24"/>
          <w:lang w:eastAsia="en-US"/>
        </w:rPr>
        <w:t>между</w:t>
      </w:r>
      <w:proofErr w:type="gramEnd"/>
      <w:r w:rsidRPr="004C54B1">
        <w:rPr>
          <w:rStyle w:val="FontStyle78"/>
          <w:rFonts w:ascii="Times New Roman" w:hAnsi="Times New Roman" w:cs="Times New Roman" w:hint="default"/>
          <w:sz w:val="24"/>
          <w:szCs w:val="24"/>
          <w:lang w:eastAsia="en-US"/>
        </w:rPr>
        <w:t xml:space="preserve"> системами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внешними </w:t>
      </w:r>
      <w:proofErr w:type="spellStart"/>
      <w:r w:rsidRPr="004C54B1">
        <w:rPr>
          <w:rStyle w:val="FontStyle78"/>
          <w:rFonts w:ascii="Times New Roman" w:hAnsi="Times New Roman" w:cs="Times New Roman" w:hint="default"/>
          <w:sz w:val="24"/>
          <w:szCs w:val="24"/>
          <w:lang w:eastAsia="en-US"/>
        </w:rPr>
        <w:t>не-</w:t>
      </w:r>
      <w:proofErr w:type="spellEnd"/>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системами;</w:t>
      </w:r>
    </w:p>
    <w:p w14:paraId="4689DB1B"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lastRenderedPageBreak/>
        <w:t>C</w:t>
      </w:r>
      <w:r w:rsidRPr="004C54B1">
        <w:rPr>
          <w:rStyle w:val="FontStyle78"/>
          <w:rFonts w:ascii="Times New Roman" w:hAnsi="Times New Roman" w:cs="Times New Roman" w:hint="default"/>
          <w:sz w:val="24"/>
          <w:szCs w:val="24"/>
          <w:lang w:eastAsia="en-US"/>
        </w:rPr>
        <w:t xml:space="preserve"> - </w:t>
      </w:r>
      <w:proofErr w:type="gramStart"/>
      <w:r w:rsidRPr="004C54B1">
        <w:rPr>
          <w:rStyle w:val="FontStyle78"/>
          <w:rFonts w:ascii="Times New Roman" w:hAnsi="Times New Roman" w:cs="Times New Roman" w:hint="default"/>
          <w:sz w:val="24"/>
          <w:szCs w:val="24"/>
          <w:lang w:eastAsia="en-US"/>
        </w:rPr>
        <w:t>между</w:t>
      </w:r>
      <w:proofErr w:type="gramEnd"/>
      <w:r w:rsidRPr="004C54B1">
        <w:rPr>
          <w:rStyle w:val="FontStyle78"/>
          <w:rFonts w:ascii="Times New Roman" w:hAnsi="Times New Roman" w:cs="Times New Roman" w:hint="default"/>
          <w:sz w:val="24"/>
          <w:szCs w:val="24"/>
          <w:lang w:eastAsia="en-US"/>
        </w:rPr>
        <w:t xml:space="preserve"> пользовательскими приложениями и системами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31A78296"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D</w:t>
      </w:r>
      <w:r w:rsidRPr="004C54B1">
        <w:rPr>
          <w:rStyle w:val="FontStyle78"/>
          <w:rFonts w:ascii="Times New Roman" w:hAnsi="Times New Roman" w:cs="Times New Roman" w:hint="default"/>
          <w:sz w:val="24"/>
          <w:szCs w:val="24"/>
          <w:lang w:eastAsia="en-US"/>
        </w:rPr>
        <w:t xml:space="preserve"> - </w:t>
      </w:r>
      <w:proofErr w:type="gramStart"/>
      <w:r w:rsidRPr="004C54B1">
        <w:rPr>
          <w:rStyle w:val="FontStyle78"/>
          <w:rFonts w:ascii="Times New Roman" w:hAnsi="Times New Roman" w:cs="Times New Roman" w:hint="default"/>
          <w:sz w:val="24"/>
          <w:szCs w:val="24"/>
          <w:lang w:eastAsia="en-US"/>
        </w:rPr>
        <w:t>между</w:t>
      </w:r>
      <w:proofErr w:type="gramEnd"/>
      <w:r w:rsidRPr="004C54B1">
        <w:rPr>
          <w:rStyle w:val="FontStyle78"/>
          <w:rFonts w:ascii="Times New Roman" w:hAnsi="Times New Roman" w:cs="Times New Roman" w:hint="default"/>
          <w:sz w:val="24"/>
          <w:szCs w:val="24"/>
          <w:lang w:eastAsia="en-US"/>
        </w:rPr>
        <w:t xml:space="preserve"> административными приложениями 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-системами.</w:t>
      </w:r>
    </w:p>
    <w:p w14:paraId="02497DED"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Примеры совместимости многих систем включают:</w:t>
      </w:r>
    </w:p>
    <w:p w14:paraId="5870A0DF"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Система 1 взаимодействует с системой 2 с подмножеством функциональных возможностей и свойств, общих для этих двух систем;</w:t>
      </w:r>
    </w:p>
    <w:p w14:paraId="73D8788E"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Система 2 и Система 3 взаимодействуют друг с другом с функциональностью и свойствами, общими для двух систем;</w:t>
      </w:r>
    </w:p>
    <w:p w14:paraId="5295E5DB"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Система 1 и Система 3 могут взаимодействовать с подмножеством функциональных возможностей и свойств, общих для трех систем.</w:t>
      </w:r>
    </w:p>
    <w:p w14:paraId="5B9FEF94"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Обнаружение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поддерживает взаимодействие между системами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Обнаружение включает в себя действия, которые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 выполняет для обмена информацией о том, что она собой представляет и что делает. Система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может передавать эту информацию, например, с помощью каталога услуг или каталога, другим организациям, чтобы облегчить их участие или обмен данными и услугами. 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может быть реализована необязательная служба имен реестров (</w:t>
      </w:r>
      <w:r w:rsidRPr="004C54B1">
        <w:rPr>
          <w:rStyle w:val="FontStyle78"/>
          <w:rFonts w:ascii="Times New Roman" w:hAnsi="Times New Roman" w:cs="Times New Roman" w:hint="default"/>
          <w:sz w:val="24"/>
          <w:szCs w:val="24"/>
          <w:lang w:val="en-US" w:eastAsia="en-US"/>
        </w:rPr>
        <w:t>LNS</w:t>
      </w:r>
      <w:r w:rsidRPr="004C54B1">
        <w:rPr>
          <w:rStyle w:val="FontStyle78"/>
          <w:rFonts w:ascii="Times New Roman" w:hAnsi="Times New Roman" w:cs="Times New Roman" w:hint="default"/>
          <w:sz w:val="24"/>
          <w:szCs w:val="24"/>
          <w:lang w:eastAsia="en-US"/>
        </w:rPr>
        <w:t>), аналогичная службе доменных имен (</w:t>
      </w:r>
      <w:r w:rsidRPr="004C54B1">
        <w:rPr>
          <w:rStyle w:val="FontStyle78"/>
          <w:rFonts w:ascii="Times New Roman" w:hAnsi="Times New Roman" w:cs="Times New Roman" w:hint="default"/>
          <w:sz w:val="24"/>
          <w:szCs w:val="24"/>
          <w:lang w:val="en-US" w:eastAsia="en-US"/>
        </w:rPr>
        <w:t>DNS</w:t>
      </w:r>
      <w:r w:rsidRPr="004C54B1">
        <w:rPr>
          <w:rStyle w:val="FontStyle78"/>
          <w:rFonts w:ascii="Times New Roman" w:hAnsi="Times New Roman" w:cs="Times New Roman" w:hint="default"/>
          <w:sz w:val="24"/>
          <w:szCs w:val="24"/>
          <w:lang w:eastAsia="en-US"/>
        </w:rPr>
        <w:t xml:space="preserve">), используемой в Интернете для идентификации сетевого подключения службы реестров. Это могло бы обеспечить удобное взаимодействие между приложениями, использующими разные электронные книги. Также можно было бы стандартизировать соглашение об именовании. Подробные определения концепций и отношений </w:t>
      </w:r>
      <w:proofErr w:type="spellStart"/>
      <w:r w:rsidRPr="004C54B1">
        <w:rPr>
          <w:rStyle w:val="FontStyle78"/>
          <w:rFonts w:ascii="Times New Roman" w:hAnsi="Times New Roman" w:cs="Times New Roman" w:hint="default"/>
          <w:sz w:val="24"/>
          <w:szCs w:val="24"/>
          <w:lang w:eastAsia="en-US"/>
        </w:rPr>
        <w:t>открываемости</w:t>
      </w:r>
      <w:proofErr w:type="spellEnd"/>
      <w:r w:rsidRPr="004C54B1">
        <w:rPr>
          <w:rStyle w:val="FontStyle78"/>
          <w:rFonts w:ascii="Times New Roman" w:hAnsi="Times New Roman" w:cs="Times New Roman" w:hint="default"/>
          <w:sz w:val="24"/>
          <w:szCs w:val="24"/>
          <w:lang w:eastAsia="en-US"/>
        </w:rPr>
        <w:t xml:space="preserve"> выходят за рамки настоящего стандарта.</w:t>
      </w:r>
    </w:p>
    <w:p w14:paraId="21B6E59F"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Это может быть полезно для автоматизации процесса обеспечения совместимости различных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 в отличие от необходимости каждый раз находить, оценивать, соединять и сопоставлять информацию между системами на индивидуальной основе, полезно средство, с помощью которого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-системы могут рекламировать свою информацию об обнаружении, чтобы другие системы могли определить совместимость и релевантность. Стандартизация метаданных с учетом 5-аспектной модели может быть полезной для интерпретации информации об обнаружении.</w:t>
      </w:r>
    </w:p>
    <w:p w14:paraId="0093CAF9"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Некоторые примеры информации об обнаружении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могут включать: процессы и цели, информацию и услуги, которые могут быть предложены или потреблены, безопасность, гарантии, доступ, стоимость, рекламу, оперативную информацию, требования к управлению, нефункциональные характеристики, региональные и правовые ограничения и другие полезные атрибуты для облегчения ручной или автоматизированной интеграции.</w:t>
      </w:r>
    </w:p>
    <w:p w14:paraId="40DE6D80"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Различные сценарии интеграции могут нуждаться в различной информации во время обнаружения, интеграции или участия, т.е.</w:t>
      </w:r>
    </w:p>
    <w:p w14:paraId="301BA670"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внешние приложения, стремящиеся найти и понять возможности, требования и репутацию существующих систем и услуг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 качестве пользователя, и</w:t>
      </w:r>
    </w:p>
    <w:p w14:paraId="2FCCDAF3" w14:textId="77777777" w:rsidR="00E92FC1" w:rsidRPr="004C54B1" w:rsidRDefault="00E92FC1" w:rsidP="00EE27B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перспективные узлы, ищущие реестр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где существующих аналогов меньше, а словарь менее устоявшийся.</w:t>
      </w:r>
    </w:p>
    <w:p w14:paraId="6F6F5C81" w14:textId="77777777" w:rsidR="00E92FC1" w:rsidRPr="004C54B1" w:rsidRDefault="00E92FC1" w:rsidP="00EE27B9">
      <w:pPr>
        <w:pStyle w:val="Style38"/>
        <w:widowControl/>
        <w:ind w:firstLine="567"/>
        <w:jc w:val="both"/>
        <w:rPr>
          <w:rStyle w:val="FontStyle71"/>
          <w:rFonts w:ascii="Times New Roman" w:eastAsiaTheme="majorEastAsia" w:hAnsi="Times New Roman" w:cs="Times New Roman" w:hint="default"/>
          <w:sz w:val="24"/>
          <w:szCs w:val="24"/>
          <w:lang w:eastAsia="en-US"/>
        </w:rPr>
      </w:pPr>
      <w:bookmarkStart w:id="43" w:name="bookmark46"/>
    </w:p>
    <w:p w14:paraId="60F861F5" w14:textId="7FF4DA80" w:rsidR="00E92FC1" w:rsidRPr="004C54B1" w:rsidRDefault="00E92FC1" w:rsidP="00EE27B9">
      <w:pPr>
        <w:pStyle w:val="Style38"/>
        <w:widowControl/>
        <w:ind w:firstLine="567"/>
        <w:jc w:val="both"/>
        <w:rPr>
          <w:rStyle w:val="FontStyle71"/>
          <w:rFonts w:ascii="Times New Roman" w:eastAsiaTheme="majorEastAsia" w:hAnsi="Times New Roman" w:cs="Times New Roman" w:hint="default"/>
          <w:sz w:val="24"/>
          <w:szCs w:val="24"/>
        </w:rPr>
      </w:pPr>
      <w:r w:rsidRPr="004C54B1">
        <w:rPr>
          <w:rStyle w:val="FontStyle71"/>
          <w:rFonts w:ascii="Times New Roman" w:eastAsiaTheme="majorEastAsia" w:hAnsi="Times New Roman" w:cs="Times New Roman" w:hint="default"/>
          <w:sz w:val="24"/>
          <w:szCs w:val="24"/>
          <w:lang w:eastAsia="en-US"/>
        </w:rPr>
        <w:t>6</w:t>
      </w:r>
      <w:bookmarkEnd w:id="43"/>
      <w:r w:rsidRPr="004C54B1">
        <w:rPr>
          <w:rStyle w:val="FontStyle71"/>
          <w:rFonts w:ascii="Times New Roman" w:eastAsiaTheme="majorEastAsia" w:hAnsi="Times New Roman" w:cs="Times New Roman" w:hint="default"/>
          <w:sz w:val="24"/>
          <w:szCs w:val="24"/>
          <w:lang w:eastAsia="en-US"/>
        </w:rPr>
        <w:t>.8 Поток данных</w:t>
      </w:r>
    </w:p>
    <w:p w14:paraId="55B4462C"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p>
    <w:p w14:paraId="33D2F15C" w14:textId="186F3A9C" w:rsidR="00E92FC1" w:rsidRPr="004C54B1" w:rsidRDefault="00E92FC1" w:rsidP="00EE27B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Понимание потока данных (см. </w:t>
      </w:r>
      <w:r w:rsidRPr="004C54B1">
        <w:rPr>
          <w:rStyle w:val="FontStyle78"/>
          <w:rFonts w:ascii="Times New Roman" w:hAnsi="Times New Roman" w:cs="Times New Roman" w:hint="default"/>
          <w:color w:val="auto"/>
          <w:sz w:val="24"/>
          <w:szCs w:val="24"/>
          <w:lang w:eastAsia="en-US"/>
        </w:rPr>
        <w:t>3.5</w:t>
      </w:r>
      <w:r w:rsidRPr="004C54B1">
        <w:rPr>
          <w:rStyle w:val="FontStyle78"/>
          <w:rFonts w:ascii="Times New Roman" w:hAnsi="Times New Roman" w:cs="Times New Roman" w:hint="default"/>
          <w:sz w:val="24"/>
          <w:szCs w:val="24"/>
          <w:lang w:eastAsia="en-US"/>
        </w:rPr>
        <w:t xml:space="preserve">) необходимо для защиты конфиденциальности и секретности данных в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3E822BD7" w14:textId="64B11875"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На системном уровне потоки данных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можно разделить на внутренние потоки и внешние потоки. Существует пять основных потоков данных, относящихся к системам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как показано на </w:t>
      </w:r>
      <w:r w:rsidRPr="004C54B1">
        <w:rPr>
          <w:rStyle w:val="FontStyle78"/>
          <w:rFonts w:ascii="Times New Roman" w:hAnsi="Times New Roman" w:cs="Times New Roman" w:hint="default"/>
          <w:color w:val="auto"/>
          <w:sz w:val="24"/>
          <w:szCs w:val="24"/>
          <w:lang w:eastAsia="en-US"/>
        </w:rPr>
        <w:t>рисунке 3</w:t>
      </w:r>
      <w:r w:rsidRPr="004C54B1">
        <w:rPr>
          <w:rStyle w:val="FontStyle78"/>
          <w:rFonts w:ascii="Times New Roman" w:hAnsi="Times New Roman" w:cs="Times New Roman" w:hint="default"/>
          <w:sz w:val="24"/>
          <w:szCs w:val="24"/>
          <w:lang w:eastAsia="en-US"/>
        </w:rPr>
        <w:t>:</w:t>
      </w:r>
    </w:p>
    <w:p w14:paraId="22D8B3A5"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Поток данных </w:t>
      </w:r>
      <w:r w:rsidRPr="004C54B1">
        <w:rPr>
          <w:rStyle w:val="FontStyle78"/>
          <w:rFonts w:ascii="Times New Roman" w:hAnsi="Times New Roman" w:cs="Times New Roman" w:hint="default"/>
          <w:sz w:val="24"/>
          <w:szCs w:val="24"/>
          <w:lang w:val="en-US" w:eastAsia="en-US"/>
        </w:rPr>
        <w:t>Z</w:t>
      </w:r>
      <w:r w:rsidRPr="004C54B1">
        <w:rPr>
          <w:rStyle w:val="FontStyle78"/>
          <w:rFonts w:ascii="Times New Roman" w:hAnsi="Times New Roman" w:cs="Times New Roman" w:hint="default"/>
          <w:sz w:val="24"/>
          <w:szCs w:val="24"/>
          <w:lang w:eastAsia="en-US"/>
        </w:rPr>
        <w:t xml:space="preserve">: данные, протекающие между узлами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6E7080ED"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Поток данных </w:t>
      </w:r>
      <w:r w:rsidRPr="004C54B1">
        <w:rPr>
          <w:rStyle w:val="FontStyle78"/>
          <w:rFonts w:ascii="Times New Roman" w:hAnsi="Times New Roman" w:cs="Times New Roman" w:hint="default"/>
          <w:sz w:val="24"/>
          <w:szCs w:val="24"/>
          <w:lang w:val="en-US" w:eastAsia="en-US"/>
        </w:rPr>
        <w:t>A</w:t>
      </w:r>
      <w:r w:rsidRPr="004C54B1">
        <w:rPr>
          <w:rStyle w:val="FontStyle78"/>
          <w:rFonts w:ascii="Times New Roman" w:hAnsi="Times New Roman" w:cs="Times New Roman" w:hint="default"/>
          <w:sz w:val="24"/>
          <w:szCs w:val="24"/>
          <w:lang w:eastAsia="en-US"/>
        </w:rPr>
        <w:t xml:space="preserve">: данные, проходящие между двумя отдельными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-системами при их взаимодействии;</w:t>
      </w:r>
    </w:p>
    <w:p w14:paraId="6D0F08F1"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 xml:space="preserve">- Поток данных </w:t>
      </w:r>
      <w:r w:rsidRPr="004C54B1">
        <w:rPr>
          <w:rStyle w:val="FontStyle78"/>
          <w:rFonts w:ascii="Times New Roman" w:hAnsi="Times New Roman" w:cs="Times New Roman" w:hint="default"/>
          <w:sz w:val="24"/>
          <w:szCs w:val="24"/>
          <w:lang w:val="en-US" w:eastAsia="en-US"/>
        </w:rPr>
        <w:t>B</w:t>
      </w:r>
      <w:r w:rsidRPr="004C54B1">
        <w:rPr>
          <w:rStyle w:val="FontStyle78"/>
          <w:rFonts w:ascii="Times New Roman" w:hAnsi="Times New Roman" w:cs="Times New Roman" w:hint="default"/>
          <w:sz w:val="24"/>
          <w:szCs w:val="24"/>
          <w:lang w:eastAsia="en-US"/>
        </w:rPr>
        <w:t xml:space="preserve">: данные, протекающие между системой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подключенными к ней системами, не относящимися 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74D707B3"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Поток данных </w:t>
      </w:r>
      <w:r w:rsidRPr="004C54B1">
        <w:rPr>
          <w:rStyle w:val="FontStyle78"/>
          <w:rFonts w:ascii="Times New Roman" w:hAnsi="Times New Roman" w:cs="Times New Roman" w:hint="default"/>
          <w:sz w:val="24"/>
          <w:szCs w:val="24"/>
          <w:lang w:val="en-US" w:eastAsia="en-US"/>
        </w:rPr>
        <w:t>C</w:t>
      </w:r>
      <w:r w:rsidRPr="004C54B1">
        <w:rPr>
          <w:rStyle w:val="FontStyle78"/>
          <w:rFonts w:ascii="Times New Roman" w:hAnsi="Times New Roman" w:cs="Times New Roman" w:hint="default"/>
          <w:sz w:val="24"/>
          <w:szCs w:val="24"/>
          <w:lang w:eastAsia="en-US"/>
        </w:rPr>
        <w:t xml:space="preserve">: данные, проходящие между административными приложениями и системой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784F4B7F"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Поток данных </w:t>
      </w:r>
      <w:r w:rsidRPr="004C54B1">
        <w:rPr>
          <w:rStyle w:val="FontStyle78"/>
          <w:rFonts w:ascii="Times New Roman" w:hAnsi="Times New Roman" w:cs="Times New Roman" w:hint="default"/>
          <w:sz w:val="24"/>
          <w:szCs w:val="24"/>
          <w:lang w:val="en-US" w:eastAsia="en-US"/>
        </w:rPr>
        <w:t>D</w:t>
      </w:r>
      <w:r w:rsidRPr="004C54B1">
        <w:rPr>
          <w:rStyle w:val="FontStyle78"/>
          <w:rFonts w:ascii="Times New Roman" w:hAnsi="Times New Roman" w:cs="Times New Roman" w:hint="default"/>
          <w:sz w:val="24"/>
          <w:szCs w:val="24"/>
          <w:lang w:eastAsia="en-US"/>
        </w:rPr>
        <w:t xml:space="preserve">: данные, проходящие между пользовательскими приложениями и системой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15102F84"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Однако потоки данных в реальных приложениях часто сложны и трудны для понимания. Потоки данных в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часто вызываются связанными с данными операциями заинтересованных сторон. В частности, данные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могут перемещаться между системами, принадлежащими или связанными с различными заинтересованными сторонами. Между тем, использование устройств является обычным явлением в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 которых задействованы различные устройства, такие как портативные устройства и устройства </w:t>
      </w:r>
      <w:proofErr w:type="spellStart"/>
      <w:r w:rsidRPr="004C54B1">
        <w:rPr>
          <w:rStyle w:val="FontStyle78"/>
          <w:rFonts w:ascii="Times New Roman" w:hAnsi="Times New Roman" w:cs="Times New Roman" w:hint="default"/>
          <w:sz w:val="24"/>
          <w:szCs w:val="24"/>
          <w:lang w:val="en-US" w:eastAsia="en-US"/>
        </w:rPr>
        <w:t>IoT</w:t>
      </w:r>
      <w:proofErr w:type="spellEnd"/>
      <w:r w:rsidRPr="004C54B1">
        <w:rPr>
          <w:rStyle w:val="FontStyle78"/>
          <w:rFonts w:ascii="Times New Roman" w:hAnsi="Times New Roman" w:cs="Times New Roman" w:hint="default"/>
          <w:sz w:val="24"/>
          <w:szCs w:val="24"/>
          <w:lang w:eastAsia="en-US"/>
        </w:rPr>
        <w:t xml:space="preserve">. Кроме того, в некоторых случаях для обеспечения таких возможностей, как хранение данных, используются услуги облачных вычислений, что делает потоки данных в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более сложными.</w:t>
      </w:r>
    </w:p>
    <w:p w14:paraId="28FB8F7B" w14:textId="77777777" w:rsidR="00E92FC1" w:rsidRPr="004C54B1" w:rsidRDefault="00E92FC1" w:rsidP="00EE27B9">
      <w:pPr>
        <w:pStyle w:val="Style18"/>
        <w:widowControl/>
        <w:ind w:firstLine="567"/>
        <w:jc w:val="both"/>
        <w:rPr>
          <w:rStyle w:val="FontStyle78"/>
          <w:rFonts w:ascii="Times New Roman" w:hAnsi="Times New Roman" w:cs="Times New Roman" w:hint="default"/>
          <w:sz w:val="24"/>
          <w:szCs w:val="24"/>
          <w:lang w:eastAsia="en-US"/>
        </w:rPr>
      </w:pPr>
    </w:p>
    <w:p w14:paraId="55BC21D2" w14:textId="77777777" w:rsidR="00E92FC1" w:rsidRPr="004C54B1" w:rsidRDefault="00E92FC1" w:rsidP="00EE27B9">
      <w:pPr>
        <w:pStyle w:val="Style10"/>
        <w:widowControl/>
        <w:ind w:firstLine="567"/>
        <w:jc w:val="both"/>
        <w:rPr>
          <w:rStyle w:val="FontStyle73"/>
          <w:rFonts w:ascii="Times New Roman" w:hAnsi="Times New Roman" w:cs="Times New Roman" w:hint="default"/>
          <w:sz w:val="24"/>
          <w:szCs w:val="24"/>
          <w:lang w:eastAsia="en-US"/>
        </w:rPr>
      </w:pPr>
      <w:r w:rsidRPr="004C54B1">
        <w:rPr>
          <w:rStyle w:val="FontStyle72"/>
          <w:rFonts w:ascii="Times New Roman" w:hAnsi="Times New Roman" w:cs="Times New Roman" w:hint="default"/>
          <w:noProof/>
        </w:rPr>
        <w:drawing>
          <wp:inline distT="0" distB="0" distL="0" distR="0" wp14:anchorId="7265D326" wp14:editId="4762435A">
            <wp:extent cx="5934075" cy="314325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34075" cy="3143250"/>
                    </a:xfrm>
                    <a:prstGeom prst="rect">
                      <a:avLst/>
                    </a:prstGeom>
                    <a:noFill/>
                    <a:ln>
                      <a:noFill/>
                    </a:ln>
                  </pic:spPr>
                </pic:pic>
              </a:graphicData>
            </a:graphic>
          </wp:inline>
        </w:drawing>
      </w:r>
    </w:p>
    <w:p w14:paraId="2D6A61B6" w14:textId="77777777" w:rsidR="00E92FC1" w:rsidRPr="004C54B1" w:rsidRDefault="00E92FC1" w:rsidP="00EE27B9">
      <w:pPr>
        <w:pStyle w:val="Style10"/>
        <w:widowControl/>
        <w:ind w:firstLine="567"/>
        <w:jc w:val="center"/>
        <w:rPr>
          <w:rStyle w:val="FontStyle73"/>
          <w:rFonts w:ascii="Times New Roman" w:hAnsi="Times New Roman" w:cs="Times New Roman" w:hint="default"/>
          <w:sz w:val="24"/>
          <w:szCs w:val="24"/>
          <w:lang w:eastAsia="en-US"/>
        </w:rPr>
      </w:pPr>
    </w:p>
    <w:p w14:paraId="65335696" w14:textId="31FCBF65" w:rsidR="00E92FC1" w:rsidRPr="004C54B1" w:rsidRDefault="004C54B1" w:rsidP="00EE27B9">
      <w:pPr>
        <w:pStyle w:val="Style10"/>
        <w:widowControl/>
        <w:ind w:firstLine="567"/>
        <w:jc w:val="center"/>
        <w:rPr>
          <w:rStyle w:val="FontStyle73"/>
          <w:rFonts w:ascii="Times New Roman" w:hAnsi="Times New Roman" w:cs="Times New Roman" w:hint="default"/>
          <w:sz w:val="24"/>
          <w:szCs w:val="24"/>
          <w:lang w:eastAsia="en-US"/>
        </w:rPr>
      </w:pPr>
      <w:r>
        <w:rPr>
          <w:rStyle w:val="FontStyle73"/>
          <w:rFonts w:ascii="Times New Roman" w:hAnsi="Times New Roman" w:cs="Times New Roman" w:hint="default"/>
          <w:sz w:val="24"/>
          <w:szCs w:val="24"/>
          <w:lang w:eastAsia="en-US"/>
        </w:rPr>
        <w:t>Рисунок 3 -</w:t>
      </w:r>
      <w:r w:rsidR="00E92FC1" w:rsidRPr="004C54B1">
        <w:rPr>
          <w:rStyle w:val="FontStyle73"/>
          <w:rFonts w:ascii="Times New Roman" w:hAnsi="Times New Roman" w:cs="Times New Roman" w:hint="default"/>
          <w:sz w:val="24"/>
          <w:szCs w:val="24"/>
          <w:lang w:eastAsia="en-US"/>
        </w:rPr>
        <w:t xml:space="preserve"> Потоки данных </w:t>
      </w:r>
      <w:r w:rsidR="00E92FC1" w:rsidRPr="004C54B1">
        <w:rPr>
          <w:rStyle w:val="FontStyle73"/>
          <w:rFonts w:ascii="Times New Roman" w:hAnsi="Times New Roman" w:cs="Times New Roman" w:hint="default"/>
          <w:sz w:val="24"/>
          <w:szCs w:val="24"/>
          <w:lang w:val="en-US" w:eastAsia="en-US"/>
        </w:rPr>
        <w:t>DLT</w:t>
      </w:r>
    </w:p>
    <w:p w14:paraId="112543D2" w14:textId="3EE710D8" w:rsidR="00C865C7" w:rsidRPr="004C54B1" w:rsidRDefault="00C865C7" w:rsidP="00D75884">
      <w:pPr>
        <w:ind w:firstLine="567"/>
        <w:rPr>
          <w:sz w:val="24"/>
          <w:szCs w:val="24"/>
          <w:lang w:eastAsia="en-US"/>
        </w:rPr>
      </w:pPr>
    </w:p>
    <w:p w14:paraId="30CB5E7C" w14:textId="4063C1FA" w:rsidR="00BD68E3" w:rsidRPr="004C54B1" w:rsidRDefault="00BD68E3" w:rsidP="00F7016D">
      <w:pPr>
        <w:pStyle w:val="2"/>
        <w:ind w:firstLine="567"/>
        <w:rPr>
          <w:rFonts w:ascii="Times New Roman" w:hAnsi="Times New Roman" w:cs="Times New Roman"/>
          <w:b/>
          <w:bCs/>
          <w:color w:val="auto"/>
          <w:sz w:val="24"/>
          <w:szCs w:val="24"/>
        </w:rPr>
      </w:pPr>
      <w:bookmarkStart w:id="44" w:name="bookmark48"/>
      <w:bookmarkStart w:id="45" w:name="_Toc135262544"/>
      <w:r w:rsidRPr="004C54B1">
        <w:rPr>
          <w:rFonts w:ascii="Times New Roman" w:hAnsi="Times New Roman" w:cs="Times New Roman"/>
          <w:b/>
          <w:bCs/>
          <w:color w:val="auto"/>
          <w:sz w:val="24"/>
          <w:szCs w:val="24"/>
        </w:rPr>
        <w:t>7</w:t>
      </w:r>
      <w:bookmarkEnd w:id="44"/>
      <w:r w:rsidRPr="004C54B1">
        <w:rPr>
          <w:rFonts w:ascii="Times New Roman" w:hAnsi="Times New Roman" w:cs="Times New Roman"/>
          <w:b/>
          <w:bCs/>
          <w:color w:val="auto"/>
          <w:sz w:val="24"/>
          <w:szCs w:val="24"/>
        </w:rPr>
        <w:t xml:space="preserve"> Типы систем DLT</w:t>
      </w:r>
      <w:bookmarkEnd w:id="45"/>
    </w:p>
    <w:p w14:paraId="4E156C16" w14:textId="77777777" w:rsidR="00F7016D" w:rsidRPr="004C54B1" w:rsidRDefault="00F7016D" w:rsidP="00F7016D">
      <w:pPr>
        <w:rPr>
          <w:rFonts w:eastAsiaTheme="majorEastAsia"/>
          <w:sz w:val="24"/>
          <w:szCs w:val="24"/>
        </w:rPr>
      </w:pPr>
    </w:p>
    <w:p w14:paraId="04F4823C" w14:textId="6EA66305" w:rsidR="00BD68E3" w:rsidRPr="004C54B1" w:rsidRDefault="00BD68E3" w:rsidP="00F7016D">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Различие между публичными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-системами и частными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-системами заключается в том, кто может читать записи транзакций в реестре. Публичная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-система имеет записи транзакций, которые могут читать все желающие (т.</w:t>
      </w:r>
      <w:r w:rsidR="00F7016D"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е. широкая общественность). Напротив, в частной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-системе записи транзакций не могут читать все желающие - доступ к записям транзакций намеренно ограничен - записи являются частными в той степени, в которой доступ к ним ограничен определенной группой.</w:t>
      </w:r>
    </w:p>
    <w:p w14:paraId="3334DA57" w14:textId="77777777" w:rsidR="00BD68E3" w:rsidRPr="004C54B1" w:rsidRDefault="00BD68E3" w:rsidP="00F7016D">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Здесь рассматривается только доступ на чтение к записям транзакций. Может быть так, что добавление записей о транзакциях в реестр также открыто для всех, или может быть так, что добавление записей о транзакциях в реестр ограничено какой-то определенной группой. Оба варианта возможны для публичных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w:t>
      </w:r>
    </w:p>
    <w:p w14:paraId="0DA90B55" w14:textId="77777777" w:rsidR="00BD68E3" w:rsidRPr="004C54B1" w:rsidRDefault="00BD68E3" w:rsidP="00F7016D">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Фразы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-система без разрешения» 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 с разрешением» относятся к вопросу о том, необходимо ли разрешение на использование системы (разрешение подразумевает определенную форму аутентификации и авторизации для соответствующего пользователя).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 без разрешений не требует никаких разрешений для использования или эксплуатации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 с разрешением требует разрешения для использования некоторых операций системы. «Операции» здесь включают основные функции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такие как «чтение записей транзакций», «добавление записей транзакций» и «проверка записей транзакций».</w:t>
      </w:r>
    </w:p>
    <w:p w14:paraId="2924798C" w14:textId="77777777" w:rsidR="00BD68E3" w:rsidRPr="004C54B1" w:rsidRDefault="00BD68E3" w:rsidP="00F7016D">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Существует четыре комбинации этих понятий, которые необходимо понять:</w:t>
      </w:r>
    </w:p>
    <w:p w14:paraId="7757B624" w14:textId="77777777" w:rsidR="00BD68E3" w:rsidRPr="004C54B1" w:rsidRDefault="00BD68E3" w:rsidP="00F7016D">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1) публичная </w:t>
      </w:r>
      <w:proofErr w:type="spellStart"/>
      <w:r w:rsidRPr="004C54B1">
        <w:rPr>
          <w:rStyle w:val="FontStyle78"/>
          <w:rFonts w:ascii="Times New Roman" w:hAnsi="Times New Roman" w:cs="Times New Roman" w:hint="default"/>
          <w:sz w:val="24"/>
          <w:szCs w:val="24"/>
          <w:lang w:eastAsia="en-US"/>
        </w:rPr>
        <w:t>безразрешительная</w:t>
      </w:r>
      <w:proofErr w:type="spellEnd"/>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-система</w:t>
      </w:r>
    </w:p>
    <w:p w14:paraId="7AF36B73" w14:textId="77777777" w:rsidR="00BD68E3" w:rsidRPr="004C54B1" w:rsidRDefault="00BD68E3" w:rsidP="00F7016D">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Это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 которая открыта для использования любым желающим, и для выполнения любых операций в системе, включая участие в механизмах консенсуса и проверку транзакций, не требуется никаких разрешений. Это один из классических случаев применения </w:t>
      </w:r>
      <w:proofErr w:type="spellStart"/>
      <w:r w:rsidRPr="004C54B1">
        <w:rPr>
          <w:rStyle w:val="FontStyle78"/>
          <w:rFonts w:ascii="Times New Roman" w:hAnsi="Times New Roman" w:cs="Times New Roman" w:hint="default"/>
          <w:sz w:val="24"/>
          <w:szCs w:val="24"/>
          <w:lang w:eastAsia="en-US"/>
        </w:rPr>
        <w:t>блокчейна</w:t>
      </w:r>
      <w:proofErr w:type="spellEnd"/>
      <w:r w:rsidRPr="004C54B1">
        <w:rPr>
          <w:rStyle w:val="FontStyle78"/>
          <w:rFonts w:ascii="Times New Roman" w:hAnsi="Times New Roman" w:cs="Times New Roman" w:hint="default"/>
          <w:sz w:val="24"/>
          <w:szCs w:val="24"/>
          <w:lang w:eastAsia="en-US"/>
        </w:rPr>
        <w:t xml:space="preserve"> - </w:t>
      </w:r>
      <w:r w:rsidRPr="004C54B1">
        <w:rPr>
          <w:rStyle w:val="FontStyle78"/>
          <w:rFonts w:ascii="Times New Roman" w:hAnsi="Times New Roman" w:cs="Times New Roman" w:hint="default"/>
          <w:sz w:val="24"/>
          <w:szCs w:val="24"/>
          <w:lang w:val="en-US" w:eastAsia="en-US"/>
        </w:rPr>
        <w:t>Bitcoin</w:t>
      </w:r>
      <w:r w:rsidRPr="004C54B1">
        <w:rPr>
          <w:rStyle w:val="FontStyle78"/>
          <w:rFonts w:ascii="Times New Roman" w:hAnsi="Times New Roman" w:cs="Times New Roman" w:hint="default"/>
          <w:sz w:val="24"/>
          <w:szCs w:val="24"/>
          <w:lang w:eastAsia="en-US"/>
        </w:rPr>
        <w:t xml:space="preserve"> и </w:t>
      </w:r>
      <w:proofErr w:type="spellStart"/>
      <w:r w:rsidRPr="004C54B1">
        <w:rPr>
          <w:rStyle w:val="FontStyle78"/>
          <w:rFonts w:ascii="Times New Roman" w:hAnsi="Times New Roman" w:cs="Times New Roman" w:hint="default"/>
          <w:sz w:val="24"/>
          <w:szCs w:val="24"/>
          <w:lang w:val="en-US" w:eastAsia="en-US"/>
        </w:rPr>
        <w:t>Ethereum</w:t>
      </w:r>
      <w:proofErr w:type="spellEnd"/>
      <w:r w:rsidRPr="004C54B1">
        <w:rPr>
          <w:rStyle w:val="FontStyle78"/>
          <w:rFonts w:ascii="Times New Roman" w:hAnsi="Times New Roman" w:cs="Times New Roman" w:hint="default"/>
          <w:sz w:val="24"/>
          <w:szCs w:val="24"/>
          <w:lang w:eastAsia="en-US"/>
        </w:rPr>
        <w:t xml:space="preserve"> являются его примерами.</w:t>
      </w:r>
    </w:p>
    <w:p w14:paraId="676E1C07" w14:textId="77777777" w:rsidR="00BD68E3" w:rsidRPr="004C54B1" w:rsidRDefault="00BD68E3" w:rsidP="00F7016D">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2)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-система с публичным разрешением</w:t>
      </w:r>
    </w:p>
    <w:p w14:paraId="06361F20" w14:textId="77777777" w:rsidR="00BD68E3" w:rsidRPr="004C54B1" w:rsidRDefault="00BD68E3" w:rsidP="00F7016D">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Это типичный случай, когда доступ на чтение к записям транзакций открыт для всех, но для других операций в системе требуются определенные разрешения, например, любой может читать, но только определенные люди могут добавлять записи транзакций.</w:t>
      </w:r>
    </w:p>
    <w:p w14:paraId="6554B549" w14:textId="50AEC7D3" w:rsidR="00BD68E3" w:rsidRPr="004C54B1" w:rsidRDefault="00BD68E3" w:rsidP="00F7016D">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Примером такой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-системы может быть система, позволяющая потребителям проверять происхождение продуктов питания - они могут читать записи транзакций об истории этого товара («от фермы до вилки»), но только фермеры, транспортные компании и т.</w:t>
      </w:r>
      <w:r w:rsidR="0087443E"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д. могут создавать такие записи транзакций.</w:t>
      </w:r>
    </w:p>
    <w:p w14:paraId="7DBBA73A" w14:textId="77777777" w:rsidR="00BD68E3" w:rsidRPr="004C54B1" w:rsidRDefault="00BD68E3" w:rsidP="00F7016D">
      <w:pPr>
        <w:pStyle w:val="Style9"/>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3) частная разрешенная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-система</w:t>
      </w:r>
    </w:p>
    <w:p w14:paraId="230B69FD" w14:textId="77777777" w:rsidR="00BD68E3" w:rsidRPr="004C54B1" w:rsidRDefault="00BD68E3" w:rsidP="00F7016D">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Это классический и распространенный случай, когда все операции 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ограничены определенными группами и когда для выполнения любой операции в системе, даже чтения записей транзакций, требуются разрешения.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 разрешениями может обеспечить видимость различных владельцев узлов, которые помогают управлять сетью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 такими случаями можно справиться, используя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-системы с открытым исходным кодом, которые имеют соответствующие разрешения. </w:t>
      </w:r>
      <w:proofErr w:type="spellStart"/>
      <w:r w:rsidRPr="004C54B1">
        <w:rPr>
          <w:rStyle w:val="FontStyle78"/>
          <w:rFonts w:ascii="Times New Roman" w:hAnsi="Times New Roman" w:cs="Times New Roman" w:hint="default"/>
          <w:sz w:val="24"/>
          <w:szCs w:val="24"/>
          <w:lang w:val="en-US" w:eastAsia="en-US"/>
        </w:rPr>
        <w:t>Hyperledger</w:t>
      </w:r>
      <w:proofErr w:type="spellEnd"/>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Fabric</w:t>
      </w:r>
      <w:r w:rsidRPr="004C54B1">
        <w:rPr>
          <w:rStyle w:val="FontStyle78"/>
          <w:rFonts w:ascii="Times New Roman" w:hAnsi="Times New Roman" w:cs="Times New Roman" w:hint="default"/>
          <w:sz w:val="24"/>
          <w:szCs w:val="24"/>
          <w:lang w:eastAsia="en-US"/>
        </w:rPr>
        <w:t xml:space="preserve"> является примером частной разрешенной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-системы.</w:t>
      </w:r>
    </w:p>
    <w:p w14:paraId="07EDC397" w14:textId="352D79F5" w:rsidR="00BD68E3" w:rsidRPr="004C54B1" w:rsidRDefault="00BD68E3" w:rsidP="00F7016D">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4) частная </w:t>
      </w:r>
      <w:r w:rsidR="00F7016D" w:rsidRPr="004C54B1">
        <w:rPr>
          <w:rStyle w:val="FontStyle78"/>
          <w:rFonts w:ascii="Times New Roman" w:hAnsi="Times New Roman" w:cs="Times New Roman" w:hint="default"/>
          <w:sz w:val="24"/>
          <w:szCs w:val="24"/>
          <w:lang w:eastAsia="en-US"/>
        </w:rPr>
        <w:t>без разрешительная</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-система</w:t>
      </w:r>
    </w:p>
    <w:p w14:paraId="47751F91" w14:textId="64ACB529" w:rsidR="00BD68E3" w:rsidRPr="004C54B1" w:rsidRDefault="00BD68E3" w:rsidP="00F7016D">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 этом случае операции с системой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ограничены определенными группами, но для выполнения этих операций не требуется никаких разрешений - может быть сделано с использованием «других средств» для ограничения участия, </w:t>
      </w:r>
      <w:proofErr w:type="gramStart"/>
      <w:r w:rsidR="0087443E" w:rsidRPr="004C54B1">
        <w:rPr>
          <w:rStyle w:val="FontStyle78"/>
          <w:rFonts w:ascii="Times New Roman" w:hAnsi="Times New Roman" w:cs="Times New Roman" w:hint="default"/>
          <w:sz w:val="24"/>
          <w:szCs w:val="24"/>
          <w:lang w:eastAsia="en-US"/>
        </w:rPr>
        <w:t>например</w:t>
      </w:r>
      <w:proofErr w:type="gramEnd"/>
      <w:r w:rsidRPr="004C54B1">
        <w:rPr>
          <w:rStyle w:val="FontStyle78"/>
          <w:rFonts w:ascii="Times New Roman" w:hAnsi="Times New Roman" w:cs="Times New Roman" w:hint="default"/>
          <w:sz w:val="24"/>
          <w:szCs w:val="24"/>
          <w:lang w:eastAsia="en-US"/>
        </w:rPr>
        <w:t xml:space="preserve"> установка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 частной сети.</w:t>
      </w:r>
    </w:p>
    <w:p w14:paraId="417DF5BA" w14:textId="6F506ADB" w:rsidR="00C865C7" w:rsidRPr="004C54B1" w:rsidRDefault="00C865C7" w:rsidP="00D75884">
      <w:pPr>
        <w:ind w:firstLine="567"/>
        <w:rPr>
          <w:sz w:val="24"/>
          <w:szCs w:val="24"/>
          <w:lang w:eastAsia="en-US"/>
        </w:rPr>
      </w:pPr>
    </w:p>
    <w:p w14:paraId="608A6FBE" w14:textId="77777777" w:rsidR="008643CE" w:rsidRPr="004C54B1" w:rsidRDefault="008643CE" w:rsidP="008643CE">
      <w:pPr>
        <w:pStyle w:val="2"/>
        <w:ind w:firstLine="567"/>
        <w:rPr>
          <w:rFonts w:ascii="Times New Roman" w:hAnsi="Times New Roman" w:cs="Times New Roman"/>
          <w:b/>
          <w:bCs/>
          <w:color w:val="auto"/>
          <w:sz w:val="24"/>
          <w:szCs w:val="24"/>
        </w:rPr>
      </w:pPr>
      <w:bookmarkStart w:id="46" w:name="_Toc135262545"/>
      <w:r w:rsidRPr="004C54B1">
        <w:rPr>
          <w:rFonts w:ascii="Times New Roman" w:hAnsi="Times New Roman" w:cs="Times New Roman"/>
          <w:b/>
          <w:bCs/>
          <w:color w:val="auto"/>
          <w:sz w:val="24"/>
          <w:szCs w:val="24"/>
        </w:rPr>
        <w:t xml:space="preserve">8 </w:t>
      </w:r>
      <w:bookmarkStart w:id="47" w:name="bookmark50"/>
      <w:bookmarkEnd w:id="47"/>
      <w:r w:rsidRPr="004C54B1">
        <w:rPr>
          <w:rFonts w:ascii="Times New Roman" w:hAnsi="Times New Roman" w:cs="Times New Roman"/>
          <w:b/>
          <w:bCs/>
          <w:color w:val="auto"/>
          <w:sz w:val="24"/>
          <w:szCs w:val="24"/>
        </w:rPr>
        <w:t>Архитектурные соображения для систем DLT</w:t>
      </w:r>
      <w:bookmarkEnd w:id="46"/>
      <w:r w:rsidRPr="004C54B1">
        <w:rPr>
          <w:rFonts w:ascii="Times New Roman" w:hAnsi="Times New Roman" w:cs="Times New Roman"/>
          <w:b/>
          <w:bCs/>
          <w:color w:val="auto"/>
          <w:sz w:val="24"/>
          <w:szCs w:val="24"/>
        </w:rPr>
        <w:t xml:space="preserve"> </w:t>
      </w:r>
    </w:p>
    <w:p w14:paraId="2ABC11F2" w14:textId="77777777" w:rsidR="008643CE" w:rsidRPr="004C54B1" w:rsidRDefault="008643CE" w:rsidP="008643CE">
      <w:pPr>
        <w:pStyle w:val="Style41"/>
        <w:widowControl/>
        <w:ind w:firstLine="567"/>
        <w:jc w:val="both"/>
        <w:rPr>
          <w:rStyle w:val="FontStyle71"/>
          <w:rFonts w:ascii="Times New Roman" w:eastAsiaTheme="majorEastAsia" w:hAnsi="Times New Roman" w:cs="Times New Roman" w:hint="default"/>
          <w:sz w:val="24"/>
          <w:szCs w:val="24"/>
          <w:lang w:eastAsia="en-US"/>
        </w:rPr>
      </w:pPr>
    </w:p>
    <w:p w14:paraId="39EDBDFD" w14:textId="7B8EA77B" w:rsidR="008643CE" w:rsidRPr="004C54B1" w:rsidRDefault="008643CE" w:rsidP="008643CE">
      <w:pPr>
        <w:pStyle w:val="Style41"/>
        <w:widowControl/>
        <w:ind w:firstLine="567"/>
        <w:jc w:val="both"/>
        <w:rPr>
          <w:rStyle w:val="FontStyle71"/>
          <w:rFonts w:ascii="Times New Roman" w:eastAsiaTheme="majorEastAsia" w:hAnsi="Times New Roman" w:cs="Times New Roman" w:hint="default"/>
          <w:sz w:val="24"/>
          <w:szCs w:val="24"/>
          <w:lang w:eastAsia="en-US"/>
        </w:rPr>
      </w:pPr>
      <w:r w:rsidRPr="004C54B1">
        <w:rPr>
          <w:rStyle w:val="FontStyle71"/>
          <w:rFonts w:ascii="Times New Roman" w:eastAsiaTheme="majorEastAsia" w:hAnsi="Times New Roman" w:cs="Times New Roman" w:hint="default"/>
          <w:sz w:val="24"/>
          <w:szCs w:val="24"/>
          <w:lang w:eastAsia="en-US"/>
        </w:rPr>
        <w:t>8.1 Характеристики и взаимоотношения</w:t>
      </w:r>
    </w:p>
    <w:p w14:paraId="7EDF4486" w14:textId="77777777" w:rsidR="0087443E" w:rsidRPr="004C54B1" w:rsidRDefault="0087443E" w:rsidP="008643CE">
      <w:pPr>
        <w:pStyle w:val="Style18"/>
        <w:widowControl/>
        <w:ind w:firstLine="567"/>
        <w:jc w:val="both"/>
        <w:rPr>
          <w:rStyle w:val="FontStyle78"/>
          <w:rFonts w:ascii="Times New Roman" w:hAnsi="Times New Roman" w:cs="Times New Roman" w:hint="default"/>
          <w:sz w:val="24"/>
          <w:szCs w:val="24"/>
          <w:lang w:eastAsia="en-US"/>
        </w:rPr>
      </w:pPr>
    </w:p>
    <w:p w14:paraId="709E7750" w14:textId="72D2D0FA" w:rsidR="008643CE" w:rsidRPr="004C54B1" w:rsidRDefault="0087443E" w:rsidP="008643CE">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Для понимания</w:t>
      </w:r>
      <w:r w:rsidR="008643CE" w:rsidRPr="004C54B1">
        <w:rPr>
          <w:rStyle w:val="FontStyle78"/>
          <w:rFonts w:ascii="Times New Roman" w:hAnsi="Times New Roman" w:cs="Times New Roman" w:hint="default"/>
          <w:sz w:val="24"/>
          <w:szCs w:val="24"/>
          <w:lang w:eastAsia="en-US"/>
        </w:rPr>
        <w:t xml:space="preserve"> системы </w:t>
      </w:r>
      <w:r w:rsidR="008643CE" w:rsidRPr="004C54B1">
        <w:rPr>
          <w:rStyle w:val="FontStyle78"/>
          <w:rFonts w:ascii="Times New Roman" w:hAnsi="Times New Roman" w:cs="Times New Roman" w:hint="default"/>
          <w:sz w:val="24"/>
          <w:szCs w:val="24"/>
          <w:lang w:val="en-US" w:eastAsia="en-US"/>
        </w:rPr>
        <w:t>DLT</w:t>
      </w:r>
      <w:r w:rsidR="008643CE" w:rsidRPr="004C54B1">
        <w:rPr>
          <w:rStyle w:val="FontStyle78"/>
          <w:rFonts w:ascii="Times New Roman" w:hAnsi="Times New Roman" w:cs="Times New Roman" w:hint="default"/>
          <w:sz w:val="24"/>
          <w:szCs w:val="24"/>
          <w:lang w:eastAsia="en-US"/>
        </w:rPr>
        <w:t xml:space="preserve">, необходимо определить ограниченный набор характеристик и понять их взаимосвязь друг с другом, как показано в </w:t>
      </w:r>
      <w:r w:rsidR="008643CE" w:rsidRPr="004C54B1">
        <w:rPr>
          <w:rStyle w:val="FontStyle78"/>
          <w:rFonts w:ascii="Times New Roman" w:hAnsi="Times New Roman" w:cs="Times New Roman" w:hint="default"/>
          <w:color w:val="auto"/>
          <w:sz w:val="24"/>
          <w:szCs w:val="24"/>
          <w:lang w:eastAsia="en-US"/>
        </w:rPr>
        <w:t>таблице 1</w:t>
      </w:r>
      <w:r w:rsidR="008643CE" w:rsidRPr="004C54B1">
        <w:rPr>
          <w:rStyle w:val="FontStyle78"/>
          <w:rFonts w:ascii="Times New Roman" w:hAnsi="Times New Roman" w:cs="Times New Roman" w:hint="default"/>
          <w:sz w:val="24"/>
          <w:szCs w:val="24"/>
          <w:lang w:eastAsia="en-US"/>
        </w:rPr>
        <w:t>. Технологии классифицируются в соответствии со следующими четырьмя характеристиками:</w:t>
      </w:r>
    </w:p>
    <w:p w14:paraId="0A542131" w14:textId="77777777" w:rsidR="008643CE" w:rsidRPr="004C54B1" w:rsidRDefault="008643CE" w:rsidP="008643CE">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Архитектура хранения данных;</w:t>
      </w:r>
    </w:p>
    <w:p w14:paraId="588A0248" w14:textId="77777777" w:rsidR="008643CE" w:rsidRPr="004C54B1" w:rsidRDefault="008643CE" w:rsidP="008643CE">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Архитектура управления реестром;</w:t>
      </w:r>
    </w:p>
    <w:p w14:paraId="418667D0" w14:textId="77777777" w:rsidR="008643CE" w:rsidRPr="004C54B1" w:rsidRDefault="008643CE" w:rsidP="008643CE">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Подмножество реестров;</w:t>
      </w:r>
    </w:p>
    <w:p w14:paraId="5C49605E" w14:textId="77777777" w:rsidR="008643CE" w:rsidRPr="004C54B1" w:rsidRDefault="008643CE" w:rsidP="008643CE">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Разрешения на ведение реестра.</w:t>
      </w:r>
    </w:p>
    <w:p w14:paraId="0602CCC5" w14:textId="77777777" w:rsidR="008643CE" w:rsidRPr="004C54B1" w:rsidRDefault="008643CE" w:rsidP="008643CE">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Очень немногие решения будут жить полностью «на цепочке», поэтому также важно понимать, какие компоненты окружают реестр в сквозном решении. Реестр </w:t>
      </w:r>
      <w:r w:rsidRPr="004C54B1">
        <w:rPr>
          <w:rStyle w:val="FontStyle78"/>
          <w:rFonts w:ascii="Times New Roman" w:hAnsi="Times New Roman" w:cs="Times New Roman" w:hint="default"/>
          <w:sz w:val="24"/>
          <w:szCs w:val="24"/>
          <w:lang w:eastAsia="en-US"/>
        </w:rPr>
        <w:lastRenderedPageBreak/>
        <w:t xml:space="preserve">развертывается в инфраструктуре - вычисления, сеть и хранилище должны быть настроены для обработки входящих сообщений. В некоторых системах определенные типы данных, такие как медиа (изображения, видео, аудио), не помещаются в реестр и вместо этого попадают в отдельное хранилище. Другие данные могут быть нецелесообразно помещать в реестр, поскольку эти данные, например,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регулируются правилами защиты данных, такими как </w:t>
      </w:r>
      <w:r w:rsidRPr="004C54B1">
        <w:rPr>
          <w:rStyle w:val="FontStyle78"/>
          <w:rFonts w:ascii="Times New Roman" w:hAnsi="Times New Roman" w:cs="Times New Roman" w:hint="default"/>
          <w:sz w:val="24"/>
          <w:szCs w:val="24"/>
          <w:lang w:val="en-US" w:eastAsia="en-US"/>
        </w:rPr>
        <w:t>GDPR</w:t>
      </w:r>
      <w:r w:rsidRPr="004C54B1">
        <w:rPr>
          <w:rStyle w:val="FontStyle78"/>
          <w:rFonts w:ascii="Times New Roman" w:hAnsi="Times New Roman" w:cs="Times New Roman" w:hint="default"/>
          <w:sz w:val="24"/>
          <w:szCs w:val="24"/>
          <w:lang w:eastAsia="en-US"/>
        </w:rPr>
        <w:t xml:space="preserve"> Европейского союза, а неизменяемость и прозрачность рассматриваются как негативные факторы. В результате эти данные обычно хранятся в хранилище данных вне реестра.</w:t>
      </w:r>
    </w:p>
    <w:p w14:paraId="34765425" w14:textId="77777777" w:rsidR="008643CE" w:rsidRPr="004C54B1" w:rsidRDefault="008643CE" w:rsidP="008643CE">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 контексте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 архитектура хранения отличается от архитектуры управления (например, консенсус), а хранение реестров отличается от хранения содержимого данных (например, медиа-данных). В результате характеристики, связанные с архитектурой хранения реестра и архитектурой управления реестром, можно разделить следующим образом.</w:t>
      </w:r>
    </w:p>
    <w:p w14:paraId="3A86DA38" w14:textId="77777777" w:rsidR="008643CE" w:rsidRPr="004C54B1" w:rsidRDefault="008643CE" w:rsidP="008643CE">
      <w:pPr>
        <w:pStyle w:val="Style32"/>
        <w:widowControl/>
        <w:ind w:firstLine="567"/>
        <w:jc w:val="both"/>
        <w:rPr>
          <w:rStyle w:val="FontStyle75"/>
          <w:rFonts w:ascii="Times New Roman" w:hAnsi="Times New Roman" w:cs="Times New Roman" w:hint="default"/>
          <w:sz w:val="24"/>
          <w:szCs w:val="24"/>
          <w:lang w:eastAsia="en-US"/>
        </w:rPr>
      </w:pPr>
    </w:p>
    <w:p w14:paraId="626E7AD2" w14:textId="7E2076B6" w:rsidR="008643CE" w:rsidRPr="004C54B1" w:rsidRDefault="00C92A58" w:rsidP="008643CE">
      <w:pPr>
        <w:pStyle w:val="Style32"/>
        <w:widowControl/>
        <w:ind w:firstLine="567"/>
        <w:jc w:val="both"/>
        <w:rPr>
          <w:rStyle w:val="FontStyle75"/>
          <w:rFonts w:ascii="Times New Roman" w:hAnsi="Times New Roman" w:cs="Times New Roman" w:hint="default"/>
          <w:sz w:val="24"/>
          <w:szCs w:val="24"/>
        </w:rPr>
      </w:pPr>
      <w:r w:rsidRPr="004C54B1">
        <w:rPr>
          <w:rStyle w:val="FontStyle75"/>
          <w:rFonts w:ascii="Times New Roman" w:hAnsi="Times New Roman" w:cs="Times New Roman" w:hint="default"/>
          <w:sz w:val="24"/>
          <w:szCs w:val="24"/>
          <w:lang w:eastAsia="en-US"/>
        </w:rPr>
        <w:t>Примечание</w:t>
      </w:r>
      <w:r w:rsidRPr="004C54B1">
        <w:rPr>
          <w:rStyle w:val="FontStyle75"/>
          <w:rFonts w:ascii="Times New Roman" w:hAnsi="Times New Roman" w:cs="Times New Roman" w:hint="default"/>
          <w:sz w:val="24"/>
          <w:szCs w:val="24"/>
          <w:lang w:val="kk-KZ" w:eastAsia="en-US"/>
        </w:rPr>
        <w:t xml:space="preserve"> -</w:t>
      </w:r>
      <w:r w:rsidR="008643CE" w:rsidRPr="004C54B1">
        <w:rPr>
          <w:rStyle w:val="FontStyle75"/>
          <w:rFonts w:ascii="Times New Roman" w:hAnsi="Times New Roman" w:cs="Times New Roman" w:hint="default"/>
          <w:sz w:val="24"/>
          <w:szCs w:val="24"/>
          <w:lang w:eastAsia="en-US"/>
        </w:rPr>
        <w:t xml:space="preserve"> Технологии централизованных реестров включены в Таблицу 1 и следующие разделы для полноты и понимания. Централизованные системы реестров выходят за рамки данного документа.</w:t>
      </w:r>
    </w:p>
    <w:p w14:paraId="436ABA62" w14:textId="77777777" w:rsidR="008643CE" w:rsidRPr="004C54B1" w:rsidRDefault="008643CE" w:rsidP="008643CE">
      <w:pPr>
        <w:pStyle w:val="Style10"/>
        <w:widowControl/>
        <w:ind w:firstLine="567"/>
        <w:jc w:val="center"/>
        <w:rPr>
          <w:rStyle w:val="FontStyle73"/>
          <w:rFonts w:ascii="Times New Roman" w:hAnsi="Times New Roman" w:cs="Times New Roman" w:hint="default"/>
          <w:sz w:val="24"/>
          <w:szCs w:val="24"/>
          <w:lang w:eastAsia="en-US"/>
        </w:rPr>
      </w:pPr>
    </w:p>
    <w:p w14:paraId="707D113F" w14:textId="714B2F27" w:rsidR="008643CE" w:rsidRDefault="004C54B1" w:rsidP="008643CE">
      <w:pPr>
        <w:pStyle w:val="Style10"/>
        <w:widowControl/>
        <w:ind w:firstLine="567"/>
        <w:jc w:val="center"/>
        <w:rPr>
          <w:rStyle w:val="FontStyle73"/>
          <w:rFonts w:ascii="Times New Roman" w:hAnsi="Times New Roman" w:cs="Times New Roman" w:hint="default"/>
          <w:sz w:val="24"/>
          <w:szCs w:val="24"/>
          <w:lang w:eastAsia="en-US"/>
        </w:rPr>
      </w:pPr>
      <w:r>
        <w:rPr>
          <w:rStyle w:val="FontStyle73"/>
          <w:rFonts w:ascii="Times New Roman" w:hAnsi="Times New Roman" w:cs="Times New Roman" w:hint="default"/>
          <w:sz w:val="24"/>
          <w:szCs w:val="24"/>
          <w:lang w:eastAsia="en-US"/>
        </w:rPr>
        <w:t>Таблица 1 -</w:t>
      </w:r>
      <w:r w:rsidR="008643CE" w:rsidRPr="004C54B1">
        <w:rPr>
          <w:rStyle w:val="FontStyle73"/>
          <w:rFonts w:ascii="Times New Roman" w:hAnsi="Times New Roman" w:cs="Times New Roman" w:hint="default"/>
          <w:sz w:val="24"/>
          <w:szCs w:val="24"/>
          <w:lang w:eastAsia="en-US"/>
        </w:rPr>
        <w:t xml:space="preserve"> Типология систем </w:t>
      </w:r>
      <w:r w:rsidR="008643CE" w:rsidRPr="004C54B1">
        <w:rPr>
          <w:rStyle w:val="FontStyle73"/>
          <w:rFonts w:ascii="Times New Roman" w:hAnsi="Times New Roman" w:cs="Times New Roman" w:hint="default"/>
          <w:sz w:val="24"/>
          <w:szCs w:val="24"/>
          <w:lang w:val="en-US" w:eastAsia="en-US"/>
        </w:rPr>
        <w:t>DLT</w:t>
      </w:r>
      <w:r w:rsidR="008643CE" w:rsidRPr="004C54B1">
        <w:rPr>
          <w:rStyle w:val="FontStyle73"/>
          <w:rFonts w:ascii="Times New Roman" w:hAnsi="Times New Roman" w:cs="Times New Roman" w:hint="default"/>
          <w:sz w:val="24"/>
          <w:szCs w:val="24"/>
          <w:lang w:eastAsia="en-US"/>
        </w:rPr>
        <w:t xml:space="preserve"> на основе ограниченного набора характеристик</w:t>
      </w:r>
    </w:p>
    <w:p w14:paraId="6C5CE7D9" w14:textId="77777777" w:rsidR="004C54B1" w:rsidRPr="004C54B1" w:rsidRDefault="004C54B1" w:rsidP="008643CE">
      <w:pPr>
        <w:pStyle w:val="Style10"/>
        <w:widowControl/>
        <w:ind w:firstLine="567"/>
        <w:jc w:val="center"/>
        <w:rPr>
          <w:rStyle w:val="FontStyle73"/>
          <w:rFonts w:ascii="Times New Roman" w:hAnsi="Times New Roman" w:cs="Times New Roman" w:hint="default"/>
          <w:sz w:val="24"/>
          <w:szCs w:val="24"/>
        </w:rPr>
      </w:pPr>
    </w:p>
    <w:tbl>
      <w:tblPr>
        <w:tblW w:w="5000" w:type="pct"/>
        <w:tblCellMar>
          <w:left w:w="40" w:type="dxa"/>
          <w:right w:w="40" w:type="dxa"/>
        </w:tblCellMar>
        <w:tblLook w:val="04A0" w:firstRow="1" w:lastRow="0" w:firstColumn="1" w:lastColumn="0" w:noHBand="0" w:noVBand="1"/>
      </w:tblPr>
      <w:tblGrid>
        <w:gridCol w:w="2053"/>
        <w:gridCol w:w="1977"/>
        <w:gridCol w:w="2202"/>
        <w:gridCol w:w="1613"/>
        <w:gridCol w:w="1589"/>
      </w:tblGrid>
      <w:tr w:rsidR="008643CE" w:rsidRPr="002C3502" w14:paraId="4649FFE2" w14:textId="77777777" w:rsidTr="002C3502">
        <w:trPr>
          <w:trHeight w:val="648"/>
        </w:trPr>
        <w:tc>
          <w:tcPr>
            <w:tcW w:w="1056" w:type="pct"/>
            <w:tcBorders>
              <w:top w:val="single" w:sz="6" w:space="0" w:color="auto"/>
              <w:left w:val="single" w:sz="6" w:space="0" w:color="auto"/>
              <w:bottom w:val="double" w:sz="4" w:space="0" w:color="auto"/>
              <w:right w:val="single" w:sz="6" w:space="0" w:color="auto"/>
            </w:tcBorders>
            <w:hideMark/>
          </w:tcPr>
          <w:p w14:paraId="090BA151" w14:textId="77777777" w:rsidR="008643CE" w:rsidRPr="002C3502" w:rsidRDefault="008643CE" w:rsidP="004C54B1">
            <w:pPr>
              <w:pStyle w:val="Style35"/>
              <w:widowControl/>
              <w:jc w:val="center"/>
              <w:rPr>
                <w:rStyle w:val="FontStyle65"/>
                <w:rFonts w:ascii="Times New Roman" w:eastAsiaTheme="majorEastAsia" w:hAnsi="Times New Roman" w:cs="Times New Roman" w:hint="default"/>
                <w:b w:val="0"/>
                <w:sz w:val="24"/>
                <w:szCs w:val="24"/>
              </w:rPr>
            </w:pPr>
            <w:r w:rsidRPr="002C3502">
              <w:rPr>
                <w:rStyle w:val="FontStyle65"/>
                <w:rFonts w:ascii="Times New Roman" w:eastAsiaTheme="majorEastAsia" w:hAnsi="Times New Roman" w:cs="Times New Roman" w:hint="default"/>
                <w:b w:val="0"/>
                <w:sz w:val="24"/>
                <w:szCs w:val="24"/>
                <w:lang w:eastAsia="en-US"/>
              </w:rPr>
              <w:t>Технология реестра</w:t>
            </w:r>
          </w:p>
        </w:tc>
        <w:tc>
          <w:tcPr>
            <w:tcW w:w="1002" w:type="pct"/>
            <w:tcBorders>
              <w:top w:val="single" w:sz="6" w:space="0" w:color="auto"/>
              <w:left w:val="single" w:sz="6" w:space="0" w:color="auto"/>
              <w:bottom w:val="double" w:sz="4" w:space="0" w:color="auto"/>
              <w:right w:val="single" w:sz="6" w:space="0" w:color="auto"/>
            </w:tcBorders>
            <w:hideMark/>
          </w:tcPr>
          <w:p w14:paraId="1E38449E" w14:textId="77777777" w:rsidR="008643CE" w:rsidRPr="002C3502" w:rsidRDefault="008643CE" w:rsidP="004C54B1">
            <w:pPr>
              <w:pStyle w:val="Style35"/>
              <w:widowControl/>
              <w:jc w:val="center"/>
              <w:rPr>
                <w:rStyle w:val="FontStyle65"/>
                <w:rFonts w:ascii="Times New Roman" w:eastAsiaTheme="majorEastAsia" w:hAnsi="Times New Roman" w:cs="Times New Roman" w:hint="default"/>
                <w:b w:val="0"/>
                <w:sz w:val="24"/>
                <w:szCs w:val="24"/>
              </w:rPr>
            </w:pPr>
            <w:r w:rsidRPr="002C3502">
              <w:rPr>
                <w:rStyle w:val="FontStyle65"/>
                <w:rFonts w:ascii="Times New Roman" w:eastAsiaTheme="majorEastAsia" w:hAnsi="Times New Roman" w:cs="Times New Roman" w:hint="default"/>
                <w:b w:val="0"/>
                <w:sz w:val="24"/>
                <w:szCs w:val="24"/>
                <w:lang w:eastAsia="en-US"/>
              </w:rPr>
              <w:t>Архитектура хранения записей в реестре</w:t>
            </w:r>
          </w:p>
        </w:tc>
        <w:tc>
          <w:tcPr>
            <w:tcW w:w="1039" w:type="pct"/>
            <w:tcBorders>
              <w:top w:val="single" w:sz="6" w:space="0" w:color="auto"/>
              <w:left w:val="single" w:sz="6" w:space="0" w:color="auto"/>
              <w:bottom w:val="double" w:sz="4" w:space="0" w:color="auto"/>
              <w:right w:val="single" w:sz="6" w:space="0" w:color="auto"/>
            </w:tcBorders>
            <w:hideMark/>
          </w:tcPr>
          <w:p w14:paraId="6FAD30F8" w14:textId="77777777" w:rsidR="008643CE" w:rsidRPr="002C3502" w:rsidRDefault="008643CE" w:rsidP="004C54B1">
            <w:pPr>
              <w:pStyle w:val="Style35"/>
              <w:widowControl/>
              <w:jc w:val="center"/>
              <w:rPr>
                <w:rStyle w:val="FontStyle65"/>
                <w:rFonts w:ascii="Times New Roman" w:eastAsiaTheme="majorEastAsia" w:hAnsi="Times New Roman" w:cs="Times New Roman" w:hint="default"/>
                <w:b w:val="0"/>
                <w:sz w:val="24"/>
                <w:szCs w:val="24"/>
              </w:rPr>
            </w:pPr>
            <w:r w:rsidRPr="002C3502">
              <w:rPr>
                <w:rStyle w:val="FontStyle65"/>
                <w:rFonts w:ascii="Times New Roman" w:eastAsiaTheme="majorEastAsia" w:hAnsi="Times New Roman" w:cs="Times New Roman" w:hint="default"/>
                <w:b w:val="0"/>
                <w:sz w:val="24"/>
                <w:szCs w:val="24"/>
                <w:lang w:eastAsia="en-US"/>
              </w:rPr>
              <w:t>Архитектура управления реестром</w:t>
            </w:r>
          </w:p>
        </w:tc>
        <w:tc>
          <w:tcPr>
            <w:tcW w:w="948" w:type="pct"/>
            <w:tcBorders>
              <w:top w:val="single" w:sz="6" w:space="0" w:color="auto"/>
              <w:left w:val="single" w:sz="6" w:space="0" w:color="auto"/>
              <w:bottom w:val="double" w:sz="4" w:space="0" w:color="auto"/>
              <w:right w:val="single" w:sz="6" w:space="0" w:color="auto"/>
            </w:tcBorders>
            <w:hideMark/>
          </w:tcPr>
          <w:p w14:paraId="623C968C" w14:textId="77777777" w:rsidR="008643CE" w:rsidRPr="002C3502" w:rsidRDefault="008643CE" w:rsidP="004C54B1">
            <w:pPr>
              <w:pStyle w:val="Style35"/>
              <w:widowControl/>
              <w:jc w:val="center"/>
              <w:rPr>
                <w:rStyle w:val="FontStyle65"/>
                <w:rFonts w:ascii="Times New Roman" w:eastAsiaTheme="majorEastAsia" w:hAnsi="Times New Roman" w:cs="Times New Roman" w:hint="default"/>
                <w:b w:val="0"/>
                <w:sz w:val="24"/>
                <w:szCs w:val="24"/>
              </w:rPr>
            </w:pPr>
            <w:r w:rsidRPr="002C3502">
              <w:rPr>
                <w:rStyle w:val="FontStyle65"/>
                <w:rFonts w:ascii="Times New Roman" w:eastAsiaTheme="majorEastAsia" w:hAnsi="Times New Roman" w:cs="Times New Roman" w:hint="default"/>
                <w:b w:val="0"/>
                <w:sz w:val="24"/>
                <w:szCs w:val="24"/>
                <w:lang w:eastAsia="en-US"/>
              </w:rPr>
              <w:t>Подмножество реестра</w:t>
            </w:r>
          </w:p>
        </w:tc>
        <w:tc>
          <w:tcPr>
            <w:tcW w:w="955" w:type="pct"/>
            <w:tcBorders>
              <w:top w:val="single" w:sz="6" w:space="0" w:color="auto"/>
              <w:left w:val="single" w:sz="6" w:space="0" w:color="auto"/>
              <w:bottom w:val="double" w:sz="4" w:space="0" w:color="auto"/>
              <w:right w:val="single" w:sz="6" w:space="0" w:color="auto"/>
            </w:tcBorders>
            <w:hideMark/>
          </w:tcPr>
          <w:p w14:paraId="49686DD2" w14:textId="77777777" w:rsidR="008643CE" w:rsidRPr="002C3502" w:rsidRDefault="008643CE" w:rsidP="004C54B1">
            <w:pPr>
              <w:pStyle w:val="Style35"/>
              <w:widowControl/>
              <w:jc w:val="center"/>
              <w:rPr>
                <w:rStyle w:val="FontStyle65"/>
                <w:rFonts w:ascii="Times New Roman" w:eastAsiaTheme="majorEastAsia" w:hAnsi="Times New Roman" w:cs="Times New Roman" w:hint="default"/>
                <w:b w:val="0"/>
                <w:sz w:val="24"/>
                <w:szCs w:val="24"/>
                <w:lang w:eastAsia="en-US"/>
              </w:rPr>
            </w:pPr>
            <w:r w:rsidRPr="002C3502">
              <w:rPr>
                <w:rStyle w:val="FontStyle65"/>
                <w:rFonts w:ascii="Times New Roman" w:eastAsiaTheme="majorEastAsia" w:hAnsi="Times New Roman" w:cs="Times New Roman" w:hint="default"/>
                <w:b w:val="0"/>
                <w:sz w:val="24"/>
                <w:szCs w:val="24"/>
                <w:lang w:eastAsia="en-US"/>
              </w:rPr>
              <w:t>Разрешения реестра</w:t>
            </w:r>
          </w:p>
        </w:tc>
      </w:tr>
      <w:tr w:rsidR="008643CE" w:rsidRPr="002C3502" w14:paraId="731D9439" w14:textId="77777777" w:rsidTr="002C3502">
        <w:trPr>
          <w:trHeight w:val="1080"/>
        </w:trPr>
        <w:tc>
          <w:tcPr>
            <w:tcW w:w="1056" w:type="pct"/>
            <w:tcBorders>
              <w:top w:val="double" w:sz="4" w:space="0" w:color="auto"/>
              <w:left w:val="single" w:sz="6" w:space="0" w:color="auto"/>
              <w:bottom w:val="single" w:sz="6" w:space="0" w:color="auto"/>
              <w:right w:val="single" w:sz="6" w:space="0" w:color="auto"/>
            </w:tcBorders>
            <w:hideMark/>
          </w:tcPr>
          <w:p w14:paraId="1FEA5ED7" w14:textId="77777777" w:rsidR="008643CE" w:rsidRPr="002C3502" w:rsidRDefault="008643CE" w:rsidP="004C54B1">
            <w:pPr>
              <w:pStyle w:val="Style35"/>
              <w:widowControl/>
              <w:jc w:val="center"/>
              <w:rPr>
                <w:rStyle w:val="FontStyle65"/>
                <w:rFonts w:ascii="Times New Roman" w:eastAsiaTheme="majorEastAsia" w:hAnsi="Times New Roman" w:cs="Times New Roman" w:hint="default"/>
                <w:b w:val="0"/>
                <w:sz w:val="24"/>
                <w:szCs w:val="24"/>
              </w:rPr>
            </w:pPr>
            <w:r w:rsidRPr="002C3502">
              <w:rPr>
                <w:rStyle w:val="FontStyle65"/>
                <w:rFonts w:ascii="Times New Roman" w:eastAsiaTheme="majorEastAsia" w:hAnsi="Times New Roman" w:cs="Times New Roman" w:hint="default"/>
                <w:b w:val="0"/>
                <w:sz w:val="24"/>
                <w:szCs w:val="24"/>
                <w:lang w:eastAsia="en-US"/>
              </w:rPr>
              <w:t>Технологии централизованного реестра</w:t>
            </w:r>
          </w:p>
          <w:p w14:paraId="7D451A7F" w14:textId="4C2BF838" w:rsidR="008643CE" w:rsidRPr="002C3502" w:rsidRDefault="008643CE" w:rsidP="004C54B1">
            <w:pPr>
              <w:pStyle w:val="Style37"/>
              <w:widowControl/>
              <w:jc w:val="center"/>
              <w:rPr>
                <w:rStyle w:val="FontStyle75"/>
                <w:rFonts w:ascii="Times New Roman" w:hAnsi="Times New Roman" w:cs="Times New Roman" w:hint="default"/>
                <w:sz w:val="24"/>
                <w:szCs w:val="24"/>
              </w:rPr>
            </w:pPr>
            <w:r w:rsidRPr="002C3502">
              <w:rPr>
                <w:rStyle w:val="FontStyle75"/>
                <w:rFonts w:ascii="Times New Roman" w:hAnsi="Times New Roman" w:cs="Times New Roman" w:hint="default"/>
                <w:sz w:val="24"/>
                <w:szCs w:val="24"/>
                <w:lang w:eastAsia="en-US"/>
              </w:rPr>
              <w:t>(</w:t>
            </w:r>
            <w:r w:rsidR="007A1319" w:rsidRPr="002C3502">
              <w:rPr>
                <w:rStyle w:val="FontStyle75"/>
                <w:rFonts w:ascii="Times New Roman" w:hAnsi="Times New Roman" w:cs="Times New Roman" w:hint="default"/>
                <w:sz w:val="24"/>
                <w:szCs w:val="24"/>
                <w:lang w:eastAsia="en-US"/>
              </w:rPr>
              <w:t xml:space="preserve">т. е. </w:t>
            </w:r>
            <w:r w:rsidRPr="002C3502">
              <w:rPr>
                <w:rStyle w:val="FontStyle75"/>
                <w:rFonts w:ascii="Times New Roman" w:hAnsi="Times New Roman" w:cs="Times New Roman" w:hint="default"/>
                <w:sz w:val="24"/>
                <w:szCs w:val="24"/>
                <w:lang w:eastAsia="en-US"/>
              </w:rPr>
              <w:t>традиционный реестр)</w:t>
            </w:r>
          </w:p>
        </w:tc>
        <w:tc>
          <w:tcPr>
            <w:tcW w:w="1002" w:type="pct"/>
            <w:tcBorders>
              <w:top w:val="double" w:sz="4" w:space="0" w:color="auto"/>
              <w:left w:val="single" w:sz="6" w:space="0" w:color="auto"/>
              <w:bottom w:val="single" w:sz="6" w:space="0" w:color="auto"/>
              <w:right w:val="single" w:sz="6" w:space="0" w:color="auto"/>
            </w:tcBorders>
            <w:hideMark/>
          </w:tcPr>
          <w:p w14:paraId="5F166369" w14:textId="77777777" w:rsidR="008643CE" w:rsidRPr="002C3502" w:rsidRDefault="008643CE" w:rsidP="004C54B1">
            <w:pPr>
              <w:pStyle w:val="Style35"/>
              <w:widowControl/>
              <w:jc w:val="center"/>
              <w:rPr>
                <w:rStyle w:val="FontStyle65"/>
                <w:rFonts w:ascii="Times New Roman" w:eastAsiaTheme="majorEastAsia" w:hAnsi="Times New Roman" w:cs="Times New Roman" w:hint="default"/>
                <w:b w:val="0"/>
                <w:sz w:val="24"/>
                <w:szCs w:val="24"/>
              </w:rPr>
            </w:pPr>
            <w:r w:rsidRPr="002C3502">
              <w:rPr>
                <w:rStyle w:val="FontStyle65"/>
                <w:rFonts w:ascii="Times New Roman" w:eastAsiaTheme="majorEastAsia" w:hAnsi="Times New Roman" w:cs="Times New Roman" w:hint="default"/>
                <w:b w:val="0"/>
                <w:sz w:val="24"/>
                <w:szCs w:val="24"/>
                <w:lang w:eastAsia="en-US"/>
              </w:rPr>
              <w:t xml:space="preserve">Централизованная архитектура (хранение </w:t>
            </w:r>
            <w:proofErr w:type="spellStart"/>
            <w:r w:rsidRPr="002C3502">
              <w:rPr>
                <w:rStyle w:val="FontStyle65"/>
                <w:rFonts w:ascii="Times New Roman" w:eastAsiaTheme="majorEastAsia" w:hAnsi="Times New Roman" w:cs="Times New Roman" w:hint="default"/>
                <w:b w:val="0"/>
                <w:sz w:val="24"/>
                <w:szCs w:val="24"/>
                <w:lang w:eastAsia="en-US"/>
              </w:rPr>
              <w:t>рестров</w:t>
            </w:r>
            <w:proofErr w:type="spellEnd"/>
            <w:r w:rsidRPr="002C3502">
              <w:rPr>
                <w:rStyle w:val="FontStyle65"/>
                <w:rFonts w:ascii="Times New Roman" w:eastAsiaTheme="majorEastAsia" w:hAnsi="Times New Roman" w:cs="Times New Roman" w:hint="default"/>
                <w:b w:val="0"/>
                <w:sz w:val="24"/>
                <w:szCs w:val="24"/>
                <w:lang w:eastAsia="en-US"/>
              </w:rPr>
              <w:t>)</w:t>
            </w:r>
          </w:p>
          <w:p w14:paraId="78F094EC" w14:textId="63AEB0FD" w:rsidR="008643CE" w:rsidRPr="002C3502" w:rsidRDefault="008643CE" w:rsidP="004C54B1">
            <w:pPr>
              <w:pStyle w:val="Style37"/>
              <w:widowControl/>
              <w:jc w:val="center"/>
              <w:rPr>
                <w:rStyle w:val="FontStyle75"/>
                <w:rFonts w:ascii="Times New Roman" w:hAnsi="Times New Roman" w:cs="Times New Roman" w:hint="default"/>
                <w:sz w:val="24"/>
                <w:szCs w:val="24"/>
              </w:rPr>
            </w:pPr>
            <w:r w:rsidRPr="002C3502">
              <w:rPr>
                <w:rStyle w:val="FontStyle75"/>
                <w:rFonts w:ascii="Times New Roman" w:hAnsi="Times New Roman" w:cs="Times New Roman" w:hint="default"/>
                <w:sz w:val="24"/>
                <w:szCs w:val="24"/>
                <w:lang w:eastAsia="en-US"/>
              </w:rPr>
              <w:t>(</w:t>
            </w:r>
            <w:r w:rsidR="007A1319" w:rsidRPr="002C3502">
              <w:rPr>
                <w:rStyle w:val="FontStyle75"/>
                <w:rFonts w:ascii="Times New Roman" w:hAnsi="Times New Roman" w:cs="Times New Roman" w:hint="default"/>
                <w:sz w:val="24"/>
                <w:szCs w:val="24"/>
                <w:lang w:eastAsia="en-US"/>
              </w:rPr>
              <w:t xml:space="preserve">т. е. </w:t>
            </w:r>
            <w:r w:rsidRPr="002C3502">
              <w:rPr>
                <w:rStyle w:val="FontStyle75"/>
                <w:rFonts w:ascii="Times New Roman" w:hAnsi="Times New Roman" w:cs="Times New Roman" w:hint="default"/>
                <w:sz w:val="24"/>
                <w:szCs w:val="24"/>
                <w:lang w:eastAsia="en-US"/>
              </w:rPr>
              <w:t>центральное хранилище)</w:t>
            </w:r>
          </w:p>
        </w:tc>
        <w:tc>
          <w:tcPr>
            <w:tcW w:w="1039" w:type="pct"/>
            <w:tcBorders>
              <w:top w:val="double" w:sz="4" w:space="0" w:color="auto"/>
              <w:left w:val="single" w:sz="6" w:space="0" w:color="auto"/>
              <w:bottom w:val="single" w:sz="6" w:space="0" w:color="auto"/>
              <w:right w:val="single" w:sz="6" w:space="0" w:color="auto"/>
            </w:tcBorders>
            <w:hideMark/>
          </w:tcPr>
          <w:p w14:paraId="408E2383" w14:textId="77777777" w:rsidR="008643CE" w:rsidRPr="002C3502" w:rsidRDefault="008643CE" w:rsidP="004C54B1">
            <w:pPr>
              <w:pStyle w:val="Style35"/>
              <w:widowControl/>
              <w:jc w:val="center"/>
              <w:rPr>
                <w:rStyle w:val="FontStyle65"/>
                <w:rFonts w:ascii="Times New Roman" w:eastAsiaTheme="majorEastAsia" w:hAnsi="Times New Roman" w:cs="Times New Roman" w:hint="default"/>
                <w:b w:val="0"/>
                <w:sz w:val="24"/>
                <w:szCs w:val="24"/>
              </w:rPr>
            </w:pPr>
            <w:r w:rsidRPr="002C3502">
              <w:rPr>
                <w:rStyle w:val="FontStyle65"/>
                <w:rFonts w:ascii="Times New Roman" w:eastAsiaTheme="majorEastAsia" w:hAnsi="Times New Roman" w:cs="Times New Roman" w:hint="default"/>
                <w:b w:val="0"/>
                <w:sz w:val="24"/>
                <w:szCs w:val="24"/>
                <w:lang w:eastAsia="en-US"/>
              </w:rPr>
              <w:t>Централизованная (управление реестрами) архитектура</w:t>
            </w:r>
          </w:p>
          <w:p w14:paraId="27F52325" w14:textId="1450BFA5" w:rsidR="008643CE" w:rsidRPr="002C3502" w:rsidRDefault="008643CE" w:rsidP="004C54B1">
            <w:pPr>
              <w:pStyle w:val="Style37"/>
              <w:widowControl/>
              <w:jc w:val="center"/>
              <w:rPr>
                <w:rStyle w:val="FontStyle75"/>
                <w:rFonts w:ascii="Times New Roman" w:hAnsi="Times New Roman" w:cs="Times New Roman" w:hint="default"/>
                <w:sz w:val="24"/>
                <w:szCs w:val="24"/>
              </w:rPr>
            </w:pPr>
            <w:r w:rsidRPr="002C3502">
              <w:rPr>
                <w:rStyle w:val="FontStyle75"/>
                <w:rFonts w:ascii="Times New Roman" w:hAnsi="Times New Roman" w:cs="Times New Roman" w:hint="default"/>
                <w:sz w:val="24"/>
                <w:szCs w:val="24"/>
                <w:lang w:eastAsia="en-US"/>
              </w:rPr>
              <w:t>(</w:t>
            </w:r>
            <w:r w:rsidR="007A1319" w:rsidRPr="002C3502">
              <w:rPr>
                <w:rStyle w:val="FontStyle75"/>
                <w:rFonts w:ascii="Times New Roman" w:hAnsi="Times New Roman" w:cs="Times New Roman" w:hint="default"/>
                <w:sz w:val="24"/>
                <w:szCs w:val="24"/>
                <w:lang w:eastAsia="en-US"/>
              </w:rPr>
              <w:t xml:space="preserve">т. е. </w:t>
            </w:r>
            <w:r w:rsidRPr="002C3502">
              <w:rPr>
                <w:rStyle w:val="FontStyle75"/>
                <w:rFonts w:ascii="Times New Roman" w:hAnsi="Times New Roman" w:cs="Times New Roman" w:hint="default"/>
                <w:sz w:val="24"/>
                <w:szCs w:val="24"/>
                <w:lang w:eastAsia="en-US"/>
              </w:rPr>
              <w:t>центральный контроль)</w:t>
            </w:r>
          </w:p>
        </w:tc>
        <w:tc>
          <w:tcPr>
            <w:tcW w:w="948" w:type="pct"/>
            <w:tcBorders>
              <w:top w:val="double" w:sz="4" w:space="0" w:color="auto"/>
              <w:left w:val="single" w:sz="6" w:space="0" w:color="auto"/>
              <w:bottom w:val="single" w:sz="6" w:space="0" w:color="auto"/>
              <w:right w:val="single" w:sz="6" w:space="0" w:color="auto"/>
            </w:tcBorders>
            <w:hideMark/>
          </w:tcPr>
          <w:p w14:paraId="02521205" w14:textId="77777777" w:rsidR="008643CE" w:rsidRPr="002C3502" w:rsidRDefault="008643CE" w:rsidP="004C54B1">
            <w:pPr>
              <w:pStyle w:val="Style35"/>
              <w:widowControl/>
              <w:jc w:val="center"/>
              <w:rPr>
                <w:rStyle w:val="FontStyle65"/>
                <w:rFonts w:ascii="Times New Roman" w:eastAsiaTheme="majorEastAsia" w:hAnsi="Times New Roman" w:cs="Times New Roman" w:hint="default"/>
                <w:b w:val="0"/>
                <w:sz w:val="24"/>
                <w:szCs w:val="24"/>
              </w:rPr>
            </w:pPr>
            <w:r w:rsidRPr="002C3502">
              <w:rPr>
                <w:rStyle w:val="FontStyle65"/>
                <w:rFonts w:ascii="Times New Roman" w:eastAsiaTheme="majorEastAsia" w:hAnsi="Times New Roman" w:cs="Times New Roman" w:hint="default"/>
                <w:b w:val="0"/>
                <w:sz w:val="24"/>
                <w:szCs w:val="24"/>
                <w:lang w:eastAsia="en-US"/>
              </w:rPr>
              <w:t>Полная копия реестра</w:t>
            </w:r>
          </w:p>
          <w:p w14:paraId="2189F98C" w14:textId="19B94E9C" w:rsidR="008643CE" w:rsidRPr="002C3502" w:rsidRDefault="008643CE" w:rsidP="004C54B1">
            <w:pPr>
              <w:pStyle w:val="Style37"/>
              <w:widowControl/>
              <w:jc w:val="center"/>
              <w:rPr>
                <w:rStyle w:val="FontStyle75"/>
                <w:rFonts w:ascii="Times New Roman" w:hAnsi="Times New Roman" w:cs="Times New Roman" w:hint="default"/>
                <w:sz w:val="24"/>
                <w:szCs w:val="24"/>
              </w:rPr>
            </w:pPr>
            <w:r w:rsidRPr="002C3502">
              <w:rPr>
                <w:rStyle w:val="FontStyle75"/>
                <w:rFonts w:ascii="Times New Roman" w:hAnsi="Times New Roman" w:cs="Times New Roman" w:hint="default"/>
                <w:sz w:val="24"/>
                <w:szCs w:val="24"/>
                <w:lang w:eastAsia="en-US"/>
              </w:rPr>
              <w:t>(</w:t>
            </w:r>
            <w:r w:rsidR="007A1319" w:rsidRPr="002C3502">
              <w:rPr>
                <w:rStyle w:val="FontStyle75"/>
                <w:rFonts w:ascii="Times New Roman" w:hAnsi="Times New Roman" w:cs="Times New Roman" w:hint="default"/>
                <w:sz w:val="24"/>
                <w:szCs w:val="24"/>
                <w:lang w:eastAsia="en-US"/>
              </w:rPr>
              <w:t xml:space="preserve">т. е. </w:t>
            </w:r>
            <w:r w:rsidRPr="002C3502">
              <w:rPr>
                <w:rStyle w:val="FontStyle75"/>
                <w:rFonts w:ascii="Times New Roman" w:hAnsi="Times New Roman" w:cs="Times New Roman" w:hint="default"/>
                <w:sz w:val="24"/>
                <w:szCs w:val="24"/>
                <w:lang w:eastAsia="en-US"/>
              </w:rPr>
              <w:t>полное дублирование)</w:t>
            </w:r>
          </w:p>
        </w:tc>
        <w:tc>
          <w:tcPr>
            <w:tcW w:w="955" w:type="pct"/>
            <w:vMerge w:val="restart"/>
            <w:tcBorders>
              <w:top w:val="double" w:sz="4" w:space="0" w:color="auto"/>
              <w:left w:val="single" w:sz="6" w:space="0" w:color="auto"/>
              <w:bottom w:val="single" w:sz="6" w:space="0" w:color="auto"/>
              <w:right w:val="single" w:sz="6" w:space="0" w:color="auto"/>
            </w:tcBorders>
            <w:hideMark/>
          </w:tcPr>
          <w:p w14:paraId="45373E63" w14:textId="77777777" w:rsidR="008643CE" w:rsidRPr="002C3502" w:rsidRDefault="008643CE" w:rsidP="004C54B1">
            <w:pPr>
              <w:pStyle w:val="Style35"/>
              <w:widowControl/>
              <w:jc w:val="center"/>
              <w:rPr>
                <w:rStyle w:val="FontStyle65"/>
                <w:rFonts w:ascii="Times New Roman" w:eastAsiaTheme="majorEastAsia" w:hAnsi="Times New Roman" w:cs="Times New Roman" w:hint="default"/>
                <w:b w:val="0"/>
                <w:sz w:val="24"/>
                <w:szCs w:val="24"/>
                <w:lang w:val="en-US"/>
              </w:rPr>
            </w:pPr>
            <w:proofErr w:type="spellStart"/>
            <w:r w:rsidRPr="002C3502">
              <w:rPr>
                <w:rStyle w:val="FontStyle65"/>
                <w:rFonts w:ascii="Times New Roman" w:eastAsiaTheme="majorEastAsia" w:hAnsi="Times New Roman" w:cs="Times New Roman" w:hint="default"/>
                <w:b w:val="0"/>
                <w:sz w:val="24"/>
                <w:szCs w:val="24"/>
                <w:lang w:val="en-US" w:eastAsia="en-US"/>
              </w:rPr>
              <w:t>Без</w:t>
            </w:r>
            <w:proofErr w:type="spellEnd"/>
            <w:r w:rsidRPr="002C3502">
              <w:rPr>
                <w:rStyle w:val="FontStyle65"/>
                <w:rFonts w:ascii="Times New Roman" w:eastAsiaTheme="majorEastAsia" w:hAnsi="Times New Roman" w:cs="Times New Roman" w:hint="default"/>
                <w:b w:val="0"/>
                <w:sz w:val="24"/>
                <w:szCs w:val="24"/>
                <w:lang w:val="en-US" w:eastAsia="en-US"/>
              </w:rPr>
              <w:t xml:space="preserve"> </w:t>
            </w:r>
            <w:proofErr w:type="spellStart"/>
            <w:r w:rsidRPr="002C3502">
              <w:rPr>
                <w:rStyle w:val="FontStyle65"/>
                <w:rFonts w:ascii="Times New Roman" w:eastAsiaTheme="majorEastAsia" w:hAnsi="Times New Roman" w:cs="Times New Roman" w:hint="default"/>
                <w:b w:val="0"/>
                <w:sz w:val="24"/>
                <w:szCs w:val="24"/>
                <w:lang w:val="en-US" w:eastAsia="en-US"/>
              </w:rPr>
              <w:t>разрешения</w:t>
            </w:r>
            <w:proofErr w:type="spellEnd"/>
            <w:r w:rsidRPr="002C3502">
              <w:rPr>
                <w:rStyle w:val="FontStyle65"/>
                <w:rFonts w:ascii="Times New Roman" w:eastAsiaTheme="majorEastAsia" w:hAnsi="Times New Roman" w:cs="Times New Roman" w:hint="default"/>
                <w:b w:val="0"/>
                <w:sz w:val="24"/>
                <w:szCs w:val="24"/>
                <w:lang w:val="en-US" w:eastAsia="en-US"/>
              </w:rPr>
              <w:t xml:space="preserve"> </w:t>
            </w:r>
            <w:proofErr w:type="spellStart"/>
            <w:r w:rsidRPr="002C3502">
              <w:rPr>
                <w:rStyle w:val="FontStyle65"/>
                <w:rFonts w:ascii="Times New Roman" w:eastAsiaTheme="majorEastAsia" w:hAnsi="Times New Roman" w:cs="Times New Roman" w:hint="default"/>
                <w:b w:val="0"/>
                <w:sz w:val="24"/>
                <w:szCs w:val="24"/>
                <w:lang w:val="en-US" w:eastAsia="en-US"/>
              </w:rPr>
              <w:t>или</w:t>
            </w:r>
            <w:proofErr w:type="spellEnd"/>
          </w:p>
          <w:p w14:paraId="7361343A" w14:textId="77777777" w:rsidR="008643CE" w:rsidRPr="002C3502" w:rsidRDefault="008643CE" w:rsidP="004C54B1">
            <w:pPr>
              <w:pStyle w:val="Style35"/>
              <w:widowControl/>
              <w:jc w:val="center"/>
              <w:rPr>
                <w:rStyle w:val="FontStyle65"/>
                <w:rFonts w:ascii="Times New Roman" w:eastAsiaTheme="majorEastAsia" w:hAnsi="Times New Roman" w:cs="Times New Roman" w:hint="default"/>
                <w:b w:val="0"/>
                <w:sz w:val="24"/>
                <w:szCs w:val="24"/>
                <w:lang w:val="en-US" w:eastAsia="en-US"/>
              </w:rPr>
            </w:pPr>
            <w:proofErr w:type="spellStart"/>
            <w:r w:rsidRPr="002C3502">
              <w:rPr>
                <w:rStyle w:val="FontStyle65"/>
                <w:rFonts w:ascii="Times New Roman" w:eastAsiaTheme="majorEastAsia" w:hAnsi="Times New Roman" w:cs="Times New Roman" w:hint="default"/>
                <w:b w:val="0"/>
                <w:sz w:val="24"/>
                <w:szCs w:val="24"/>
                <w:lang w:val="en-US" w:eastAsia="en-US"/>
              </w:rPr>
              <w:t>Разрешено</w:t>
            </w:r>
            <w:proofErr w:type="spellEnd"/>
          </w:p>
        </w:tc>
      </w:tr>
      <w:tr w:rsidR="008643CE" w:rsidRPr="002C3502" w14:paraId="7C04897D" w14:textId="77777777" w:rsidTr="004C54B1">
        <w:trPr>
          <w:trHeight w:val="854"/>
        </w:trPr>
        <w:tc>
          <w:tcPr>
            <w:tcW w:w="1056" w:type="pct"/>
            <w:vMerge w:val="restart"/>
            <w:tcBorders>
              <w:top w:val="single" w:sz="6" w:space="0" w:color="auto"/>
              <w:left w:val="single" w:sz="6" w:space="0" w:color="auto"/>
              <w:bottom w:val="single" w:sz="6" w:space="0" w:color="auto"/>
              <w:right w:val="single" w:sz="6" w:space="0" w:color="auto"/>
            </w:tcBorders>
            <w:hideMark/>
          </w:tcPr>
          <w:p w14:paraId="50CC31FC" w14:textId="77777777" w:rsidR="008643CE" w:rsidRPr="002C3502" w:rsidRDefault="008643CE" w:rsidP="004C54B1">
            <w:pPr>
              <w:pStyle w:val="Style35"/>
              <w:widowControl/>
              <w:jc w:val="center"/>
              <w:rPr>
                <w:rStyle w:val="FontStyle75"/>
                <w:rFonts w:ascii="Times New Roman" w:hAnsi="Times New Roman" w:cs="Times New Roman" w:hint="default"/>
                <w:sz w:val="24"/>
                <w:szCs w:val="24"/>
                <w:lang w:val="en-US"/>
              </w:rPr>
            </w:pPr>
            <w:proofErr w:type="spellStart"/>
            <w:r w:rsidRPr="002C3502">
              <w:rPr>
                <w:rStyle w:val="FontStyle65"/>
                <w:rFonts w:ascii="Times New Roman" w:eastAsiaTheme="majorEastAsia" w:hAnsi="Times New Roman" w:cs="Times New Roman" w:hint="default"/>
                <w:b w:val="0"/>
                <w:sz w:val="24"/>
                <w:szCs w:val="24"/>
                <w:lang w:val="en-US" w:eastAsia="en-US"/>
              </w:rPr>
              <w:t>Технологии</w:t>
            </w:r>
            <w:proofErr w:type="spellEnd"/>
            <w:r w:rsidRPr="002C3502">
              <w:rPr>
                <w:rStyle w:val="FontStyle65"/>
                <w:rFonts w:ascii="Times New Roman" w:eastAsiaTheme="majorEastAsia" w:hAnsi="Times New Roman" w:cs="Times New Roman" w:hint="default"/>
                <w:b w:val="0"/>
                <w:sz w:val="24"/>
                <w:szCs w:val="24"/>
                <w:lang w:val="en-US" w:eastAsia="en-US"/>
              </w:rPr>
              <w:t xml:space="preserve"> </w:t>
            </w:r>
            <w:proofErr w:type="spellStart"/>
            <w:r w:rsidRPr="002C3502">
              <w:rPr>
                <w:rStyle w:val="FontStyle65"/>
                <w:rFonts w:ascii="Times New Roman" w:eastAsiaTheme="majorEastAsia" w:hAnsi="Times New Roman" w:cs="Times New Roman" w:hint="default"/>
                <w:b w:val="0"/>
                <w:sz w:val="24"/>
                <w:szCs w:val="24"/>
                <w:lang w:val="en-US" w:eastAsia="en-US"/>
              </w:rPr>
              <w:t>распределенных</w:t>
            </w:r>
            <w:proofErr w:type="spellEnd"/>
            <w:r w:rsidRPr="002C3502">
              <w:rPr>
                <w:rStyle w:val="FontStyle65"/>
                <w:rFonts w:ascii="Times New Roman" w:eastAsiaTheme="majorEastAsia" w:hAnsi="Times New Roman" w:cs="Times New Roman" w:hint="default"/>
                <w:b w:val="0"/>
                <w:sz w:val="24"/>
                <w:szCs w:val="24"/>
                <w:lang w:val="en-US" w:eastAsia="en-US"/>
              </w:rPr>
              <w:t xml:space="preserve"> </w:t>
            </w:r>
            <w:proofErr w:type="spellStart"/>
            <w:r w:rsidRPr="002C3502">
              <w:rPr>
                <w:rStyle w:val="FontStyle65"/>
                <w:rFonts w:ascii="Times New Roman" w:eastAsiaTheme="majorEastAsia" w:hAnsi="Times New Roman" w:cs="Times New Roman" w:hint="default"/>
                <w:b w:val="0"/>
                <w:sz w:val="24"/>
                <w:szCs w:val="24"/>
                <w:lang w:val="en-US" w:eastAsia="en-US"/>
              </w:rPr>
              <w:t>реестров</w:t>
            </w:r>
            <w:proofErr w:type="spellEnd"/>
            <w:r w:rsidRPr="002C3502">
              <w:rPr>
                <w:rStyle w:val="FontStyle65"/>
                <w:rFonts w:ascii="Times New Roman" w:eastAsiaTheme="majorEastAsia" w:hAnsi="Times New Roman" w:cs="Times New Roman" w:hint="default"/>
                <w:b w:val="0"/>
                <w:sz w:val="24"/>
                <w:szCs w:val="24"/>
                <w:lang w:val="en-US" w:eastAsia="en-US"/>
              </w:rPr>
              <w:t xml:space="preserve"> </w:t>
            </w:r>
            <w:r w:rsidRPr="002C3502">
              <w:rPr>
                <w:rStyle w:val="FontStyle75"/>
                <w:rFonts w:ascii="Times New Roman" w:hAnsi="Times New Roman" w:cs="Times New Roman" w:hint="default"/>
                <w:sz w:val="24"/>
                <w:szCs w:val="24"/>
                <w:lang w:val="en-US" w:eastAsia="en-US"/>
              </w:rPr>
              <w:t>(DLT)</w:t>
            </w:r>
          </w:p>
        </w:tc>
        <w:tc>
          <w:tcPr>
            <w:tcW w:w="1002" w:type="pct"/>
            <w:vMerge w:val="restart"/>
            <w:tcBorders>
              <w:top w:val="single" w:sz="6" w:space="0" w:color="auto"/>
              <w:left w:val="single" w:sz="6" w:space="0" w:color="auto"/>
              <w:bottom w:val="single" w:sz="6" w:space="0" w:color="auto"/>
              <w:right w:val="single" w:sz="6" w:space="0" w:color="auto"/>
            </w:tcBorders>
            <w:hideMark/>
          </w:tcPr>
          <w:p w14:paraId="44A68450" w14:textId="77777777" w:rsidR="008643CE" w:rsidRPr="002C3502" w:rsidRDefault="008643CE" w:rsidP="004C54B1">
            <w:pPr>
              <w:pStyle w:val="Style35"/>
              <w:widowControl/>
              <w:jc w:val="center"/>
              <w:rPr>
                <w:rStyle w:val="FontStyle65"/>
                <w:rFonts w:ascii="Times New Roman" w:eastAsiaTheme="majorEastAsia" w:hAnsi="Times New Roman" w:cs="Times New Roman" w:hint="default"/>
                <w:b w:val="0"/>
                <w:sz w:val="24"/>
                <w:szCs w:val="24"/>
              </w:rPr>
            </w:pPr>
            <w:r w:rsidRPr="002C3502">
              <w:rPr>
                <w:rStyle w:val="FontStyle65"/>
                <w:rFonts w:ascii="Times New Roman" w:eastAsiaTheme="majorEastAsia" w:hAnsi="Times New Roman" w:cs="Times New Roman" w:hint="default"/>
                <w:b w:val="0"/>
                <w:sz w:val="24"/>
                <w:szCs w:val="24"/>
                <w:lang w:eastAsia="en-US"/>
              </w:rPr>
              <w:t>Распределенная архитектура (хранение реестров)</w:t>
            </w:r>
          </w:p>
          <w:p w14:paraId="432EBCE4" w14:textId="1386C7A4" w:rsidR="008643CE" w:rsidRPr="002C3502" w:rsidRDefault="008643CE" w:rsidP="004C54B1">
            <w:pPr>
              <w:pStyle w:val="Style37"/>
              <w:widowControl/>
              <w:jc w:val="center"/>
              <w:rPr>
                <w:rStyle w:val="FontStyle75"/>
                <w:rFonts w:ascii="Times New Roman" w:hAnsi="Times New Roman" w:cs="Times New Roman" w:hint="default"/>
                <w:sz w:val="24"/>
                <w:szCs w:val="24"/>
              </w:rPr>
            </w:pPr>
            <w:r w:rsidRPr="002C3502">
              <w:rPr>
                <w:rStyle w:val="FontStyle75"/>
                <w:rFonts w:ascii="Times New Roman" w:hAnsi="Times New Roman" w:cs="Times New Roman" w:hint="default"/>
                <w:sz w:val="24"/>
                <w:szCs w:val="24"/>
                <w:lang w:eastAsia="en-US"/>
              </w:rPr>
              <w:t>(</w:t>
            </w:r>
            <w:r w:rsidR="007A1319" w:rsidRPr="002C3502">
              <w:rPr>
                <w:rStyle w:val="FontStyle75"/>
                <w:rFonts w:ascii="Times New Roman" w:hAnsi="Times New Roman" w:cs="Times New Roman" w:hint="default"/>
                <w:sz w:val="24"/>
                <w:szCs w:val="24"/>
                <w:lang w:eastAsia="en-US"/>
              </w:rPr>
              <w:t xml:space="preserve">т. е. </w:t>
            </w:r>
            <w:r w:rsidRPr="002C3502">
              <w:rPr>
                <w:rStyle w:val="FontStyle75"/>
                <w:rFonts w:ascii="Times New Roman" w:hAnsi="Times New Roman" w:cs="Times New Roman" w:hint="default"/>
                <w:sz w:val="24"/>
                <w:szCs w:val="24"/>
                <w:lang w:eastAsia="en-US"/>
              </w:rPr>
              <w:t>распределенное хранение)</w:t>
            </w:r>
          </w:p>
        </w:tc>
        <w:tc>
          <w:tcPr>
            <w:tcW w:w="1039" w:type="pct"/>
            <w:vMerge w:val="restart"/>
            <w:tcBorders>
              <w:top w:val="single" w:sz="6" w:space="0" w:color="auto"/>
              <w:left w:val="single" w:sz="6" w:space="0" w:color="auto"/>
              <w:bottom w:val="single" w:sz="6" w:space="0" w:color="auto"/>
              <w:right w:val="single" w:sz="6" w:space="0" w:color="auto"/>
            </w:tcBorders>
            <w:hideMark/>
          </w:tcPr>
          <w:p w14:paraId="731149C5" w14:textId="77777777" w:rsidR="008643CE" w:rsidRPr="002C3502" w:rsidRDefault="008643CE" w:rsidP="004C54B1">
            <w:pPr>
              <w:pStyle w:val="Style35"/>
              <w:widowControl/>
              <w:jc w:val="center"/>
              <w:rPr>
                <w:rStyle w:val="FontStyle65"/>
                <w:rFonts w:ascii="Times New Roman" w:eastAsiaTheme="majorEastAsia" w:hAnsi="Times New Roman" w:cs="Times New Roman" w:hint="default"/>
                <w:b w:val="0"/>
                <w:sz w:val="24"/>
                <w:szCs w:val="24"/>
              </w:rPr>
            </w:pPr>
            <w:r w:rsidRPr="002C3502">
              <w:rPr>
                <w:rStyle w:val="FontStyle65"/>
                <w:rFonts w:ascii="Times New Roman" w:eastAsiaTheme="majorEastAsia" w:hAnsi="Times New Roman" w:cs="Times New Roman" w:hint="default"/>
                <w:b w:val="0"/>
                <w:sz w:val="24"/>
                <w:szCs w:val="24"/>
                <w:lang w:eastAsia="en-US"/>
              </w:rPr>
              <w:t>Децентрализованная (управление реестрами) архитектура</w:t>
            </w:r>
          </w:p>
          <w:p w14:paraId="79480DB0" w14:textId="4FAFEB72" w:rsidR="008643CE" w:rsidRPr="002C3502" w:rsidRDefault="008643CE" w:rsidP="004C54B1">
            <w:pPr>
              <w:pStyle w:val="Style37"/>
              <w:widowControl/>
              <w:jc w:val="center"/>
              <w:rPr>
                <w:rStyle w:val="FontStyle75"/>
                <w:rFonts w:ascii="Times New Roman" w:hAnsi="Times New Roman" w:cs="Times New Roman" w:hint="default"/>
                <w:sz w:val="24"/>
                <w:szCs w:val="24"/>
              </w:rPr>
            </w:pPr>
            <w:r w:rsidRPr="002C3502">
              <w:rPr>
                <w:rStyle w:val="FontStyle75"/>
                <w:rFonts w:ascii="Times New Roman" w:hAnsi="Times New Roman" w:cs="Times New Roman" w:hint="default"/>
                <w:sz w:val="24"/>
                <w:szCs w:val="24"/>
                <w:lang w:eastAsia="en-US"/>
              </w:rPr>
              <w:t>(</w:t>
            </w:r>
            <w:r w:rsidR="007A1319" w:rsidRPr="002C3502">
              <w:rPr>
                <w:rStyle w:val="FontStyle75"/>
                <w:rFonts w:ascii="Times New Roman" w:hAnsi="Times New Roman" w:cs="Times New Roman" w:hint="default"/>
                <w:sz w:val="24"/>
                <w:szCs w:val="24"/>
                <w:lang w:eastAsia="en-US"/>
              </w:rPr>
              <w:t xml:space="preserve">т. е. </w:t>
            </w:r>
            <w:r w:rsidRPr="002C3502">
              <w:rPr>
                <w:rStyle w:val="FontStyle75"/>
                <w:rFonts w:ascii="Times New Roman" w:hAnsi="Times New Roman" w:cs="Times New Roman" w:hint="default"/>
                <w:sz w:val="24"/>
                <w:szCs w:val="24"/>
                <w:lang w:eastAsia="en-US"/>
              </w:rPr>
              <w:t>децентрализованное управление, основанное на механизме консенсуса)</w:t>
            </w:r>
          </w:p>
        </w:tc>
        <w:tc>
          <w:tcPr>
            <w:tcW w:w="948" w:type="pct"/>
            <w:tcBorders>
              <w:top w:val="single" w:sz="6" w:space="0" w:color="auto"/>
              <w:left w:val="single" w:sz="6" w:space="0" w:color="auto"/>
              <w:bottom w:val="single" w:sz="6" w:space="0" w:color="auto"/>
              <w:right w:val="single" w:sz="6" w:space="0" w:color="auto"/>
            </w:tcBorders>
          </w:tcPr>
          <w:p w14:paraId="5C421458" w14:textId="77777777" w:rsidR="008643CE" w:rsidRPr="002C3502" w:rsidRDefault="008643CE" w:rsidP="004C54B1">
            <w:pPr>
              <w:pStyle w:val="Style35"/>
              <w:widowControl/>
              <w:jc w:val="center"/>
              <w:rPr>
                <w:rStyle w:val="FontStyle65"/>
                <w:rFonts w:ascii="Times New Roman" w:eastAsiaTheme="majorEastAsia" w:hAnsi="Times New Roman" w:cs="Times New Roman" w:hint="default"/>
                <w:b w:val="0"/>
                <w:sz w:val="24"/>
                <w:szCs w:val="24"/>
              </w:rPr>
            </w:pPr>
            <w:r w:rsidRPr="002C3502">
              <w:rPr>
                <w:rStyle w:val="FontStyle65"/>
                <w:rFonts w:ascii="Times New Roman" w:eastAsiaTheme="majorEastAsia" w:hAnsi="Times New Roman" w:cs="Times New Roman" w:hint="default"/>
                <w:b w:val="0"/>
                <w:sz w:val="24"/>
                <w:szCs w:val="24"/>
                <w:lang w:eastAsia="en-US"/>
              </w:rPr>
              <w:t>Подмножество реестра</w:t>
            </w:r>
          </w:p>
          <w:p w14:paraId="6E135419" w14:textId="2E849479" w:rsidR="008643CE" w:rsidRPr="002C3502" w:rsidRDefault="008643CE" w:rsidP="004C54B1">
            <w:pPr>
              <w:pStyle w:val="Style37"/>
              <w:widowControl/>
              <w:jc w:val="center"/>
              <w:rPr>
                <w:rStyle w:val="FontStyle75"/>
                <w:rFonts w:ascii="Times New Roman" w:hAnsi="Times New Roman" w:cs="Times New Roman" w:hint="default"/>
                <w:sz w:val="24"/>
                <w:szCs w:val="24"/>
                <w:lang w:eastAsia="en-US"/>
              </w:rPr>
            </w:pPr>
            <w:r w:rsidRPr="002C3502">
              <w:rPr>
                <w:rStyle w:val="FontStyle75"/>
                <w:rFonts w:ascii="Times New Roman" w:hAnsi="Times New Roman" w:cs="Times New Roman" w:hint="default"/>
                <w:sz w:val="24"/>
                <w:szCs w:val="24"/>
                <w:lang w:eastAsia="en-US"/>
              </w:rPr>
              <w:t>(</w:t>
            </w:r>
            <w:r w:rsidR="007A1319" w:rsidRPr="002C3502">
              <w:rPr>
                <w:rStyle w:val="FontStyle75"/>
                <w:rFonts w:ascii="Times New Roman" w:hAnsi="Times New Roman" w:cs="Times New Roman" w:hint="default"/>
                <w:sz w:val="24"/>
                <w:szCs w:val="24"/>
                <w:lang w:eastAsia="en-US"/>
              </w:rPr>
              <w:t xml:space="preserve">т. е. </w:t>
            </w:r>
            <w:r w:rsidRPr="002C3502">
              <w:rPr>
                <w:rStyle w:val="FontStyle75"/>
                <w:rFonts w:ascii="Times New Roman" w:hAnsi="Times New Roman" w:cs="Times New Roman" w:hint="default"/>
                <w:sz w:val="24"/>
                <w:szCs w:val="24"/>
                <w:lang w:eastAsia="en-US"/>
              </w:rPr>
              <w:t>частичная реплика)</w:t>
            </w:r>
          </w:p>
          <w:p w14:paraId="768E4501" w14:textId="77777777" w:rsidR="008643CE" w:rsidRPr="002C3502" w:rsidRDefault="008643CE" w:rsidP="004C54B1">
            <w:pPr>
              <w:ind w:firstLine="0"/>
              <w:jc w:val="center"/>
              <w:rPr>
                <w:rStyle w:val="FontStyle75"/>
                <w:rFonts w:ascii="Times New Roman" w:hAnsi="Times New Roman" w:cs="Times New Roman" w:hint="default"/>
                <w:sz w:val="24"/>
                <w:szCs w:val="24"/>
                <w:lang w:eastAsia="en-US"/>
              </w:rPr>
            </w:pPr>
          </w:p>
        </w:tc>
        <w:tc>
          <w:tcPr>
            <w:tcW w:w="955" w:type="pct"/>
            <w:vMerge/>
            <w:tcBorders>
              <w:top w:val="single" w:sz="6" w:space="0" w:color="auto"/>
              <w:left w:val="single" w:sz="6" w:space="0" w:color="auto"/>
              <w:bottom w:val="single" w:sz="6" w:space="0" w:color="auto"/>
              <w:right w:val="single" w:sz="6" w:space="0" w:color="auto"/>
            </w:tcBorders>
            <w:vAlign w:val="center"/>
            <w:hideMark/>
          </w:tcPr>
          <w:p w14:paraId="4AFA365E" w14:textId="77777777" w:rsidR="008643CE" w:rsidRPr="002C3502" w:rsidRDefault="008643CE" w:rsidP="004C54B1">
            <w:pPr>
              <w:widowControl/>
              <w:autoSpaceDE/>
              <w:autoSpaceDN/>
              <w:adjustRightInd/>
              <w:ind w:firstLine="0"/>
              <w:rPr>
                <w:rStyle w:val="FontStyle65"/>
                <w:rFonts w:ascii="Times New Roman" w:eastAsiaTheme="majorEastAsia" w:hAnsi="Times New Roman" w:cs="Times New Roman" w:hint="default"/>
                <w:b w:val="0"/>
                <w:sz w:val="24"/>
                <w:szCs w:val="24"/>
                <w:lang w:eastAsia="en-US"/>
              </w:rPr>
            </w:pPr>
          </w:p>
        </w:tc>
      </w:tr>
      <w:tr w:rsidR="008643CE" w:rsidRPr="002C3502" w14:paraId="0638B843" w14:textId="77777777" w:rsidTr="004C54B1">
        <w:trPr>
          <w:trHeight w:val="878"/>
        </w:trPr>
        <w:tc>
          <w:tcPr>
            <w:tcW w:w="1056" w:type="pct"/>
            <w:vMerge/>
            <w:tcBorders>
              <w:top w:val="single" w:sz="6" w:space="0" w:color="auto"/>
              <w:left w:val="single" w:sz="6" w:space="0" w:color="auto"/>
              <w:bottom w:val="single" w:sz="6" w:space="0" w:color="auto"/>
              <w:right w:val="single" w:sz="6" w:space="0" w:color="auto"/>
            </w:tcBorders>
            <w:vAlign w:val="center"/>
            <w:hideMark/>
          </w:tcPr>
          <w:p w14:paraId="551B7C57" w14:textId="77777777" w:rsidR="008643CE" w:rsidRPr="002C3502" w:rsidRDefault="008643CE" w:rsidP="004C54B1">
            <w:pPr>
              <w:widowControl/>
              <w:autoSpaceDE/>
              <w:autoSpaceDN/>
              <w:adjustRightInd/>
              <w:ind w:firstLine="0"/>
              <w:jc w:val="center"/>
              <w:rPr>
                <w:rStyle w:val="FontStyle75"/>
                <w:rFonts w:ascii="Times New Roman" w:hAnsi="Times New Roman" w:cs="Times New Roman" w:hint="default"/>
                <w:sz w:val="24"/>
                <w:szCs w:val="24"/>
              </w:rPr>
            </w:pPr>
          </w:p>
        </w:tc>
        <w:tc>
          <w:tcPr>
            <w:tcW w:w="1002" w:type="pct"/>
            <w:vMerge/>
            <w:tcBorders>
              <w:top w:val="single" w:sz="6" w:space="0" w:color="auto"/>
              <w:left w:val="single" w:sz="6" w:space="0" w:color="auto"/>
              <w:bottom w:val="single" w:sz="6" w:space="0" w:color="auto"/>
              <w:right w:val="single" w:sz="6" w:space="0" w:color="auto"/>
            </w:tcBorders>
            <w:vAlign w:val="center"/>
            <w:hideMark/>
          </w:tcPr>
          <w:p w14:paraId="1A7E003B" w14:textId="77777777" w:rsidR="008643CE" w:rsidRPr="002C3502" w:rsidRDefault="008643CE" w:rsidP="004C54B1">
            <w:pPr>
              <w:widowControl/>
              <w:autoSpaceDE/>
              <w:autoSpaceDN/>
              <w:adjustRightInd/>
              <w:ind w:firstLine="0"/>
              <w:jc w:val="center"/>
              <w:rPr>
                <w:rStyle w:val="FontStyle75"/>
                <w:rFonts w:ascii="Times New Roman" w:hAnsi="Times New Roman" w:cs="Times New Roman" w:hint="default"/>
                <w:sz w:val="24"/>
                <w:szCs w:val="24"/>
              </w:rPr>
            </w:pPr>
          </w:p>
        </w:tc>
        <w:tc>
          <w:tcPr>
            <w:tcW w:w="1039" w:type="pct"/>
            <w:vMerge/>
            <w:tcBorders>
              <w:top w:val="single" w:sz="6" w:space="0" w:color="auto"/>
              <w:left w:val="single" w:sz="6" w:space="0" w:color="auto"/>
              <w:bottom w:val="single" w:sz="6" w:space="0" w:color="auto"/>
              <w:right w:val="single" w:sz="6" w:space="0" w:color="auto"/>
            </w:tcBorders>
            <w:vAlign w:val="center"/>
            <w:hideMark/>
          </w:tcPr>
          <w:p w14:paraId="6EDB9D1D" w14:textId="77777777" w:rsidR="008643CE" w:rsidRPr="002C3502" w:rsidRDefault="008643CE" w:rsidP="004C54B1">
            <w:pPr>
              <w:widowControl/>
              <w:autoSpaceDE/>
              <w:autoSpaceDN/>
              <w:adjustRightInd/>
              <w:ind w:firstLine="0"/>
              <w:jc w:val="center"/>
              <w:rPr>
                <w:rStyle w:val="FontStyle75"/>
                <w:rFonts w:ascii="Times New Roman" w:hAnsi="Times New Roman" w:cs="Times New Roman" w:hint="default"/>
                <w:sz w:val="24"/>
                <w:szCs w:val="24"/>
              </w:rPr>
            </w:pPr>
          </w:p>
        </w:tc>
        <w:tc>
          <w:tcPr>
            <w:tcW w:w="948" w:type="pct"/>
            <w:tcBorders>
              <w:top w:val="single" w:sz="6" w:space="0" w:color="auto"/>
              <w:left w:val="single" w:sz="6" w:space="0" w:color="auto"/>
              <w:bottom w:val="single" w:sz="6" w:space="0" w:color="auto"/>
              <w:right w:val="single" w:sz="6" w:space="0" w:color="auto"/>
            </w:tcBorders>
          </w:tcPr>
          <w:p w14:paraId="7A275EE3" w14:textId="77777777" w:rsidR="008643CE" w:rsidRPr="002C3502" w:rsidRDefault="008643CE" w:rsidP="004C54B1">
            <w:pPr>
              <w:widowControl/>
              <w:ind w:firstLine="0"/>
              <w:jc w:val="center"/>
              <w:rPr>
                <w:rStyle w:val="FontStyle75"/>
                <w:rFonts w:ascii="Times New Roman" w:hAnsi="Times New Roman" w:cs="Times New Roman" w:hint="default"/>
                <w:sz w:val="24"/>
                <w:szCs w:val="24"/>
              </w:rPr>
            </w:pPr>
          </w:p>
          <w:p w14:paraId="53702652" w14:textId="77777777" w:rsidR="008643CE" w:rsidRPr="002C3502" w:rsidRDefault="008643CE" w:rsidP="004C54B1">
            <w:pPr>
              <w:widowControl/>
              <w:ind w:firstLine="0"/>
              <w:jc w:val="center"/>
              <w:rPr>
                <w:rStyle w:val="FontStyle75"/>
                <w:rFonts w:ascii="Times New Roman" w:hAnsi="Times New Roman" w:cs="Times New Roman" w:hint="default"/>
                <w:sz w:val="24"/>
                <w:szCs w:val="24"/>
                <w:lang w:eastAsia="en-US"/>
              </w:rPr>
            </w:pPr>
          </w:p>
          <w:p w14:paraId="107AFB5F" w14:textId="77777777" w:rsidR="008643CE" w:rsidRPr="002C3502" w:rsidRDefault="008643CE" w:rsidP="004C54B1">
            <w:pPr>
              <w:widowControl/>
              <w:ind w:firstLine="0"/>
              <w:jc w:val="center"/>
              <w:rPr>
                <w:rStyle w:val="FontStyle75"/>
                <w:rFonts w:ascii="Times New Roman" w:hAnsi="Times New Roman" w:cs="Times New Roman" w:hint="default"/>
                <w:sz w:val="24"/>
                <w:szCs w:val="24"/>
                <w:lang w:eastAsia="en-US"/>
              </w:rPr>
            </w:pPr>
          </w:p>
          <w:p w14:paraId="590A2E59" w14:textId="77777777" w:rsidR="008643CE" w:rsidRPr="002C3502" w:rsidRDefault="008643CE" w:rsidP="004C54B1">
            <w:pPr>
              <w:pStyle w:val="Style35"/>
              <w:widowControl/>
              <w:jc w:val="center"/>
              <w:rPr>
                <w:rStyle w:val="FontStyle65"/>
                <w:rFonts w:ascii="Times New Roman" w:eastAsiaTheme="majorEastAsia" w:hAnsi="Times New Roman" w:cs="Times New Roman" w:hint="default"/>
                <w:b w:val="0"/>
                <w:sz w:val="24"/>
                <w:szCs w:val="24"/>
                <w:lang w:val="en-US" w:eastAsia="en-US"/>
              </w:rPr>
            </w:pPr>
            <w:proofErr w:type="spellStart"/>
            <w:r w:rsidRPr="002C3502">
              <w:rPr>
                <w:rStyle w:val="FontStyle65"/>
                <w:rFonts w:ascii="Times New Roman" w:eastAsiaTheme="majorEastAsia" w:hAnsi="Times New Roman" w:cs="Times New Roman" w:hint="default"/>
                <w:b w:val="0"/>
                <w:sz w:val="24"/>
                <w:szCs w:val="24"/>
                <w:lang w:val="en-US" w:eastAsia="en-US"/>
              </w:rPr>
              <w:t>Полная</w:t>
            </w:r>
            <w:proofErr w:type="spellEnd"/>
            <w:r w:rsidRPr="002C3502">
              <w:rPr>
                <w:rStyle w:val="FontStyle65"/>
                <w:rFonts w:ascii="Times New Roman" w:eastAsiaTheme="majorEastAsia" w:hAnsi="Times New Roman" w:cs="Times New Roman" w:hint="default"/>
                <w:b w:val="0"/>
                <w:sz w:val="24"/>
                <w:szCs w:val="24"/>
                <w:lang w:val="en-US" w:eastAsia="en-US"/>
              </w:rPr>
              <w:t xml:space="preserve"> </w:t>
            </w:r>
            <w:proofErr w:type="spellStart"/>
            <w:r w:rsidRPr="002C3502">
              <w:rPr>
                <w:rStyle w:val="FontStyle65"/>
                <w:rFonts w:ascii="Times New Roman" w:eastAsiaTheme="majorEastAsia" w:hAnsi="Times New Roman" w:cs="Times New Roman" w:hint="default"/>
                <w:b w:val="0"/>
                <w:sz w:val="24"/>
                <w:szCs w:val="24"/>
                <w:lang w:val="en-US" w:eastAsia="en-US"/>
              </w:rPr>
              <w:t>копия</w:t>
            </w:r>
            <w:proofErr w:type="spellEnd"/>
            <w:r w:rsidRPr="002C3502">
              <w:rPr>
                <w:rStyle w:val="FontStyle65"/>
                <w:rFonts w:ascii="Times New Roman" w:eastAsiaTheme="majorEastAsia" w:hAnsi="Times New Roman" w:cs="Times New Roman" w:hint="default"/>
                <w:b w:val="0"/>
                <w:sz w:val="24"/>
                <w:szCs w:val="24"/>
                <w:lang w:val="en-US" w:eastAsia="en-US"/>
              </w:rPr>
              <w:t xml:space="preserve"> </w:t>
            </w:r>
            <w:proofErr w:type="spellStart"/>
            <w:r w:rsidRPr="002C3502">
              <w:rPr>
                <w:rStyle w:val="FontStyle65"/>
                <w:rFonts w:ascii="Times New Roman" w:eastAsiaTheme="majorEastAsia" w:hAnsi="Times New Roman" w:cs="Times New Roman" w:hint="default"/>
                <w:b w:val="0"/>
                <w:sz w:val="24"/>
                <w:szCs w:val="24"/>
                <w:lang w:val="en-US" w:eastAsia="en-US"/>
              </w:rPr>
              <w:t>реестра</w:t>
            </w:r>
            <w:proofErr w:type="spellEnd"/>
          </w:p>
          <w:p w14:paraId="76A0E711" w14:textId="77777777" w:rsidR="008643CE" w:rsidRPr="002C3502" w:rsidRDefault="008643CE" w:rsidP="004C54B1">
            <w:pPr>
              <w:ind w:firstLine="0"/>
              <w:jc w:val="center"/>
              <w:rPr>
                <w:rStyle w:val="FontStyle65"/>
                <w:rFonts w:ascii="Times New Roman" w:eastAsiaTheme="majorEastAsia" w:hAnsi="Times New Roman" w:cs="Times New Roman" w:hint="default"/>
                <w:b w:val="0"/>
                <w:sz w:val="24"/>
                <w:szCs w:val="24"/>
                <w:lang w:val="en-US" w:eastAsia="en-US"/>
              </w:rPr>
            </w:pPr>
          </w:p>
        </w:tc>
        <w:tc>
          <w:tcPr>
            <w:tcW w:w="955" w:type="pct"/>
            <w:vMerge/>
            <w:tcBorders>
              <w:top w:val="single" w:sz="6" w:space="0" w:color="auto"/>
              <w:left w:val="single" w:sz="6" w:space="0" w:color="auto"/>
              <w:bottom w:val="single" w:sz="6" w:space="0" w:color="auto"/>
              <w:right w:val="single" w:sz="6" w:space="0" w:color="auto"/>
            </w:tcBorders>
            <w:vAlign w:val="center"/>
            <w:hideMark/>
          </w:tcPr>
          <w:p w14:paraId="15CD761B" w14:textId="77777777" w:rsidR="008643CE" w:rsidRPr="002C3502" w:rsidRDefault="008643CE" w:rsidP="004C54B1">
            <w:pPr>
              <w:widowControl/>
              <w:autoSpaceDE/>
              <w:autoSpaceDN/>
              <w:adjustRightInd/>
              <w:ind w:firstLine="0"/>
              <w:rPr>
                <w:rStyle w:val="FontStyle65"/>
                <w:rFonts w:ascii="Times New Roman" w:eastAsiaTheme="majorEastAsia" w:hAnsi="Times New Roman" w:cs="Times New Roman" w:hint="default"/>
                <w:b w:val="0"/>
                <w:sz w:val="24"/>
                <w:szCs w:val="24"/>
                <w:lang w:val="en-US" w:eastAsia="en-US"/>
              </w:rPr>
            </w:pPr>
          </w:p>
        </w:tc>
      </w:tr>
    </w:tbl>
    <w:p w14:paraId="208F0FE8" w14:textId="77777777" w:rsidR="007A1319" w:rsidRPr="004C54B1" w:rsidRDefault="007A1319" w:rsidP="008643CE">
      <w:pPr>
        <w:pStyle w:val="Style18"/>
        <w:widowControl/>
        <w:ind w:firstLine="567"/>
        <w:jc w:val="both"/>
        <w:rPr>
          <w:rStyle w:val="FontStyle78"/>
          <w:rFonts w:ascii="Times New Roman" w:hAnsi="Times New Roman" w:cs="Times New Roman" w:hint="default"/>
          <w:sz w:val="24"/>
          <w:szCs w:val="24"/>
          <w:lang w:eastAsia="en-US"/>
        </w:rPr>
      </w:pPr>
    </w:p>
    <w:p w14:paraId="49019CA2" w14:textId="7895A95B" w:rsidR="008643CE" w:rsidRPr="004C54B1" w:rsidRDefault="008643CE" w:rsidP="008643CE">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Производительность транзакций является важным фактором, на который влияет архитектура сети.</w:t>
      </w:r>
    </w:p>
    <w:p w14:paraId="5DE2D8D4" w14:textId="77777777" w:rsidR="008643CE" w:rsidRPr="004C54B1" w:rsidRDefault="008643CE" w:rsidP="008643CE">
      <w:pPr>
        <w:pStyle w:val="Style18"/>
        <w:widowControl/>
        <w:ind w:firstLine="567"/>
        <w:jc w:val="both"/>
        <w:rPr>
          <w:rStyle w:val="FontStyle78"/>
          <w:rFonts w:ascii="Times New Roman" w:hAnsi="Times New Roman" w:cs="Times New Roman" w:hint="default"/>
          <w:sz w:val="24"/>
          <w:szCs w:val="24"/>
          <w:lang w:eastAsia="en-US"/>
        </w:rPr>
      </w:pPr>
    </w:p>
    <w:p w14:paraId="62A51F05" w14:textId="77777777" w:rsidR="008643CE" w:rsidRPr="004C54B1" w:rsidRDefault="008643CE" w:rsidP="008643CE">
      <w:pPr>
        <w:pStyle w:val="Style25"/>
        <w:widowControl/>
        <w:ind w:firstLine="567"/>
        <w:jc w:val="both"/>
        <w:rPr>
          <w:rStyle w:val="FontStyle71"/>
          <w:rFonts w:ascii="Times New Roman" w:hAnsi="Times New Roman" w:cs="Times New Roman" w:hint="default"/>
          <w:sz w:val="24"/>
          <w:szCs w:val="24"/>
        </w:rPr>
      </w:pPr>
      <w:bookmarkStart w:id="48" w:name="bookmark52"/>
      <w:r w:rsidRPr="004C54B1">
        <w:rPr>
          <w:rStyle w:val="FontStyle71"/>
          <w:rFonts w:ascii="Times New Roman" w:hAnsi="Times New Roman" w:cs="Times New Roman" w:hint="default"/>
          <w:sz w:val="24"/>
          <w:szCs w:val="24"/>
          <w:lang w:eastAsia="en-US"/>
        </w:rPr>
        <w:t>8</w:t>
      </w:r>
      <w:bookmarkEnd w:id="48"/>
      <w:r w:rsidRPr="004C54B1">
        <w:rPr>
          <w:rStyle w:val="FontStyle71"/>
          <w:rFonts w:ascii="Times New Roman" w:hAnsi="Times New Roman" w:cs="Times New Roman" w:hint="default"/>
          <w:sz w:val="24"/>
          <w:szCs w:val="24"/>
          <w:lang w:eastAsia="en-US"/>
        </w:rPr>
        <w:t>.2 Технология ведения реестра</w:t>
      </w:r>
    </w:p>
    <w:p w14:paraId="05C9188A" w14:textId="77777777" w:rsidR="00CD3C8C" w:rsidRPr="004C54B1" w:rsidRDefault="00CD3C8C" w:rsidP="008643CE">
      <w:pPr>
        <w:pStyle w:val="Style18"/>
        <w:widowControl/>
        <w:ind w:firstLine="567"/>
        <w:jc w:val="both"/>
        <w:rPr>
          <w:rStyle w:val="FontStyle78"/>
          <w:rFonts w:ascii="Times New Roman" w:hAnsi="Times New Roman" w:cs="Times New Roman" w:hint="default"/>
          <w:sz w:val="24"/>
          <w:szCs w:val="24"/>
          <w:lang w:eastAsia="en-US"/>
        </w:rPr>
      </w:pPr>
    </w:p>
    <w:p w14:paraId="73A3F322" w14:textId="72C1899C" w:rsidR="008643CE" w:rsidRPr="004C54B1" w:rsidRDefault="008643CE" w:rsidP="008643CE">
      <w:pPr>
        <w:pStyle w:val="Style18"/>
        <w:widowControl/>
        <w:ind w:firstLine="567"/>
        <w:jc w:val="both"/>
        <w:rPr>
          <w:rStyle w:val="FontStyle73"/>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lastRenderedPageBreak/>
        <w:t xml:space="preserve">Технологии реестров предназначены для поддержки и внедрения реестров. Они могут быть </w:t>
      </w:r>
      <w:r w:rsidRPr="002C3502">
        <w:rPr>
          <w:rStyle w:val="FontStyle73"/>
          <w:rFonts w:ascii="Times New Roman" w:hAnsi="Times New Roman" w:cs="Times New Roman" w:hint="default"/>
          <w:b w:val="0"/>
          <w:sz w:val="24"/>
          <w:szCs w:val="24"/>
          <w:lang w:eastAsia="en-US"/>
        </w:rPr>
        <w:t>централизованными</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или </w:t>
      </w:r>
      <w:r w:rsidRPr="002C3502">
        <w:rPr>
          <w:rStyle w:val="FontStyle73"/>
          <w:rFonts w:ascii="Times New Roman" w:hAnsi="Times New Roman" w:cs="Times New Roman" w:hint="default"/>
          <w:b w:val="0"/>
          <w:sz w:val="24"/>
          <w:szCs w:val="24"/>
          <w:lang w:eastAsia="en-US"/>
        </w:rPr>
        <w:t>распределенными.</w:t>
      </w:r>
    </w:p>
    <w:p w14:paraId="73B343E7" w14:textId="77777777" w:rsidR="008643CE" w:rsidRPr="004C54B1" w:rsidRDefault="008643CE" w:rsidP="008643CE">
      <w:pPr>
        <w:pStyle w:val="Style25"/>
        <w:widowControl/>
        <w:ind w:firstLine="567"/>
        <w:jc w:val="both"/>
        <w:rPr>
          <w:rStyle w:val="FontStyle71"/>
          <w:rFonts w:ascii="Times New Roman" w:hAnsi="Times New Roman" w:cs="Times New Roman" w:hint="default"/>
          <w:sz w:val="24"/>
          <w:szCs w:val="24"/>
          <w:lang w:eastAsia="en-US"/>
        </w:rPr>
      </w:pPr>
      <w:bookmarkStart w:id="49" w:name="bookmark53"/>
    </w:p>
    <w:p w14:paraId="3F40EC21" w14:textId="77777777" w:rsidR="008643CE" w:rsidRPr="004C54B1" w:rsidRDefault="008643CE" w:rsidP="008643CE">
      <w:pPr>
        <w:pStyle w:val="Style25"/>
        <w:widowControl/>
        <w:ind w:firstLine="567"/>
        <w:jc w:val="both"/>
        <w:rPr>
          <w:rStyle w:val="FontStyle71"/>
          <w:rFonts w:ascii="Times New Roman" w:hAnsi="Times New Roman" w:cs="Times New Roman" w:hint="default"/>
          <w:sz w:val="24"/>
          <w:szCs w:val="24"/>
        </w:rPr>
      </w:pPr>
      <w:r w:rsidRPr="004C54B1">
        <w:rPr>
          <w:rStyle w:val="FontStyle71"/>
          <w:rFonts w:ascii="Times New Roman" w:hAnsi="Times New Roman" w:cs="Times New Roman" w:hint="default"/>
          <w:sz w:val="24"/>
          <w:szCs w:val="24"/>
          <w:lang w:eastAsia="en-US"/>
        </w:rPr>
        <w:t>8</w:t>
      </w:r>
      <w:bookmarkEnd w:id="49"/>
      <w:r w:rsidRPr="004C54B1">
        <w:rPr>
          <w:rStyle w:val="FontStyle71"/>
          <w:rFonts w:ascii="Times New Roman" w:hAnsi="Times New Roman" w:cs="Times New Roman" w:hint="default"/>
          <w:sz w:val="24"/>
          <w:szCs w:val="24"/>
          <w:lang w:eastAsia="en-US"/>
        </w:rPr>
        <w:t>.3 Архитектура хранения реестров</w:t>
      </w:r>
    </w:p>
    <w:p w14:paraId="56E6E915" w14:textId="77777777" w:rsidR="00CD3C8C" w:rsidRPr="004C54B1" w:rsidRDefault="00CD3C8C" w:rsidP="008643CE">
      <w:pPr>
        <w:pStyle w:val="Style18"/>
        <w:widowControl/>
        <w:ind w:firstLine="567"/>
        <w:jc w:val="both"/>
        <w:rPr>
          <w:rStyle w:val="FontStyle78"/>
          <w:rFonts w:ascii="Times New Roman" w:hAnsi="Times New Roman" w:cs="Times New Roman" w:hint="default"/>
          <w:sz w:val="24"/>
          <w:szCs w:val="24"/>
          <w:lang w:eastAsia="en-US"/>
        </w:rPr>
      </w:pPr>
    </w:p>
    <w:p w14:paraId="38AF8787" w14:textId="0EBF2B25" w:rsidR="008643CE" w:rsidRPr="004C54B1" w:rsidRDefault="008643CE" w:rsidP="008643CE">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Архитектура хранения реестров может быть:</w:t>
      </w:r>
    </w:p>
    <w:p w14:paraId="40EF2234" w14:textId="77777777" w:rsidR="008643CE" w:rsidRPr="004C54B1" w:rsidRDefault="008643CE" w:rsidP="008643CE">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Централизованная</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(хранение реестра) архитектура имеет центральный сервер (брокер), который хранит один полный экземпляр реестра;</w:t>
      </w:r>
    </w:p>
    <w:p w14:paraId="31000EC4" w14:textId="75711B9D" w:rsidR="008643CE" w:rsidRPr="004C54B1" w:rsidRDefault="008643CE" w:rsidP="008643CE">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Распределенная</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архитектура (хранение реестра) - архитектура, в которой каждый узел может хранить полную или частичную копию распределенного реестра.</w:t>
      </w:r>
    </w:p>
    <w:p w14:paraId="6A4341ED" w14:textId="77777777" w:rsidR="008643CE" w:rsidRPr="004C54B1" w:rsidRDefault="008643CE" w:rsidP="008643CE">
      <w:pPr>
        <w:pStyle w:val="Style25"/>
        <w:widowControl/>
        <w:ind w:firstLine="567"/>
        <w:jc w:val="both"/>
        <w:rPr>
          <w:rStyle w:val="FontStyle71"/>
          <w:rFonts w:ascii="Times New Roman" w:hAnsi="Times New Roman" w:cs="Times New Roman" w:hint="default"/>
          <w:sz w:val="24"/>
          <w:szCs w:val="24"/>
          <w:lang w:eastAsia="en-US"/>
        </w:rPr>
      </w:pPr>
      <w:bookmarkStart w:id="50" w:name="bookmark54"/>
    </w:p>
    <w:p w14:paraId="3145214D" w14:textId="77777777" w:rsidR="008643CE" w:rsidRPr="004C54B1" w:rsidRDefault="008643CE" w:rsidP="008643CE">
      <w:pPr>
        <w:pStyle w:val="Style25"/>
        <w:widowControl/>
        <w:ind w:firstLine="567"/>
        <w:jc w:val="both"/>
        <w:rPr>
          <w:rStyle w:val="FontStyle71"/>
          <w:rFonts w:ascii="Times New Roman" w:hAnsi="Times New Roman" w:cs="Times New Roman" w:hint="default"/>
          <w:sz w:val="24"/>
          <w:szCs w:val="24"/>
        </w:rPr>
      </w:pPr>
      <w:r w:rsidRPr="004C54B1">
        <w:rPr>
          <w:rStyle w:val="FontStyle71"/>
          <w:rFonts w:ascii="Times New Roman" w:hAnsi="Times New Roman" w:cs="Times New Roman" w:hint="default"/>
          <w:sz w:val="24"/>
          <w:szCs w:val="24"/>
          <w:lang w:eastAsia="en-US"/>
        </w:rPr>
        <w:t>8</w:t>
      </w:r>
      <w:bookmarkEnd w:id="50"/>
      <w:r w:rsidRPr="004C54B1">
        <w:rPr>
          <w:rStyle w:val="FontStyle71"/>
          <w:rFonts w:ascii="Times New Roman" w:hAnsi="Times New Roman" w:cs="Times New Roman" w:hint="default"/>
          <w:sz w:val="24"/>
          <w:szCs w:val="24"/>
          <w:lang w:eastAsia="en-US"/>
        </w:rPr>
        <w:t>.4 Архитектура управления реестром</w:t>
      </w:r>
    </w:p>
    <w:p w14:paraId="5B3FEB18" w14:textId="77777777" w:rsidR="00CD3C8C" w:rsidRPr="004C54B1" w:rsidRDefault="00CD3C8C" w:rsidP="008643CE">
      <w:pPr>
        <w:pStyle w:val="Style18"/>
        <w:widowControl/>
        <w:ind w:firstLine="567"/>
        <w:jc w:val="both"/>
        <w:rPr>
          <w:rStyle w:val="FontStyle78"/>
          <w:rFonts w:ascii="Times New Roman" w:hAnsi="Times New Roman" w:cs="Times New Roman" w:hint="default"/>
          <w:sz w:val="24"/>
          <w:szCs w:val="24"/>
          <w:lang w:eastAsia="en-US"/>
        </w:rPr>
      </w:pPr>
    </w:p>
    <w:p w14:paraId="441B58A5" w14:textId="03D709FB" w:rsidR="008643CE" w:rsidRPr="004C54B1" w:rsidRDefault="008643CE" w:rsidP="008643CE">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Архитектура управления реестром может быть:</w:t>
      </w:r>
    </w:p>
    <w:p w14:paraId="68248B54" w14:textId="622D453A" w:rsidR="008643CE" w:rsidRPr="004C54B1" w:rsidRDefault="008643CE" w:rsidP="008643CE">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Централизованная</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архитектура (управление реестром) - архитектура, в которой центральный сервер (или орган) контролирует принятие решений, связанных с распределенным реестром (</w:t>
      </w:r>
      <w:r w:rsidR="007A1319" w:rsidRPr="004C54B1">
        <w:rPr>
          <w:rStyle w:val="FontStyle78"/>
          <w:rFonts w:ascii="Times New Roman" w:hAnsi="Times New Roman" w:cs="Times New Roman" w:hint="default"/>
          <w:sz w:val="24"/>
          <w:szCs w:val="24"/>
          <w:lang w:eastAsia="en-US"/>
        </w:rPr>
        <w:t xml:space="preserve">т. е. </w:t>
      </w:r>
      <w:r w:rsidRPr="004C54B1">
        <w:rPr>
          <w:rStyle w:val="FontStyle78"/>
          <w:rFonts w:ascii="Times New Roman" w:hAnsi="Times New Roman" w:cs="Times New Roman" w:hint="default"/>
          <w:sz w:val="24"/>
          <w:szCs w:val="24"/>
          <w:lang w:eastAsia="en-US"/>
        </w:rPr>
        <w:t>проверку новых блоков записей);</w:t>
      </w:r>
    </w:p>
    <w:p w14:paraId="5D020A1A" w14:textId="50AFAB13" w:rsidR="008643CE" w:rsidRPr="004C54B1" w:rsidRDefault="008643CE" w:rsidP="008643CE">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Распределенная</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(контролирующая реестр) архитектура - архитектура, в которой все элементы архитектуры (в частности, узлы 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контролируют принятие решений, относящихся к распределенному реестру, на основе механизма консенсуса, запущенного распределенной системой (см.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 xml:space="preserve"> 22739:2020, 3.32);</w:t>
      </w:r>
    </w:p>
    <w:p w14:paraId="324A7990" w14:textId="758D05BF" w:rsidR="008643CE" w:rsidRPr="004C54B1" w:rsidRDefault="008643CE" w:rsidP="008643CE">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Децентрализованная</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(управление реестром) архитектура - архитектура, в которой несколько узлов (или органов власти) 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контролируют принятие решений, связанных с распределенным </w:t>
      </w:r>
      <w:proofErr w:type="spellStart"/>
      <w:r w:rsidRPr="004C54B1">
        <w:rPr>
          <w:rStyle w:val="FontStyle78"/>
          <w:rFonts w:ascii="Times New Roman" w:hAnsi="Times New Roman" w:cs="Times New Roman" w:hint="default"/>
          <w:sz w:val="24"/>
          <w:szCs w:val="24"/>
          <w:lang w:eastAsia="en-US"/>
        </w:rPr>
        <w:t>рестром</w:t>
      </w:r>
      <w:proofErr w:type="spellEnd"/>
      <w:r w:rsidRPr="004C54B1">
        <w:rPr>
          <w:rStyle w:val="FontStyle78"/>
          <w:rFonts w:ascii="Times New Roman" w:hAnsi="Times New Roman" w:cs="Times New Roman" w:hint="default"/>
          <w:sz w:val="24"/>
          <w:szCs w:val="24"/>
          <w:lang w:eastAsia="en-US"/>
        </w:rPr>
        <w:t xml:space="preserve">, на основе механизма консенсуса, работающего как децентрализованная система (см.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 xml:space="preserve"> 22739:2020, 3.19).</w:t>
      </w:r>
    </w:p>
    <w:p w14:paraId="6E26554A" w14:textId="77777777" w:rsidR="008643CE" w:rsidRPr="004C54B1" w:rsidRDefault="008643CE" w:rsidP="008643CE">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Контроль над реестром связан с механизмом/моделью консенсуса реестра. Последняя может быть описана в рамках основного программного обеспечения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(или клиентского программного обеспечения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4FA2D8C4" w14:textId="77777777" w:rsidR="008643CE" w:rsidRPr="004C54B1" w:rsidRDefault="008643CE" w:rsidP="008643CE">
      <w:pPr>
        <w:pStyle w:val="Style25"/>
        <w:widowControl/>
        <w:ind w:firstLine="567"/>
        <w:jc w:val="both"/>
        <w:rPr>
          <w:rStyle w:val="FontStyle71"/>
          <w:rFonts w:ascii="Times New Roman" w:hAnsi="Times New Roman" w:cs="Times New Roman" w:hint="default"/>
          <w:sz w:val="24"/>
          <w:szCs w:val="24"/>
          <w:lang w:eastAsia="en-US"/>
        </w:rPr>
      </w:pPr>
      <w:bookmarkStart w:id="51" w:name="bookmark55"/>
    </w:p>
    <w:p w14:paraId="3562ABCC" w14:textId="77777777" w:rsidR="008643CE" w:rsidRPr="004C54B1" w:rsidRDefault="008643CE" w:rsidP="008643CE">
      <w:pPr>
        <w:pStyle w:val="Style25"/>
        <w:widowControl/>
        <w:ind w:firstLine="567"/>
        <w:jc w:val="both"/>
        <w:rPr>
          <w:rStyle w:val="FontStyle71"/>
          <w:rFonts w:ascii="Times New Roman" w:hAnsi="Times New Roman" w:cs="Times New Roman" w:hint="default"/>
          <w:sz w:val="24"/>
          <w:szCs w:val="24"/>
        </w:rPr>
      </w:pPr>
      <w:r w:rsidRPr="004C54B1">
        <w:rPr>
          <w:rStyle w:val="FontStyle71"/>
          <w:rFonts w:ascii="Times New Roman" w:hAnsi="Times New Roman" w:cs="Times New Roman" w:hint="default"/>
          <w:sz w:val="24"/>
          <w:szCs w:val="24"/>
          <w:lang w:eastAsia="en-US"/>
        </w:rPr>
        <w:t>8</w:t>
      </w:r>
      <w:bookmarkEnd w:id="51"/>
      <w:r w:rsidRPr="004C54B1">
        <w:rPr>
          <w:rStyle w:val="FontStyle71"/>
          <w:rFonts w:ascii="Times New Roman" w:hAnsi="Times New Roman" w:cs="Times New Roman" w:hint="default"/>
          <w:sz w:val="24"/>
          <w:szCs w:val="24"/>
          <w:lang w:eastAsia="en-US"/>
        </w:rPr>
        <w:t>.5 Подмножество реестров</w:t>
      </w:r>
    </w:p>
    <w:p w14:paraId="3E53A78E" w14:textId="77777777" w:rsidR="002C3502" w:rsidRDefault="002C3502" w:rsidP="008643CE">
      <w:pPr>
        <w:pStyle w:val="Style18"/>
        <w:widowControl/>
        <w:ind w:firstLine="567"/>
        <w:jc w:val="both"/>
        <w:rPr>
          <w:rStyle w:val="FontStyle78"/>
          <w:rFonts w:ascii="Times New Roman" w:hAnsi="Times New Roman" w:cs="Times New Roman" w:hint="default"/>
          <w:sz w:val="24"/>
          <w:szCs w:val="24"/>
          <w:lang w:eastAsia="en-US"/>
        </w:rPr>
      </w:pPr>
    </w:p>
    <w:p w14:paraId="25658DB9" w14:textId="77777777" w:rsidR="008643CE" w:rsidRPr="004C54B1" w:rsidRDefault="008643CE" w:rsidP="008643CE">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В контексте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 подмножество реестров может быть:</w:t>
      </w:r>
    </w:p>
    <w:p w14:paraId="43FAB92A" w14:textId="7D4460E9" w:rsidR="008643CE" w:rsidRPr="004C54B1" w:rsidRDefault="008643CE" w:rsidP="008643CE">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Подмножество реестра</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(т.</w:t>
      </w:r>
      <w:r w:rsidR="005B3934"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е. частичная реплика);</w:t>
      </w:r>
    </w:p>
    <w:p w14:paraId="049E5AA0" w14:textId="62204C42" w:rsidR="008643CE" w:rsidRPr="004C54B1" w:rsidRDefault="008643CE" w:rsidP="008643CE">
      <w:pPr>
        <w:pStyle w:val="Style1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4C54B1">
        <w:rPr>
          <w:rStyle w:val="FontStyle73"/>
          <w:rFonts w:ascii="Times New Roman" w:hAnsi="Times New Roman" w:cs="Times New Roman" w:hint="default"/>
          <w:b w:val="0"/>
          <w:bCs w:val="0"/>
          <w:sz w:val="24"/>
          <w:szCs w:val="24"/>
          <w:lang w:eastAsia="en-US"/>
        </w:rPr>
        <w:t>Полный набор реестра</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(т.</w:t>
      </w:r>
      <w:r w:rsidR="007A1319"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е. полная реплика).</w:t>
      </w:r>
    </w:p>
    <w:p w14:paraId="4A0761D9" w14:textId="77777777" w:rsidR="008643CE" w:rsidRPr="004C54B1" w:rsidRDefault="008643CE" w:rsidP="008643CE">
      <w:pPr>
        <w:pStyle w:val="Style25"/>
        <w:widowControl/>
        <w:ind w:firstLine="567"/>
        <w:jc w:val="both"/>
        <w:rPr>
          <w:rStyle w:val="FontStyle71"/>
          <w:rFonts w:ascii="Times New Roman" w:hAnsi="Times New Roman" w:cs="Times New Roman" w:hint="default"/>
          <w:sz w:val="24"/>
          <w:szCs w:val="24"/>
          <w:lang w:eastAsia="en-US"/>
        </w:rPr>
      </w:pPr>
      <w:bookmarkStart w:id="52" w:name="bookmark56"/>
    </w:p>
    <w:p w14:paraId="1841A4BD" w14:textId="77777777" w:rsidR="008643CE" w:rsidRPr="004C54B1" w:rsidRDefault="008643CE" w:rsidP="008643CE">
      <w:pPr>
        <w:pStyle w:val="Style25"/>
        <w:widowControl/>
        <w:ind w:firstLine="567"/>
        <w:jc w:val="both"/>
        <w:rPr>
          <w:rStyle w:val="FontStyle71"/>
          <w:rFonts w:ascii="Times New Roman" w:hAnsi="Times New Roman" w:cs="Times New Roman" w:hint="default"/>
          <w:sz w:val="24"/>
          <w:szCs w:val="24"/>
        </w:rPr>
      </w:pPr>
      <w:r w:rsidRPr="004C54B1">
        <w:rPr>
          <w:rStyle w:val="FontStyle71"/>
          <w:rFonts w:ascii="Times New Roman" w:hAnsi="Times New Roman" w:cs="Times New Roman" w:hint="default"/>
          <w:sz w:val="24"/>
          <w:szCs w:val="24"/>
          <w:lang w:eastAsia="en-US"/>
        </w:rPr>
        <w:t>8</w:t>
      </w:r>
      <w:bookmarkEnd w:id="52"/>
      <w:r w:rsidRPr="004C54B1">
        <w:rPr>
          <w:rStyle w:val="FontStyle71"/>
          <w:rFonts w:ascii="Times New Roman" w:hAnsi="Times New Roman" w:cs="Times New Roman" w:hint="default"/>
          <w:sz w:val="24"/>
          <w:szCs w:val="24"/>
          <w:lang w:eastAsia="en-US"/>
        </w:rPr>
        <w:t xml:space="preserve">.6 Разрешение на ведение реестра   </w:t>
      </w:r>
    </w:p>
    <w:p w14:paraId="5EFF253C" w14:textId="77777777" w:rsidR="005B3934" w:rsidRPr="004C54B1" w:rsidRDefault="005B3934" w:rsidP="008643CE">
      <w:pPr>
        <w:pStyle w:val="Style18"/>
        <w:widowControl/>
        <w:ind w:firstLine="567"/>
        <w:jc w:val="both"/>
        <w:rPr>
          <w:rStyle w:val="FontStyle78"/>
          <w:rFonts w:ascii="Times New Roman" w:hAnsi="Times New Roman" w:cs="Times New Roman" w:hint="default"/>
          <w:sz w:val="24"/>
          <w:szCs w:val="24"/>
          <w:lang w:eastAsia="en-US"/>
        </w:rPr>
      </w:pPr>
    </w:p>
    <w:p w14:paraId="2959B782" w14:textId="2EADDCDF" w:rsidR="008643CE" w:rsidRPr="004C54B1" w:rsidRDefault="008643CE" w:rsidP="008643CE">
      <w:pPr>
        <w:pStyle w:val="Style18"/>
        <w:widowControl/>
        <w:ind w:firstLine="567"/>
        <w:jc w:val="both"/>
        <w:rPr>
          <w:rStyle w:val="FontStyle73"/>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Типы разрешений, применяемых к реестрам, - </w:t>
      </w:r>
      <w:proofErr w:type="spellStart"/>
      <w:r w:rsidRPr="004C54B1">
        <w:rPr>
          <w:rStyle w:val="FontStyle73"/>
          <w:rFonts w:ascii="Times New Roman" w:hAnsi="Times New Roman" w:cs="Times New Roman" w:hint="default"/>
          <w:b w:val="0"/>
          <w:bCs w:val="0"/>
          <w:sz w:val="24"/>
          <w:szCs w:val="24"/>
          <w:lang w:eastAsia="en-US"/>
        </w:rPr>
        <w:t>безразрешительные</w:t>
      </w:r>
      <w:proofErr w:type="spellEnd"/>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или </w:t>
      </w:r>
      <w:r w:rsidRPr="004C54B1">
        <w:rPr>
          <w:rStyle w:val="FontStyle73"/>
          <w:rFonts w:ascii="Times New Roman" w:hAnsi="Times New Roman" w:cs="Times New Roman" w:hint="default"/>
          <w:b w:val="0"/>
          <w:bCs w:val="0"/>
          <w:sz w:val="24"/>
          <w:szCs w:val="24"/>
          <w:lang w:eastAsia="en-US"/>
        </w:rPr>
        <w:t>разрешительные.</w:t>
      </w:r>
    </w:p>
    <w:p w14:paraId="71E1CFB0" w14:textId="77777777" w:rsidR="008643CE" w:rsidRPr="004C54B1" w:rsidRDefault="008643CE" w:rsidP="007A1319">
      <w:pPr>
        <w:pStyle w:val="Style38"/>
        <w:widowControl/>
        <w:ind w:firstLine="567"/>
        <w:jc w:val="both"/>
        <w:rPr>
          <w:rStyle w:val="FontStyle71"/>
          <w:rFonts w:ascii="Times New Roman" w:eastAsiaTheme="majorEastAsia" w:hAnsi="Times New Roman" w:cs="Times New Roman" w:hint="default"/>
          <w:sz w:val="24"/>
          <w:szCs w:val="24"/>
          <w:lang w:eastAsia="en-US"/>
        </w:rPr>
      </w:pPr>
    </w:p>
    <w:p w14:paraId="57D804A4" w14:textId="77777777" w:rsidR="007A1319" w:rsidRPr="004C54B1" w:rsidRDefault="007A1319" w:rsidP="007A1319">
      <w:pPr>
        <w:pStyle w:val="2"/>
        <w:ind w:firstLine="567"/>
        <w:rPr>
          <w:rFonts w:ascii="Times New Roman" w:hAnsi="Times New Roman" w:cs="Times New Roman"/>
          <w:b/>
          <w:bCs/>
          <w:color w:val="auto"/>
          <w:sz w:val="24"/>
          <w:szCs w:val="24"/>
        </w:rPr>
      </w:pPr>
      <w:bookmarkStart w:id="53" w:name="_Toc135262546"/>
      <w:r w:rsidRPr="004C54B1">
        <w:rPr>
          <w:rFonts w:ascii="Times New Roman" w:hAnsi="Times New Roman" w:cs="Times New Roman"/>
          <w:b/>
          <w:bCs/>
          <w:color w:val="auto"/>
          <w:sz w:val="24"/>
          <w:szCs w:val="24"/>
        </w:rPr>
        <w:t>9</w:t>
      </w:r>
      <w:bookmarkStart w:id="54" w:name="bookmark58"/>
      <w:bookmarkEnd w:id="54"/>
      <w:r w:rsidRPr="004C54B1">
        <w:rPr>
          <w:rFonts w:ascii="Times New Roman" w:hAnsi="Times New Roman" w:cs="Times New Roman"/>
          <w:b/>
          <w:bCs/>
          <w:color w:val="auto"/>
          <w:sz w:val="24"/>
          <w:szCs w:val="24"/>
        </w:rPr>
        <w:t xml:space="preserve"> Архитектурные представления эталонной архитектуры</w:t>
      </w:r>
      <w:bookmarkEnd w:id="53"/>
      <w:r w:rsidRPr="004C54B1">
        <w:rPr>
          <w:rFonts w:ascii="Times New Roman" w:hAnsi="Times New Roman" w:cs="Times New Roman"/>
          <w:b/>
          <w:bCs/>
          <w:color w:val="auto"/>
          <w:sz w:val="24"/>
          <w:szCs w:val="24"/>
        </w:rPr>
        <w:t xml:space="preserve"> </w:t>
      </w:r>
    </w:p>
    <w:p w14:paraId="36E38200" w14:textId="77777777" w:rsidR="007A1319" w:rsidRPr="004C54B1" w:rsidRDefault="007A1319" w:rsidP="007A1319">
      <w:pPr>
        <w:pStyle w:val="Style38"/>
        <w:widowControl/>
        <w:ind w:firstLine="567"/>
        <w:jc w:val="both"/>
        <w:rPr>
          <w:rStyle w:val="FontStyle71"/>
          <w:rFonts w:ascii="Times New Roman" w:eastAsiaTheme="majorEastAsia" w:hAnsi="Times New Roman" w:cs="Times New Roman" w:hint="default"/>
          <w:sz w:val="24"/>
          <w:szCs w:val="24"/>
          <w:lang w:eastAsia="en-US"/>
        </w:rPr>
      </w:pPr>
    </w:p>
    <w:p w14:paraId="1536FA12" w14:textId="72DD827A" w:rsidR="007A1319" w:rsidRPr="004C54B1" w:rsidRDefault="007A1319" w:rsidP="007A1319">
      <w:pPr>
        <w:pStyle w:val="Style38"/>
        <w:widowControl/>
        <w:ind w:firstLine="567"/>
        <w:jc w:val="both"/>
        <w:rPr>
          <w:rStyle w:val="FontStyle71"/>
          <w:rFonts w:ascii="Times New Roman" w:eastAsiaTheme="majorEastAsia" w:hAnsi="Times New Roman" w:cs="Times New Roman" w:hint="default"/>
          <w:sz w:val="24"/>
          <w:szCs w:val="24"/>
          <w:lang w:eastAsia="en-US"/>
        </w:rPr>
      </w:pPr>
      <w:r w:rsidRPr="004C54B1">
        <w:rPr>
          <w:rStyle w:val="FontStyle71"/>
          <w:rFonts w:ascii="Times New Roman" w:eastAsiaTheme="majorEastAsia" w:hAnsi="Times New Roman" w:cs="Times New Roman" w:hint="default"/>
          <w:sz w:val="24"/>
          <w:szCs w:val="24"/>
          <w:lang w:eastAsia="en-US"/>
        </w:rPr>
        <w:t>9.1 Общие положения</w:t>
      </w:r>
    </w:p>
    <w:p w14:paraId="2A4FC4A2" w14:textId="77777777" w:rsidR="002C3502" w:rsidRDefault="002C3502" w:rsidP="007A1319">
      <w:pPr>
        <w:pStyle w:val="Style10"/>
        <w:widowControl/>
        <w:ind w:firstLine="567"/>
        <w:jc w:val="both"/>
        <w:rPr>
          <w:rStyle w:val="FontStyle73"/>
          <w:rFonts w:ascii="Times New Roman" w:hAnsi="Times New Roman" w:cs="Times New Roman" w:hint="default"/>
          <w:sz w:val="24"/>
          <w:szCs w:val="24"/>
          <w:lang w:eastAsia="en-US"/>
        </w:rPr>
      </w:pPr>
      <w:bookmarkStart w:id="55" w:name="bookmark59"/>
    </w:p>
    <w:p w14:paraId="79244CFE"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9</w:t>
      </w:r>
      <w:bookmarkEnd w:id="55"/>
      <w:r w:rsidRPr="004C54B1">
        <w:rPr>
          <w:rStyle w:val="FontStyle73"/>
          <w:rFonts w:ascii="Times New Roman" w:hAnsi="Times New Roman" w:cs="Times New Roman" w:hint="default"/>
          <w:sz w:val="24"/>
          <w:szCs w:val="24"/>
          <w:lang w:eastAsia="en-US"/>
        </w:rPr>
        <w:t>.1.1 Пять архитектурных видов</w:t>
      </w:r>
    </w:p>
    <w:p w14:paraId="00AA9EEB"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могут быть описаны с использованием подхода, основанного на представлении. Пять различных представлений, которые могут быть использованы для описания эталонной архитектуры, следующие:</w:t>
      </w:r>
    </w:p>
    <w:p w14:paraId="2C9F4D8D"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Представление пользователя;</w:t>
      </w:r>
    </w:p>
    <w:p w14:paraId="766EEC31"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Представление функциональности;</w:t>
      </w:r>
    </w:p>
    <w:p w14:paraId="18681491"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 Представление системы;</w:t>
      </w:r>
    </w:p>
    <w:p w14:paraId="6BE9CB2D"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Представление реализации;</w:t>
      </w:r>
    </w:p>
    <w:p w14:paraId="032468A6"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Представление развёртывания.</w:t>
      </w:r>
    </w:p>
    <w:p w14:paraId="26CF5FFA" w14:textId="5AAF223C"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На рисунке 4 показаны возможные преобразования между ними, а в таблице 2 приведено описание каждого из этих представлений.</w:t>
      </w:r>
    </w:p>
    <w:p w14:paraId="7CA1D216"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p>
    <w:p w14:paraId="670585C8" w14:textId="77777777" w:rsidR="007A1319" w:rsidRPr="004C54B1" w:rsidRDefault="007A1319" w:rsidP="007A1319">
      <w:pPr>
        <w:pStyle w:val="Style4"/>
        <w:widowControl/>
        <w:ind w:firstLine="567"/>
        <w:jc w:val="center"/>
        <w:rPr>
          <w:rStyle w:val="FontStyle75"/>
          <w:rFonts w:ascii="Times New Roman" w:hAnsi="Times New Roman" w:cs="Times New Roman" w:hint="default"/>
          <w:sz w:val="24"/>
          <w:szCs w:val="24"/>
          <w:lang w:eastAsia="en-US"/>
        </w:rPr>
      </w:pPr>
      <w:r w:rsidRPr="004C54B1">
        <w:rPr>
          <w:rStyle w:val="FontStyle72"/>
          <w:rFonts w:ascii="Times New Roman" w:hAnsi="Times New Roman" w:cs="Times New Roman" w:hint="default"/>
          <w:noProof/>
        </w:rPr>
        <w:drawing>
          <wp:inline distT="0" distB="0" distL="0" distR="0" wp14:anchorId="56497362" wp14:editId="5ADC504A">
            <wp:extent cx="3676650" cy="29432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76650" cy="2943225"/>
                    </a:xfrm>
                    <a:prstGeom prst="rect">
                      <a:avLst/>
                    </a:prstGeom>
                    <a:noFill/>
                    <a:ln>
                      <a:noFill/>
                    </a:ln>
                  </pic:spPr>
                </pic:pic>
              </a:graphicData>
            </a:graphic>
          </wp:inline>
        </w:drawing>
      </w:r>
    </w:p>
    <w:p w14:paraId="59EA4A28" w14:textId="77777777" w:rsidR="007A1319" w:rsidRPr="004C54B1" w:rsidRDefault="007A1319" w:rsidP="007A1319">
      <w:pPr>
        <w:pStyle w:val="Style10"/>
        <w:widowControl/>
        <w:ind w:firstLine="567"/>
        <w:jc w:val="center"/>
        <w:rPr>
          <w:rStyle w:val="FontStyle73"/>
          <w:rFonts w:ascii="Times New Roman" w:hAnsi="Times New Roman" w:cs="Times New Roman" w:hint="default"/>
          <w:sz w:val="24"/>
          <w:szCs w:val="24"/>
          <w:lang w:eastAsia="en-US"/>
        </w:rPr>
      </w:pPr>
    </w:p>
    <w:p w14:paraId="0C2BCE14" w14:textId="522082D3" w:rsidR="007A1319" w:rsidRPr="004C54B1" w:rsidRDefault="002C3502" w:rsidP="007A1319">
      <w:pPr>
        <w:pStyle w:val="Style10"/>
        <w:widowControl/>
        <w:ind w:firstLine="567"/>
        <w:jc w:val="center"/>
        <w:rPr>
          <w:rStyle w:val="FontStyle73"/>
          <w:rFonts w:ascii="Times New Roman" w:hAnsi="Times New Roman" w:cs="Times New Roman" w:hint="default"/>
          <w:sz w:val="24"/>
          <w:szCs w:val="24"/>
        </w:rPr>
      </w:pPr>
      <w:r>
        <w:rPr>
          <w:rStyle w:val="FontStyle73"/>
          <w:rFonts w:ascii="Times New Roman" w:hAnsi="Times New Roman" w:cs="Times New Roman" w:hint="default"/>
          <w:sz w:val="24"/>
          <w:szCs w:val="24"/>
          <w:lang w:eastAsia="en-US"/>
        </w:rPr>
        <w:t>Рисунок 4 -</w:t>
      </w:r>
      <w:r w:rsidR="007A1319" w:rsidRPr="004C54B1">
        <w:rPr>
          <w:rStyle w:val="FontStyle73"/>
          <w:rFonts w:ascii="Times New Roman" w:hAnsi="Times New Roman" w:cs="Times New Roman" w:hint="default"/>
          <w:sz w:val="24"/>
          <w:szCs w:val="24"/>
          <w:lang w:eastAsia="en-US"/>
        </w:rPr>
        <w:t xml:space="preserve"> Преобразования между архитектурными видами</w:t>
      </w:r>
    </w:p>
    <w:p w14:paraId="078D9E2D"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lang w:eastAsia="en-US"/>
        </w:rPr>
      </w:pPr>
    </w:p>
    <w:p w14:paraId="5EF9CDB5" w14:textId="11829050" w:rsidR="007A1319" w:rsidRPr="004C54B1" w:rsidRDefault="002C3502" w:rsidP="007A1319">
      <w:pPr>
        <w:pStyle w:val="Style10"/>
        <w:widowControl/>
        <w:ind w:firstLine="567"/>
        <w:jc w:val="center"/>
        <w:rPr>
          <w:rStyle w:val="FontStyle73"/>
          <w:rFonts w:ascii="Times New Roman" w:hAnsi="Times New Roman" w:cs="Times New Roman" w:hint="default"/>
          <w:sz w:val="24"/>
          <w:szCs w:val="24"/>
          <w:lang w:eastAsia="en-US"/>
        </w:rPr>
      </w:pPr>
      <w:r>
        <w:rPr>
          <w:rStyle w:val="FontStyle73"/>
          <w:rFonts w:ascii="Times New Roman" w:hAnsi="Times New Roman" w:cs="Times New Roman" w:hint="default"/>
          <w:sz w:val="24"/>
          <w:szCs w:val="24"/>
          <w:lang w:eastAsia="en-US"/>
        </w:rPr>
        <w:t>Таблица 2 -</w:t>
      </w:r>
      <w:r w:rsidR="007A1319" w:rsidRPr="004C54B1">
        <w:rPr>
          <w:rStyle w:val="FontStyle73"/>
          <w:rFonts w:ascii="Times New Roman" w:hAnsi="Times New Roman" w:cs="Times New Roman" w:hint="default"/>
          <w:sz w:val="24"/>
          <w:szCs w:val="24"/>
          <w:lang w:eastAsia="en-US"/>
        </w:rPr>
        <w:t xml:space="preserve"> Представления эталонной архитектуры</w:t>
      </w:r>
    </w:p>
    <w:p w14:paraId="0B3E8A6C" w14:textId="77777777" w:rsidR="007A1319" w:rsidRPr="004C54B1" w:rsidRDefault="007A1319" w:rsidP="007A1319">
      <w:pPr>
        <w:pStyle w:val="Style10"/>
        <w:widowControl/>
        <w:ind w:firstLine="567"/>
        <w:jc w:val="center"/>
        <w:rPr>
          <w:rStyle w:val="FontStyle73"/>
          <w:rFonts w:ascii="Times New Roman" w:hAnsi="Times New Roman" w:cs="Times New Roman" w:hint="default"/>
          <w:sz w:val="24"/>
          <w:szCs w:val="24"/>
          <w:lang w:eastAsia="en-US"/>
        </w:rPr>
      </w:pPr>
    </w:p>
    <w:tbl>
      <w:tblPr>
        <w:tblW w:w="5000" w:type="pct"/>
        <w:jc w:val="center"/>
        <w:tblCellMar>
          <w:left w:w="40" w:type="dxa"/>
          <w:right w:w="40" w:type="dxa"/>
        </w:tblCellMar>
        <w:tblLook w:val="04A0" w:firstRow="1" w:lastRow="0" w:firstColumn="1" w:lastColumn="0" w:noHBand="0" w:noVBand="1"/>
      </w:tblPr>
      <w:tblGrid>
        <w:gridCol w:w="2319"/>
        <w:gridCol w:w="7115"/>
      </w:tblGrid>
      <w:tr w:rsidR="007A1319" w:rsidRPr="004C54B1" w14:paraId="6B55FF58" w14:textId="77777777" w:rsidTr="002C3502">
        <w:trPr>
          <w:trHeight w:val="317"/>
          <w:jc w:val="center"/>
        </w:trPr>
        <w:tc>
          <w:tcPr>
            <w:tcW w:w="1229" w:type="pct"/>
            <w:tcBorders>
              <w:top w:val="single" w:sz="6" w:space="0" w:color="auto"/>
              <w:left w:val="single" w:sz="6" w:space="0" w:color="auto"/>
              <w:bottom w:val="double" w:sz="4" w:space="0" w:color="auto"/>
              <w:right w:val="single" w:sz="6" w:space="0" w:color="auto"/>
            </w:tcBorders>
            <w:hideMark/>
          </w:tcPr>
          <w:p w14:paraId="30557CC9" w14:textId="77777777" w:rsidR="007A1319" w:rsidRPr="004C54B1" w:rsidRDefault="007A1319" w:rsidP="007A1319">
            <w:pPr>
              <w:pStyle w:val="Style35"/>
              <w:widowControl/>
              <w:spacing w:line="276" w:lineRule="auto"/>
              <w:jc w:val="both"/>
              <w:rPr>
                <w:rStyle w:val="FontStyle65"/>
                <w:rFonts w:ascii="Times New Roman" w:eastAsiaTheme="majorEastAsia" w:hAnsi="Times New Roman" w:cs="Times New Roman" w:hint="default"/>
                <w:sz w:val="24"/>
                <w:szCs w:val="24"/>
              </w:rPr>
            </w:pPr>
            <w:r w:rsidRPr="004C54B1">
              <w:rPr>
                <w:rStyle w:val="FontStyle65"/>
                <w:rFonts w:ascii="Times New Roman" w:eastAsiaTheme="majorEastAsia" w:hAnsi="Times New Roman" w:cs="Times New Roman" w:hint="default"/>
                <w:sz w:val="24"/>
                <w:szCs w:val="24"/>
                <w:lang w:eastAsia="en-US"/>
              </w:rPr>
              <w:t>Вид ЭА</w:t>
            </w:r>
          </w:p>
        </w:tc>
        <w:tc>
          <w:tcPr>
            <w:tcW w:w="3771" w:type="pct"/>
            <w:tcBorders>
              <w:top w:val="single" w:sz="6" w:space="0" w:color="auto"/>
              <w:left w:val="single" w:sz="6" w:space="0" w:color="auto"/>
              <w:bottom w:val="double" w:sz="4" w:space="0" w:color="auto"/>
              <w:right w:val="single" w:sz="6" w:space="0" w:color="auto"/>
            </w:tcBorders>
            <w:hideMark/>
          </w:tcPr>
          <w:p w14:paraId="5AA0F14D" w14:textId="77777777" w:rsidR="007A1319" w:rsidRPr="004C54B1" w:rsidRDefault="007A1319" w:rsidP="007A1319">
            <w:pPr>
              <w:pStyle w:val="Style35"/>
              <w:widowControl/>
              <w:spacing w:line="276" w:lineRule="auto"/>
              <w:jc w:val="both"/>
              <w:rPr>
                <w:rStyle w:val="FontStyle65"/>
                <w:rFonts w:ascii="Times New Roman" w:eastAsiaTheme="majorEastAsia" w:hAnsi="Times New Roman" w:cs="Times New Roman" w:hint="default"/>
                <w:sz w:val="24"/>
                <w:szCs w:val="24"/>
              </w:rPr>
            </w:pPr>
            <w:r w:rsidRPr="004C54B1">
              <w:rPr>
                <w:rStyle w:val="FontStyle65"/>
                <w:rFonts w:ascii="Times New Roman" w:eastAsiaTheme="majorEastAsia" w:hAnsi="Times New Roman" w:cs="Times New Roman" w:hint="default"/>
                <w:sz w:val="24"/>
                <w:szCs w:val="24"/>
                <w:lang w:eastAsia="en-US"/>
              </w:rPr>
              <w:t>Описание вида ЭА</w:t>
            </w:r>
          </w:p>
        </w:tc>
      </w:tr>
      <w:tr w:rsidR="007A1319" w:rsidRPr="004C54B1" w14:paraId="4E423700" w14:textId="77777777" w:rsidTr="002C3502">
        <w:trPr>
          <w:trHeight w:val="523"/>
          <w:jc w:val="center"/>
        </w:trPr>
        <w:tc>
          <w:tcPr>
            <w:tcW w:w="1229" w:type="pct"/>
            <w:tcBorders>
              <w:top w:val="double" w:sz="4" w:space="0" w:color="auto"/>
              <w:left w:val="single" w:sz="6" w:space="0" w:color="auto"/>
              <w:bottom w:val="single" w:sz="6" w:space="0" w:color="auto"/>
              <w:right w:val="single" w:sz="6" w:space="0" w:color="auto"/>
            </w:tcBorders>
            <w:hideMark/>
          </w:tcPr>
          <w:p w14:paraId="5D31D425" w14:textId="77777777" w:rsidR="007A1319" w:rsidRPr="004C54B1" w:rsidRDefault="007A1319" w:rsidP="007A1319">
            <w:pPr>
              <w:pStyle w:val="Style18"/>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Представление пользователя</w:t>
            </w:r>
          </w:p>
        </w:tc>
        <w:tc>
          <w:tcPr>
            <w:tcW w:w="3771" w:type="pct"/>
            <w:tcBorders>
              <w:top w:val="double" w:sz="4" w:space="0" w:color="auto"/>
              <w:left w:val="single" w:sz="6" w:space="0" w:color="auto"/>
              <w:bottom w:val="single" w:sz="6" w:space="0" w:color="auto"/>
              <w:right w:val="single" w:sz="6" w:space="0" w:color="auto"/>
            </w:tcBorders>
            <w:hideMark/>
          </w:tcPr>
          <w:p w14:paraId="5BA46EF9" w14:textId="77777777" w:rsidR="007A1319" w:rsidRPr="004C54B1" w:rsidRDefault="007A1319" w:rsidP="007A1319">
            <w:pPr>
              <w:pStyle w:val="Style56"/>
              <w:widowControl/>
              <w:spacing w:line="276" w:lineRule="auto"/>
              <w:jc w:val="both"/>
              <w:rPr>
                <w:rStyle w:val="FontStyle75"/>
                <w:rFonts w:ascii="Times New Roman" w:hAnsi="Times New Roman" w:cs="Times New Roman" w:hint="default"/>
                <w:sz w:val="24"/>
                <w:szCs w:val="24"/>
              </w:rPr>
            </w:pPr>
            <w:r w:rsidRPr="004C54B1">
              <w:rPr>
                <w:rStyle w:val="FontStyle75"/>
                <w:rFonts w:ascii="Times New Roman" w:hAnsi="Times New Roman" w:cs="Times New Roman" w:hint="default"/>
                <w:sz w:val="24"/>
                <w:szCs w:val="24"/>
                <w:lang w:eastAsia="en-US"/>
              </w:rPr>
              <w:t xml:space="preserve">Контекст системы, стороны, роли, </w:t>
            </w:r>
            <w:proofErr w:type="spellStart"/>
            <w:r w:rsidRPr="004C54B1">
              <w:rPr>
                <w:rStyle w:val="FontStyle75"/>
                <w:rFonts w:ascii="Times New Roman" w:hAnsi="Times New Roman" w:cs="Times New Roman" w:hint="default"/>
                <w:sz w:val="24"/>
                <w:szCs w:val="24"/>
                <w:lang w:eastAsia="en-US"/>
              </w:rPr>
              <w:t>подроли</w:t>
            </w:r>
            <w:proofErr w:type="spellEnd"/>
            <w:r w:rsidRPr="004C54B1">
              <w:rPr>
                <w:rStyle w:val="FontStyle75"/>
                <w:rFonts w:ascii="Times New Roman" w:hAnsi="Times New Roman" w:cs="Times New Roman" w:hint="default"/>
                <w:sz w:val="24"/>
                <w:szCs w:val="24"/>
                <w:lang w:eastAsia="en-US"/>
              </w:rPr>
              <w:t xml:space="preserve"> и деятельность системы </w:t>
            </w:r>
            <w:r w:rsidRPr="004C54B1">
              <w:rPr>
                <w:rStyle w:val="FontStyle75"/>
                <w:rFonts w:ascii="Times New Roman" w:hAnsi="Times New Roman" w:cs="Times New Roman" w:hint="default"/>
                <w:sz w:val="24"/>
                <w:szCs w:val="24"/>
                <w:lang w:val="en-US" w:eastAsia="en-US"/>
              </w:rPr>
              <w:t>DLT</w:t>
            </w:r>
          </w:p>
        </w:tc>
      </w:tr>
      <w:tr w:rsidR="007A1319" w:rsidRPr="004C54B1" w14:paraId="1CAA2A86" w14:textId="77777777" w:rsidTr="002C3502">
        <w:trPr>
          <w:trHeight w:val="302"/>
          <w:jc w:val="center"/>
        </w:trPr>
        <w:tc>
          <w:tcPr>
            <w:tcW w:w="1229" w:type="pct"/>
            <w:tcBorders>
              <w:top w:val="single" w:sz="6" w:space="0" w:color="auto"/>
              <w:left w:val="single" w:sz="6" w:space="0" w:color="auto"/>
              <w:bottom w:val="single" w:sz="6" w:space="0" w:color="auto"/>
              <w:right w:val="single" w:sz="6" w:space="0" w:color="auto"/>
            </w:tcBorders>
            <w:hideMark/>
          </w:tcPr>
          <w:p w14:paraId="5D44CE18" w14:textId="77777777" w:rsidR="007A1319" w:rsidRPr="004C54B1" w:rsidRDefault="007A1319" w:rsidP="007A1319">
            <w:pPr>
              <w:pStyle w:val="Style18"/>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Представление функциональности</w:t>
            </w:r>
          </w:p>
        </w:tc>
        <w:tc>
          <w:tcPr>
            <w:tcW w:w="3771" w:type="pct"/>
            <w:tcBorders>
              <w:top w:val="single" w:sz="6" w:space="0" w:color="auto"/>
              <w:left w:val="single" w:sz="6" w:space="0" w:color="auto"/>
              <w:bottom w:val="single" w:sz="6" w:space="0" w:color="auto"/>
              <w:right w:val="single" w:sz="6" w:space="0" w:color="auto"/>
            </w:tcBorders>
            <w:hideMark/>
          </w:tcPr>
          <w:p w14:paraId="33A3596B" w14:textId="77777777" w:rsidR="007A1319" w:rsidRPr="004C54B1" w:rsidRDefault="007A1319" w:rsidP="007A1319">
            <w:pPr>
              <w:pStyle w:val="Style56"/>
              <w:widowControl/>
              <w:spacing w:line="276" w:lineRule="auto"/>
              <w:jc w:val="both"/>
              <w:rPr>
                <w:rStyle w:val="FontStyle75"/>
                <w:rFonts w:ascii="Times New Roman" w:hAnsi="Times New Roman" w:cs="Times New Roman" w:hint="default"/>
                <w:sz w:val="24"/>
                <w:szCs w:val="24"/>
              </w:rPr>
            </w:pPr>
            <w:r w:rsidRPr="004C54B1">
              <w:rPr>
                <w:rStyle w:val="FontStyle75"/>
                <w:rFonts w:ascii="Times New Roman" w:hAnsi="Times New Roman" w:cs="Times New Roman" w:hint="default"/>
                <w:sz w:val="24"/>
                <w:szCs w:val="24"/>
                <w:lang w:eastAsia="en-US"/>
              </w:rPr>
              <w:t xml:space="preserve">Функции, необходимые для обеспечения деятельности системы </w:t>
            </w:r>
            <w:r w:rsidRPr="004C54B1">
              <w:rPr>
                <w:rStyle w:val="FontStyle75"/>
                <w:rFonts w:ascii="Times New Roman" w:hAnsi="Times New Roman" w:cs="Times New Roman" w:hint="default"/>
                <w:sz w:val="24"/>
                <w:szCs w:val="24"/>
                <w:lang w:val="en-US" w:eastAsia="en-US"/>
              </w:rPr>
              <w:t>DLT</w:t>
            </w:r>
          </w:p>
        </w:tc>
      </w:tr>
      <w:tr w:rsidR="007A1319" w:rsidRPr="004C54B1" w14:paraId="0F915E79" w14:textId="77777777" w:rsidTr="002C3502">
        <w:trPr>
          <w:trHeight w:val="523"/>
          <w:jc w:val="center"/>
        </w:trPr>
        <w:tc>
          <w:tcPr>
            <w:tcW w:w="1229" w:type="pct"/>
            <w:tcBorders>
              <w:top w:val="single" w:sz="6" w:space="0" w:color="auto"/>
              <w:left w:val="single" w:sz="6" w:space="0" w:color="auto"/>
              <w:bottom w:val="single" w:sz="6" w:space="0" w:color="auto"/>
              <w:right w:val="single" w:sz="6" w:space="0" w:color="auto"/>
            </w:tcBorders>
            <w:hideMark/>
          </w:tcPr>
          <w:p w14:paraId="472E298D" w14:textId="77777777" w:rsidR="007A1319" w:rsidRPr="004C54B1" w:rsidRDefault="007A1319" w:rsidP="007A1319">
            <w:pPr>
              <w:pStyle w:val="Style18"/>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Представление системы</w:t>
            </w:r>
          </w:p>
        </w:tc>
        <w:tc>
          <w:tcPr>
            <w:tcW w:w="3771" w:type="pct"/>
            <w:tcBorders>
              <w:top w:val="single" w:sz="6" w:space="0" w:color="auto"/>
              <w:left w:val="single" w:sz="6" w:space="0" w:color="auto"/>
              <w:bottom w:val="single" w:sz="6" w:space="0" w:color="auto"/>
              <w:right w:val="single" w:sz="6" w:space="0" w:color="auto"/>
            </w:tcBorders>
            <w:hideMark/>
          </w:tcPr>
          <w:p w14:paraId="50FCDC04" w14:textId="77777777" w:rsidR="007A1319" w:rsidRPr="004C54B1" w:rsidRDefault="007A1319" w:rsidP="007A1319">
            <w:pPr>
              <w:pStyle w:val="Style56"/>
              <w:widowControl/>
              <w:spacing w:line="276" w:lineRule="auto"/>
              <w:jc w:val="both"/>
              <w:rPr>
                <w:rStyle w:val="FontStyle75"/>
                <w:rFonts w:ascii="Times New Roman" w:hAnsi="Times New Roman" w:cs="Times New Roman" w:hint="default"/>
                <w:sz w:val="24"/>
                <w:szCs w:val="24"/>
              </w:rPr>
            </w:pPr>
            <w:r w:rsidRPr="004C54B1">
              <w:rPr>
                <w:rStyle w:val="FontStyle75"/>
                <w:rFonts w:ascii="Times New Roman" w:hAnsi="Times New Roman" w:cs="Times New Roman" w:hint="default"/>
                <w:sz w:val="24"/>
                <w:szCs w:val="24"/>
                <w:lang w:eastAsia="en-US"/>
              </w:rPr>
              <w:t>Альтернативный вид функционального представления, который подчеркивает взаимосвязи различных компонентов и их относительное расположение в системе</w:t>
            </w:r>
          </w:p>
        </w:tc>
      </w:tr>
      <w:tr w:rsidR="007A1319" w:rsidRPr="004C54B1" w14:paraId="21003DD6" w14:textId="77777777" w:rsidTr="002C3502">
        <w:trPr>
          <w:trHeight w:val="523"/>
          <w:jc w:val="center"/>
        </w:trPr>
        <w:tc>
          <w:tcPr>
            <w:tcW w:w="1229" w:type="pct"/>
            <w:tcBorders>
              <w:top w:val="single" w:sz="6" w:space="0" w:color="auto"/>
              <w:left w:val="single" w:sz="6" w:space="0" w:color="auto"/>
              <w:bottom w:val="single" w:sz="6" w:space="0" w:color="auto"/>
              <w:right w:val="single" w:sz="6" w:space="0" w:color="auto"/>
            </w:tcBorders>
            <w:hideMark/>
          </w:tcPr>
          <w:p w14:paraId="56E1F357" w14:textId="77777777" w:rsidR="007A1319" w:rsidRPr="004C54B1" w:rsidRDefault="007A1319" w:rsidP="007A1319">
            <w:pPr>
              <w:pStyle w:val="Style18"/>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Представление </w:t>
            </w:r>
            <w:proofErr w:type="spellStart"/>
            <w:r w:rsidRPr="004C54B1">
              <w:rPr>
                <w:rStyle w:val="FontStyle78"/>
                <w:rFonts w:ascii="Times New Roman" w:hAnsi="Times New Roman" w:cs="Times New Roman" w:hint="default"/>
                <w:sz w:val="24"/>
                <w:szCs w:val="24"/>
                <w:lang w:eastAsia="en-US"/>
              </w:rPr>
              <w:t>реализации</w:t>
            </w:r>
            <w:r w:rsidRPr="004C54B1">
              <w:rPr>
                <w:rStyle w:val="FontStyle78"/>
                <w:rFonts w:ascii="Times New Roman" w:hAnsi="Times New Roman" w:cs="Times New Roman" w:hint="default"/>
                <w:sz w:val="24"/>
                <w:szCs w:val="24"/>
                <w:vertAlign w:val="superscript"/>
                <w:lang w:eastAsia="en-US"/>
              </w:rPr>
              <w:t>а</w:t>
            </w:r>
            <w:proofErr w:type="spellEnd"/>
          </w:p>
        </w:tc>
        <w:tc>
          <w:tcPr>
            <w:tcW w:w="3771" w:type="pct"/>
            <w:tcBorders>
              <w:top w:val="single" w:sz="6" w:space="0" w:color="auto"/>
              <w:left w:val="single" w:sz="6" w:space="0" w:color="auto"/>
              <w:bottom w:val="single" w:sz="6" w:space="0" w:color="auto"/>
              <w:right w:val="single" w:sz="6" w:space="0" w:color="auto"/>
            </w:tcBorders>
            <w:hideMark/>
          </w:tcPr>
          <w:p w14:paraId="354130F7" w14:textId="77777777" w:rsidR="007A1319" w:rsidRPr="004C54B1" w:rsidRDefault="007A1319" w:rsidP="007A1319">
            <w:pPr>
              <w:pStyle w:val="Style56"/>
              <w:widowControl/>
              <w:spacing w:line="276" w:lineRule="auto"/>
              <w:jc w:val="both"/>
              <w:rPr>
                <w:rStyle w:val="FontStyle75"/>
                <w:rFonts w:ascii="Times New Roman" w:hAnsi="Times New Roman" w:cs="Times New Roman" w:hint="default"/>
                <w:sz w:val="24"/>
                <w:szCs w:val="24"/>
              </w:rPr>
            </w:pPr>
            <w:r w:rsidRPr="004C54B1">
              <w:rPr>
                <w:rStyle w:val="FontStyle75"/>
                <w:rFonts w:ascii="Times New Roman" w:hAnsi="Times New Roman" w:cs="Times New Roman" w:hint="default"/>
                <w:sz w:val="24"/>
                <w:szCs w:val="24"/>
                <w:lang w:eastAsia="en-US"/>
              </w:rPr>
              <w:t xml:space="preserve">Функции, необходимые для внедрения системы </w:t>
            </w:r>
            <w:r w:rsidRPr="004C54B1">
              <w:rPr>
                <w:rStyle w:val="FontStyle75"/>
                <w:rFonts w:ascii="Times New Roman" w:hAnsi="Times New Roman" w:cs="Times New Roman" w:hint="default"/>
                <w:sz w:val="24"/>
                <w:szCs w:val="24"/>
                <w:lang w:val="en-US" w:eastAsia="en-US"/>
              </w:rPr>
              <w:t>DLT</w:t>
            </w:r>
            <w:r w:rsidRPr="004C54B1">
              <w:rPr>
                <w:rStyle w:val="FontStyle75"/>
                <w:rFonts w:ascii="Times New Roman" w:hAnsi="Times New Roman" w:cs="Times New Roman" w:hint="default"/>
                <w:sz w:val="24"/>
                <w:szCs w:val="24"/>
                <w:lang w:eastAsia="en-US"/>
              </w:rPr>
              <w:t xml:space="preserve"> в рамках сервисных частей и/или инфраструктурных частей</w:t>
            </w:r>
          </w:p>
        </w:tc>
      </w:tr>
      <w:tr w:rsidR="007A1319" w:rsidRPr="004C54B1" w14:paraId="4A8504DF" w14:textId="77777777" w:rsidTr="002C3502">
        <w:trPr>
          <w:trHeight w:val="744"/>
          <w:jc w:val="center"/>
        </w:trPr>
        <w:tc>
          <w:tcPr>
            <w:tcW w:w="1229" w:type="pct"/>
            <w:tcBorders>
              <w:top w:val="single" w:sz="6" w:space="0" w:color="auto"/>
              <w:left w:val="single" w:sz="6" w:space="0" w:color="auto"/>
              <w:bottom w:val="single" w:sz="6" w:space="0" w:color="auto"/>
              <w:right w:val="single" w:sz="6" w:space="0" w:color="auto"/>
            </w:tcBorders>
            <w:hideMark/>
          </w:tcPr>
          <w:p w14:paraId="215106DF" w14:textId="77777777" w:rsidR="007A1319" w:rsidRPr="004C54B1" w:rsidRDefault="007A1319" w:rsidP="007A1319">
            <w:pPr>
              <w:ind w:firstLine="0"/>
              <w:rPr>
                <w:sz w:val="24"/>
                <w:szCs w:val="24"/>
              </w:rPr>
            </w:pPr>
            <w:r w:rsidRPr="004C54B1">
              <w:rPr>
                <w:rStyle w:val="FontStyle78"/>
                <w:rFonts w:ascii="Times New Roman" w:hAnsi="Times New Roman" w:cs="Times New Roman" w:hint="default"/>
                <w:sz w:val="24"/>
                <w:szCs w:val="24"/>
                <w:lang w:eastAsia="en-US"/>
              </w:rPr>
              <w:t xml:space="preserve">Представление </w:t>
            </w:r>
            <w:proofErr w:type="spellStart"/>
            <w:r w:rsidRPr="004C54B1">
              <w:rPr>
                <w:rStyle w:val="FontStyle78"/>
                <w:rFonts w:ascii="Times New Roman" w:hAnsi="Times New Roman" w:cs="Times New Roman" w:hint="default"/>
                <w:sz w:val="24"/>
                <w:szCs w:val="24"/>
                <w:lang w:eastAsia="en-US"/>
              </w:rPr>
              <w:t>развёртывания</w:t>
            </w:r>
            <w:r w:rsidRPr="004C54B1">
              <w:rPr>
                <w:rStyle w:val="FontStyle78"/>
                <w:rFonts w:ascii="Times New Roman" w:hAnsi="Times New Roman" w:cs="Times New Roman" w:hint="default"/>
                <w:sz w:val="24"/>
                <w:szCs w:val="24"/>
                <w:vertAlign w:val="superscript"/>
                <w:lang w:eastAsia="en-US"/>
              </w:rPr>
              <w:t>а</w:t>
            </w:r>
            <w:proofErr w:type="spellEnd"/>
          </w:p>
        </w:tc>
        <w:tc>
          <w:tcPr>
            <w:tcW w:w="3771" w:type="pct"/>
            <w:tcBorders>
              <w:top w:val="single" w:sz="6" w:space="0" w:color="auto"/>
              <w:left w:val="single" w:sz="6" w:space="0" w:color="auto"/>
              <w:bottom w:val="single" w:sz="6" w:space="0" w:color="auto"/>
              <w:right w:val="single" w:sz="6" w:space="0" w:color="auto"/>
            </w:tcBorders>
            <w:hideMark/>
          </w:tcPr>
          <w:p w14:paraId="3C816178" w14:textId="778BCF1E" w:rsidR="007A1319" w:rsidRPr="004C54B1" w:rsidRDefault="007A1319" w:rsidP="007A1319">
            <w:pPr>
              <w:pStyle w:val="Style56"/>
              <w:widowControl/>
              <w:spacing w:line="276" w:lineRule="auto"/>
              <w:jc w:val="both"/>
              <w:rPr>
                <w:rStyle w:val="FontStyle75"/>
                <w:rFonts w:ascii="Times New Roman" w:hAnsi="Times New Roman" w:cs="Times New Roman" w:hint="default"/>
                <w:sz w:val="24"/>
                <w:szCs w:val="24"/>
              </w:rPr>
            </w:pPr>
            <w:r w:rsidRPr="004C54B1">
              <w:rPr>
                <w:rStyle w:val="FontStyle75"/>
                <w:rFonts w:ascii="Times New Roman" w:hAnsi="Times New Roman" w:cs="Times New Roman" w:hint="default"/>
                <w:sz w:val="24"/>
                <w:szCs w:val="24"/>
                <w:lang w:eastAsia="en-US"/>
              </w:rPr>
              <w:t xml:space="preserve">Как функции </w:t>
            </w:r>
            <w:r w:rsidRPr="004C54B1">
              <w:rPr>
                <w:rStyle w:val="FontStyle75"/>
                <w:rFonts w:ascii="Times New Roman" w:hAnsi="Times New Roman" w:cs="Times New Roman" w:hint="default"/>
                <w:sz w:val="24"/>
                <w:szCs w:val="24"/>
                <w:lang w:val="en-US" w:eastAsia="en-US"/>
              </w:rPr>
              <w:t>DLT</w:t>
            </w:r>
            <w:r w:rsidRPr="004C54B1">
              <w:rPr>
                <w:rStyle w:val="FontStyle75"/>
                <w:rFonts w:ascii="Times New Roman" w:hAnsi="Times New Roman" w:cs="Times New Roman" w:hint="default"/>
                <w:sz w:val="24"/>
                <w:szCs w:val="24"/>
                <w:lang w:eastAsia="en-US"/>
              </w:rPr>
              <w:t xml:space="preserve"> технически реализуются в существующих элементах инфраструктуры или в новых элементах, которые будут внедрены в эту инфраструктуру</w:t>
            </w:r>
          </w:p>
        </w:tc>
      </w:tr>
      <w:tr w:rsidR="007A1319" w:rsidRPr="004C54B1" w14:paraId="0AF41AD2" w14:textId="77777777" w:rsidTr="002C3502">
        <w:trPr>
          <w:trHeight w:val="307"/>
          <w:jc w:val="center"/>
        </w:trPr>
        <w:tc>
          <w:tcPr>
            <w:tcW w:w="5000" w:type="pct"/>
            <w:gridSpan w:val="2"/>
            <w:tcBorders>
              <w:top w:val="single" w:sz="6" w:space="0" w:color="auto"/>
              <w:left w:val="single" w:sz="6" w:space="0" w:color="auto"/>
              <w:bottom w:val="single" w:sz="6" w:space="0" w:color="auto"/>
              <w:right w:val="single" w:sz="6" w:space="0" w:color="auto"/>
            </w:tcBorders>
            <w:hideMark/>
          </w:tcPr>
          <w:p w14:paraId="6C18B567" w14:textId="77777777" w:rsidR="007A1319" w:rsidRPr="004C54B1" w:rsidRDefault="007A1319" w:rsidP="007A1319">
            <w:pPr>
              <w:pStyle w:val="Style17"/>
              <w:widowControl/>
              <w:spacing w:line="276" w:lineRule="auto"/>
              <w:ind w:firstLine="0"/>
              <w:rPr>
                <w:rStyle w:val="FontStyle64"/>
                <w:rFonts w:ascii="Times New Roman" w:hAnsi="Times New Roman" w:cs="Times New Roman" w:hint="default"/>
                <w:sz w:val="24"/>
                <w:szCs w:val="24"/>
              </w:rPr>
            </w:pPr>
            <w:proofErr w:type="gramStart"/>
            <w:r w:rsidRPr="004C54B1">
              <w:rPr>
                <w:rStyle w:val="FontStyle64"/>
                <w:rFonts w:ascii="Times New Roman" w:hAnsi="Times New Roman" w:cs="Times New Roman" w:hint="default"/>
                <w:sz w:val="24"/>
                <w:szCs w:val="24"/>
                <w:vertAlign w:val="superscript"/>
                <w:lang w:val="en-US" w:eastAsia="en-US"/>
              </w:rPr>
              <w:t>a</w:t>
            </w:r>
            <w:proofErr w:type="gramEnd"/>
            <w:r w:rsidRPr="004C54B1">
              <w:rPr>
                <w:rStyle w:val="FontStyle64"/>
                <w:rFonts w:ascii="Times New Roman" w:hAnsi="Times New Roman" w:cs="Times New Roman" w:hint="default"/>
                <w:sz w:val="24"/>
                <w:szCs w:val="24"/>
                <w:lang w:eastAsia="en-US"/>
              </w:rPr>
              <w:t xml:space="preserve"> </w:t>
            </w:r>
            <w:r w:rsidRPr="004C54B1">
              <w:rPr>
                <w:rFonts w:ascii="Times New Roman" w:hAnsi="Times New Roman" w:cs="Times New Roman"/>
              </w:rPr>
              <w:t>Представления «Реализация» и «Развертывание» выходят за рамки данного документа.</w:t>
            </w:r>
          </w:p>
        </w:tc>
      </w:tr>
    </w:tbl>
    <w:p w14:paraId="51B59B11"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lang w:eastAsia="en-US"/>
        </w:rPr>
      </w:pPr>
      <w:bookmarkStart w:id="56" w:name="bookmark62"/>
    </w:p>
    <w:p w14:paraId="3F0ABE88"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9</w:t>
      </w:r>
      <w:bookmarkEnd w:id="56"/>
      <w:r w:rsidRPr="004C54B1">
        <w:rPr>
          <w:rStyle w:val="FontStyle73"/>
          <w:rFonts w:ascii="Times New Roman" w:hAnsi="Times New Roman" w:cs="Times New Roman" w:hint="default"/>
          <w:sz w:val="24"/>
          <w:szCs w:val="24"/>
          <w:lang w:eastAsia="en-US"/>
        </w:rPr>
        <w:t>.1.2 Условные обозначения диаграмм</w:t>
      </w:r>
    </w:p>
    <w:p w14:paraId="1A3C3BB4" w14:textId="20262025"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Применяются следующие соглашения: Диаграммы используются во всем этом документе, чтобы помочь проиллюстрировать эту эталонную архитектуру. На рисунке </w:t>
      </w:r>
      <w:r w:rsidRPr="004C54B1">
        <w:rPr>
          <w:rStyle w:val="FontStyle78"/>
          <w:rFonts w:ascii="Times New Roman" w:hAnsi="Times New Roman" w:cs="Times New Roman" w:hint="default"/>
          <w:sz w:val="24"/>
          <w:szCs w:val="24"/>
        </w:rPr>
        <w:t>5</w:t>
      </w:r>
      <w:r w:rsidRPr="004C54B1">
        <w:rPr>
          <w:rStyle w:val="FontStyle78"/>
          <w:rFonts w:ascii="Times New Roman" w:hAnsi="Times New Roman" w:cs="Times New Roman" w:hint="default"/>
          <w:sz w:val="24"/>
          <w:szCs w:val="24"/>
          <w:lang w:eastAsia="en-US"/>
        </w:rPr>
        <w:t xml:space="preserve"> приведены соглашения, используемые в отношении содержания диаграмм.</w:t>
      </w:r>
    </w:p>
    <w:p w14:paraId="13CB2922" w14:textId="77777777" w:rsidR="007A1319" w:rsidRPr="004C54B1" w:rsidRDefault="007A1319" w:rsidP="007A1319">
      <w:pPr>
        <w:pStyle w:val="Style4"/>
        <w:widowControl/>
        <w:ind w:firstLine="567"/>
        <w:jc w:val="both"/>
        <w:rPr>
          <w:rStyle w:val="FontStyle75"/>
          <w:rFonts w:ascii="Times New Roman" w:hAnsi="Times New Roman" w:cs="Times New Roman" w:hint="default"/>
          <w:sz w:val="24"/>
          <w:szCs w:val="24"/>
          <w:lang w:eastAsia="en-US"/>
        </w:rPr>
      </w:pPr>
    </w:p>
    <w:p w14:paraId="73F5AE6D" w14:textId="77777777" w:rsidR="007A1319" w:rsidRPr="004C54B1" w:rsidRDefault="007A1319" w:rsidP="007A1319">
      <w:pPr>
        <w:pStyle w:val="Style4"/>
        <w:widowControl/>
        <w:ind w:firstLine="567"/>
        <w:jc w:val="center"/>
        <w:rPr>
          <w:rStyle w:val="FontStyle75"/>
          <w:rFonts w:ascii="Times New Roman" w:hAnsi="Times New Roman" w:cs="Times New Roman" w:hint="default"/>
          <w:sz w:val="24"/>
          <w:szCs w:val="24"/>
          <w:lang w:eastAsia="en-US"/>
        </w:rPr>
      </w:pPr>
      <w:r w:rsidRPr="004C54B1">
        <w:rPr>
          <w:rStyle w:val="FontStyle72"/>
          <w:rFonts w:ascii="Times New Roman" w:hAnsi="Times New Roman" w:cs="Times New Roman" w:hint="default"/>
          <w:noProof/>
        </w:rPr>
        <w:drawing>
          <wp:inline distT="0" distB="0" distL="0" distR="0" wp14:anchorId="510110FB" wp14:editId="30F54ED1">
            <wp:extent cx="2838450" cy="28765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38450" cy="2876550"/>
                    </a:xfrm>
                    <a:prstGeom prst="rect">
                      <a:avLst/>
                    </a:prstGeom>
                    <a:noFill/>
                    <a:ln>
                      <a:noFill/>
                    </a:ln>
                  </pic:spPr>
                </pic:pic>
              </a:graphicData>
            </a:graphic>
          </wp:inline>
        </w:drawing>
      </w:r>
    </w:p>
    <w:p w14:paraId="33318AD4" w14:textId="77777777" w:rsidR="007A1319" w:rsidRPr="004C54B1" w:rsidRDefault="007A1319" w:rsidP="007A1319">
      <w:pPr>
        <w:pStyle w:val="Style4"/>
        <w:widowControl/>
        <w:ind w:firstLine="567"/>
        <w:jc w:val="both"/>
        <w:rPr>
          <w:rStyle w:val="FontStyle75"/>
          <w:rFonts w:ascii="Times New Roman" w:hAnsi="Times New Roman" w:cs="Times New Roman" w:hint="default"/>
          <w:sz w:val="24"/>
          <w:szCs w:val="24"/>
          <w:lang w:eastAsia="en-US"/>
        </w:rPr>
      </w:pPr>
    </w:p>
    <w:p w14:paraId="0EA7AAFB" w14:textId="1D965A90" w:rsidR="007A1319" w:rsidRPr="002C3502" w:rsidRDefault="000E2782" w:rsidP="007A1319">
      <w:pPr>
        <w:pStyle w:val="Style4"/>
        <w:widowControl/>
        <w:ind w:firstLine="567"/>
        <w:jc w:val="both"/>
        <w:rPr>
          <w:rStyle w:val="FontStyle75"/>
          <w:rFonts w:ascii="Times New Roman" w:hAnsi="Times New Roman" w:cs="Times New Roman" w:hint="default"/>
          <w:sz w:val="20"/>
          <w:szCs w:val="20"/>
          <w:lang w:eastAsia="en-US"/>
        </w:rPr>
      </w:pPr>
      <w:r w:rsidRPr="002C3502">
        <w:rPr>
          <w:rStyle w:val="FontStyle75"/>
          <w:rFonts w:ascii="Times New Roman" w:hAnsi="Times New Roman" w:cs="Times New Roman" w:hint="default"/>
          <w:sz w:val="20"/>
          <w:szCs w:val="20"/>
          <w:lang w:eastAsia="en-US"/>
        </w:rPr>
        <w:t>Примечание</w:t>
      </w:r>
      <w:r w:rsidRPr="002C3502">
        <w:rPr>
          <w:rStyle w:val="FontStyle75"/>
          <w:rFonts w:ascii="Times New Roman" w:hAnsi="Times New Roman" w:cs="Times New Roman" w:hint="default"/>
          <w:sz w:val="20"/>
          <w:szCs w:val="20"/>
          <w:lang w:val="kk-KZ" w:eastAsia="en-US"/>
        </w:rPr>
        <w:t xml:space="preserve"> -</w:t>
      </w:r>
      <w:r w:rsidR="007A1319" w:rsidRPr="002C3502">
        <w:rPr>
          <w:rStyle w:val="FontStyle75"/>
          <w:rFonts w:ascii="Times New Roman" w:hAnsi="Times New Roman" w:cs="Times New Roman" w:hint="default"/>
          <w:sz w:val="20"/>
          <w:szCs w:val="20"/>
          <w:lang w:eastAsia="en-US"/>
        </w:rPr>
        <w:t xml:space="preserve"> «Аспект» понимается как относящийся к «Сквозному аспекту».</w:t>
      </w:r>
    </w:p>
    <w:p w14:paraId="515708FE" w14:textId="77777777" w:rsidR="007A1319" w:rsidRPr="004C54B1" w:rsidRDefault="007A1319" w:rsidP="007A1319">
      <w:pPr>
        <w:pStyle w:val="Style10"/>
        <w:widowControl/>
        <w:ind w:firstLine="567"/>
        <w:jc w:val="center"/>
        <w:rPr>
          <w:rStyle w:val="FontStyle73"/>
          <w:rFonts w:ascii="Times New Roman" w:hAnsi="Times New Roman" w:cs="Times New Roman" w:hint="default"/>
          <w:sz w:val="24"/>
          <w:szCs w:val="24"/>
          <w:lang w:eastAsia="en-US"/>
        </w:rPr>
      </w:pPr>
    </w:p>
    <w:p w14:paraId="1300DFC1" w14:textId="11AB0E1F" w:rsidR="007A1319" w:rsidRPr="004C54B1" w:rsidRDefault="002C3502" w:rsidP="007A1319">
      <w:pPr>
        <w:pStyle w:val="Style10"/>
        <w:widowControl/>
        <w:ind w:firstLine="567"/>
        <w:jc w:val="center"/>
        <w:rPr>
          <w:rStyle w:val="FontStyle73"/>
          <w:rFonts w:ascii="Times New Roman" w:hAnsi="Times New Roman" w:cs="Times New Roman" w:hint="default"/>
          <w:sz w:val="24"/>
          <w:szCs w:val="24"/>
          <w:lang w:eastAsia="en-US"/>
        </w:rPr>
      </w:pPr>
      <w:r>
        <w:rPr>
          <w:rStyle w:val="FontStyle73"/>
          <w:rFonts w:ascii="Times New Roman" w:hAnsi="Times New Roman" w:cs="Times New Roman" w:hint="default"/>
          <w:sz w:val="24"/>
          <w:szCs w:val="24"/>
          <w:lang w:eastAsia="en-US"/>
        </w:rPr>
        <w:t>Рисунок 5 -</w:t>
      </w:r>
      <w:r w:rsidR="007A1319" w:rsidRPr="004C54B1">
        <w:rPr>
          <w:rStyle w:val="FontStyle73"/>
          <w:rFonts w:ascii="Times New Roman" w:hAnsi="Times New Roman" w:cs="Times New Roman" w:hint="default"/>
          <w:sz w:val="24"/>
          <w:szCs w:val="24"/>
          <w:lang w:eastAsia="en-US"/>
        </w:rPr>
        <w:t xml:space="preserve"> Условные обозначения к диаграммам, используемым в </w:t>
      </w:r>
      <w:r>
        <w:rPr>
          <w:rStyle w:val="FontStyle73"/>
          <w:rFonts w:ascii="Times New Roman" w:hAnsi="Times New Roman" w:cs="Times New Roman" w:hint="default"/>
          <w:sz w:val="24"/>
          <w:szCs w:val="24"/>
          <w:lang w:eastAsia="en-US"/>
        </w:rPr>
        <w:t>настоящем стандарте</w:t>
      </w:r>
    </w:p>
    <w:p w14:paraId="23949CAC" w14:textId="77777777" w:rsidR="007A1319" w:rsidRPr="004C54B1" w:rsidRDefault="007A1319" w:rsidP="007A1319">
      <w:pPr>
        <w:pStyle w:val="Style10"/>
        <w:widowControl/>
        <w:ind w:firstLine="567"/>
        <w:jc w:val="center"/>
        <w:rPr>
          <w:rStyle w:val="FontStyle73"/>
          <w:rFonts w:ascii="Times New Roman" w:hAnsi="Times New Roman" w:cs="Times New Roman" w:hint="default"/>
          <w:sz w:val="24"/>
          <w:szCs w:val="24"/>
        </w:rPr>
      </w:pPr>
    </w:p>
    <w:p w14:paraId="174B36BF" w14:textId="09F4863F"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В эталонной архитектуре в </w:t>
      </w:r>
      <w:r w:rsidR="00735692" w:rsidRPr="004C54B1">
        <w:rPr>
          <w:rStyle w:val="FontStyle78"/>
          <w:rFonts w:ascii="Times New Roman" w:hAnsi="Times New Roman" w:cs="Times New Roman" w:hint="default"/>
          <w:sz w:val="24"/>
          <w:szCs w:val="24"/>
          <w:lang w:eastAsia="en-US"/>
        </w:rPr>
        <w:t>настоящем стандарте</w:t>
      </w:r>
      <w:r w:rsidRPr="004C54B1">
        <w:rPr>
          <w:rStyle w:val="FontStyle78"/>
          <w:rFonts w:ascii="Times New Roman" w:hAnsi="Times New Roman" w:cs="Times New Roman" w:hint="default"/>
          <w:sz w:val="24"/>
          <w:szCs w:val="24"/>
          <w:lang w:eastAsia="en-US"/>
        </w:rPr>
        <w:t xml:space="preserve"> используется термин «</w:t>
      </w:r>
      <w:r w:rsidRPr="004C54B1">
        <w:rPr>
          <w:rStyle w:val="FontStyle78"/>
          <w:rFonts w:ascii="Times New Roman" w:hAnsi="Times New Roman" w:cs="Times New Roman" w:hint="default"/>
          <w:sz w:val="24"/>
          <w:szCs w:val="24"/>
          <w:lang w:val="en-US" w:eastAsia="en-US"/>
        </w:rPr>
        <w:t>ICT</w:t>
      </w:r>
      <w:r w:rsidRPr="004C54B1">
        <w:rPr>
          <w:rStyle w:val="FontStyle78"/>
          <w:rFonts w:ascii="Times New Roman" w:hAnsi="Times New Roman" w:cs="Times New Roman" w:hint="default"/>
          <w:sz w:val="24"/>
          <w:szCs w:val="24"/>
          <w:lang w:eastAsia="en-US"/>
        </w:rPr>
        <w:t xml:space="preserve">» («ИКТ») и «системы </w:t>
      </w:r>
      <w:r w:rsidRPr="004C54B1">
        <w:rPr>
          <w:rStyle w:val="FontStyle78"/>
          <w:rFonts w:ascii="Times New Roman" w:hAnsi="Times New Roman" w:cs="Times New Roman" w:hint="default"/>
          <w:sz w:val="24"/>
          <w:szCs w:val="24"/>
          <w:lang w:val="en-US" w:eastAsia="en-US"/>
        </w:rPr>
        <w:t>ICT</w:t>
      </w:r>
      <w:r w:rsidRPr="004C54B1">
        <w:rPr>
          <w:rStyle w:val="FontStyle78"/>
          <w:rFonts w:ascii="Times New Roman" w:hAnsi="Times New Roman" w:cs="Times New Roman" w:hint="default"/>
          <w:sz w:val="24"/>
          <w:szCs w:val="24"/>
          <w:lang w:eastAsia="en-US"/>
        </w:rPr>
        <w:t xml:space="preserve">» («системы ИКТ»). </w:t>
      </w:r>
      <w:r w:rsidR="00735692" w:rsidRPr="004C54B1">
        <w:rPr>
          <w:rStyle w:val="FontStyle78"/>
          <w:rFonts w:ascii="Times New Roman" w:hAnsi="Times New Roman" w:cs="Times New Roman" w:hint="default"/>
          <w:sz w:val="24"/>
          <w:szCs w:val="24"/>
          <w:lang w:eastAsia="en-US"/>
        </w:rPr>
        <w:t>Т</w:t>
      </w:r>
      <w:r w:rsidRPr="004C54B1">
        <w:rPr>
          <w:rStyle w:val="FontStyle78"/>
          <w:rFonts w:ascii="Times New Roman" w:hAnsi="Times New Roman" w:cs="Times New Roman" w:hint="default"/>
          <w:sz w:val="24"/>
          <w:szCs w:val="24"/>
          <w:lang w:eastAsia="en-US"/>
        </w:rPr>
        <w:t>ермин используется для того, чтобы было понятно, что эталонная архитектура охватывает не только технологии вычислений и хранения данных, связанные с компьютерными системами, но и коммуникационные сети, которые связывают системы между собой.</w:t>
      </w:r>
    </w:p>
    <w:p w14:paraId="3B800312"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Субъекты 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являются ее заинтересованными сторонами. Субъект может принимать на себя более одной роли в любой момент времени и участвовать в определенном подмножестве действий в рамках этой роли. Примеры субъектов включают, но не ограничиваются ими, частных лиц, предприятия и правительства.</w:t>
      </w:r>
    </w:p>
    <w:p w14:paraId="3902A088" w14:textId="10882782"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Различные </w:t>
      </w:r>
      <w:proofErr w:type="spellStart"/>
      <w:r w:rsidRPr="004C54B1">
        <w:rPr>
          <w:rStyle w:val="FontStyle78"/>
          <w:rFonts w:ascii="Times New Roman" w:hAnsi="Times New Roman" w:cs="Times New Roman" w:hint="default"/>
          <w:sz w:val="24"/>
          <w:szCs w:val="24"/>
          <w:lang w:eastAsia="en-US"/>
        </w:rPr>
        <w:t>подроли</w:t>
      </w:r>
      <w:proofErr w:type="spellEnd"/>
      <w:r w:rsidRPr="004C54B1">
        <w:rPr>
          <w:rStyle w:val="FontStyle78"/>
          <w:rFonts w:ascii="Times New Roman" w:hAnsi="Times New Roman" w:cs="Times New Roman" w:hint="default"/>
          <w:sz w:val="24"/>
          <w:szCs w:val="24"/>
          <w:lang w:eastAsia="en-US"/>
        </w:rPr>
        <w:t xml:space="preserve"> могут совместно использовать деятельность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связанную с данной ролью. Описания ролей и </w:t>
      </w:r>
      <w:proofErr w:type="spellStart"/>
      <w:r w:rsidRPr="004C54B1">
        <w:rPr>
          <w:rStyle w:val="FontStyle78"/>
          <w:rFonts w:ascii="Times New Roman" w:hAnsi="Times New Roman" w:cs="Times New Roman" w:hint="default"/>
          <w:sz w:val="24"/>
          <w:szCs w:val="24"/>
          <w:lang w:eastAsia="en-US"/>
        </w:rPr>
        <w:t>подролей</w:t>
      </w:r>
      <w:proofErr w:type="spellEnd"/>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приведены в разделе 9.2.</w:t>
      </w:r>
    </w:p>
    <w:p w14:paraId="3114728D" w14:textId="77777777" w:rsidR="00735692" w:rsidRPr="004C54B1" w:rsidRDefault="00735692" w:rsidP="007A1319">
      <w:pPr>
        <w:pStyle w:val="Style38"/>
        <w:widowControl/>
        <w:ind w:firstLine="567"/>
        <w:jc w:val="both"/>
        <w:rPr>
          <w:rStyle w:val="FontStyle71"/>
          <w:rFonts w:ascii="Times New Roman" w:eastAsiaTheme="majorEastAsia" w:hAnsi="Times New Roman" w:cs="Times New Roman" w:hint="default"/>
          <w:sz w:val="24"/>
          <w:szCs w:val="24"/>
          <w:lang w:eastAsia="en-US"/>
        </w:rPr>
      </w:pPr>
      <w:bookmarkStart w:id="57" w:name="bookmark64"/>
    </w:p>
    <w:p w14:paraId="7770B930" w14:textId="77777777" w:rsidR="007A1319" w:rsidRPr="004C54B1" w:rsidRDefault="007A1319" w:rsidP="007A1319">
      <w:pPr>
        <w:pStyle w:val="Style38"/>
        <w:widowControl/>
        <w:ind w:firstLine="567"/>
        <w:jc w:val="both"/>
        <w:rPr>
          <w:rStyle w:val="FontStyle71"/>
          <w:rFonts w:ascii="Times New Roman" w:eastAsiaTheme="majorEastAsia" w:hAnsi="Times New Roman" w:cs="Times New Roman" w:hint="default"/>
          <w:sz w:val="24"/>
          <w:szCs w:val="24"/>
        </w:rPr>
      </w:pPr>
      <w:r w:rsidRPr="004C54B1">
        <w:rPr>
          <w:rStyle w:val="FontStyle71"/>
          <w:rFonts w:ascii="Times New Roman" w:eastAsiaTheme="majorEastAsia" w:hAnsi="Times New Roman" w:cs="Times New Roman" w:hint="default"/>
          <w:sz w:val="24"/>
          <w:szCs w:val="24"/>
          <w:lang w:eastAsia="en-US"/>
        </w:rPr>
        <w:t>9</w:t>
      </w:r>
      <w:bookmarkEnd w:id="57"/>
      <w:r w:rsidRPr="004C54B1">
        <w:rPr>
          <w:rStyle w:val="FontStyle71"/>
          <w:rFonts w:ascii="Times New Roman" w:eastAsiaTheme="majorEastAsia" w:hAnsi="Times New Roman" w:cs="Times New Roman" w:hint="default"/>
          <w:sz w:val="24"/>
          <w:szCs w:val="24"/>
          <w:lang w:eastAsia="en-US"/>
        </w:rPr>
        <w:t>.2 Представление пользователя</w:t>
      </w:r>
    </w:p>
    <w:p w14:paraId="6A4971A8" w14:textId="77777777" w:rsidR="002C3502" w:rsidRDefault="002C3502" w:rsidP="007A1319">
      <w:pPr>
        <w:pStyle w:val="Style10"/>
        <w:widowControl/>
        <w:ind w:firstLine="567"/>
        <w:jc w:val="both"/>
        <w:rPr>
          <w:rStyle w:val="FontStyle73"/>
          <w:rFonts w:ascii="Times New Roman" w:hAnsi="Times New Roman" w:cs="Times New Roman" w:hint="default"/>
          <w:sz w:val="24"/>
          <w:szCs w:val="24"/>
          <w:lang w:eastAsia="en-US"/>
        </w:rPr>
      </w:pPr>
      <w:bookmarkStart w:id="58" w:name="bookmark65"/>
    </w:p>
    <w:p w14:paraId="3A7D4CCA"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9</w:t>
      </w:r>
      <w:bookmarkEnd w:id="58"/>
      <w:r w:rsidRPr="004C54B1">
        <w:rPr>
          <w:rStyle w:val="FontStyle73"/>
          <w:rFonts w:ascii="Times New Roman" w:hAnsi="Times New Roman" w:cs="Times New Roman" w:hint="default"/>
          <w:sz w:val="24"/>
          <w:szCs w:val="24"/>
          <w:lang w:eastAsia="en-US"/>
        </w:rPr>
        <w:t>.2.1 Общие положения</w:t>
      </w:r>
    </w:p>
    <w:p w14:paraId="73F7C004" w14:textId="2E6E44AE"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Данный документ описывает набор ролей и </w:t>
      </w:r>
      <w:proofErr w:type="spellStart"/>
      <w:r w:rsidRPr="004C54B1">
        <w:rPr>
          <w:rStyle w:val="FontStyle78"/>
          <w:rFonts w:ascii="Times New Roman" w:hAnsi="Times New Roman" w:cs="Times New Roman" w:hint="default"/>
          <w:sz w:val="24"/>
          <w:szCs w:val="24"/>
          <w:lang w:eastAsia="en-US"/>
        </w:rPr>
        <w:t>подролей</w:t>
      </w:r>
      <w:proofErr w:type="spellEnd"/>
      <w:r w:rsidRPr="004C54B1">
        <w:rPr>
          <w:rStyle w:val="FontStyle78"/>
          <w:rFonts w:ascii="Times New Roman" w:hAnsi="Times New Roman" w:cs="Times New Roman" w:hint="default"/>
          <w:sz w:val="24"/>
          <w:szCs w:val="24"/>
          <w:lang w:eastAsia="en-US"/>
        </w:rPr>
        <w:t xml:space="preserve">, которые касаются основных видов деятельности, связанных с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-системами. Как показано на рисунке 6, роли и </w:t>
      </w:r>
      <w:proofErr w:type="spellStart"/>
      <w:r w:rsidRPr="004C54B1">
        <w:rPr>
          <w:rStyle w:val="FontStyle78"/>
          <w:rFonts w:ascii="Times New Roman" w:hAnsi="Times New Roman" w:cs="Times New Roman" w:hint="default"/>
          <w:sz w:val="24"/>
          <w:szCs w:val="24"/>
          <w:lang w:eastAsia="en-US"/>
        </w:rPr>
        <w:t>подроли</w:t>
      </w:r>
      <w:proofErr w:type="spellEnd"/>
      <w:r w:rsidRPr="004C54B1">
        <w:rPr>
          <w:rStyle w:val="FontStyle78"/>
          <w:rFonts w:ascii="Times New Roman" w:hAnsi="Times New Roman" w:cs="Times New Roman" w:hint="default"/>
          <w:sz w:val="24"/>
          <w:szCs w:val="24"/>
          <w:lang w:eastAsia="en-US"/>
        </w:rPr>
        <w:t xml:space="preserve"> DLT-систем следующие:</w:t>
      </w:r>
    </w:p>
    <w:p w14:paraId="028E431B"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Пользователи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26B11AC8"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Администраторы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735D386E"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Провайдеры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5A4AD9A2"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Операторы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048BF77E"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Операторы узлов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08A255DF"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Операторы приложений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56C50F39"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Разработчики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60E5D4EC"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Разработчики приложений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(для пользователей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провайдеров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6C264C0E"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 xml:space="preserve">- Разработчики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(для провайдеров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1440ABA0"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Управляющие DLT;</w:t>
      </w:r>
    </w:p>
    <w:p w14:paraId="1004DA64"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Аудиторы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6028FFAB" w14:textId="77777777" w:rsidR="007A1319" w:rsidRPr="004C54B1" w:rsidRDefault="007A1319" w:rsidP="00735692">
      <w:pPr>
        <w:pStyle w:val="Style10"/>
        <w:widowControl/>
        <w:jc w:val="center"/>
        <w:rPr>
          <w:rStyle w:val="FontStyle73"/>
          <w:rFonts w:ascii="Times New Roman" w:hAnsi="Times New Roman" w:cs="Times New Roman" w:hint="default"/>
          <w:sz w:val="24"/>
          <w:szCs w:val="24"/>
          <w:lang w:eastAsia="en-US"/>
        </w:rPr>
      </w:pPr>
      <w:r w:rsidRPr="004C54B1">
        <w:rPr>
          <w:rStyle w:val="FontStyle72"/>
          <w:rFonts w:ascii="Times New Roman" w:hAnsi="Times New Roman" w:cs="Times New Roman" w:hint="default"/>
          <w:noProof/>
        </w:rPr>
        <w:drawing>
          <wp:inline distT="0" distB="0" distL="0" distR="0" wp14:anchorId="4DDD7567" wp14:editId="43EDC337">
            <wp:extent cx="5943600" cy="357187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43600" cy="3571875"/>
                    </a:xfrm>
                    <a:prstGeom prst="rect">
                      <a:avLst/>
                    </a:prstGeom>
                    <a:noFill/>
                    <a:ln>
                      <a:noFill/>
                    </a:ln>
                  </pic:spPr>
                </pic:pic>
              </a:graphicData>
            </a:graphic>
          </wp:inline>
        </w:drawing>
      </w:r>
    </w:p>
    <w:p w14:paraId="1FE52FEB" w14:textId="77777777" w:rsidR="007A1319" w:rsidRPr="004C54B1" w:rsidRDefault="007A1319" w:rsidP="007A1319">
      <w:pPr>
        <w:pStyle w:val="Style10"/>
        <w:widowControl/>
        <w:ind w:firstLine="567"/>
        <w:jc w:val="center"/>
        <w:rPr>
          <w:rStyle w:val="FontStyle73"/>
          <w:rFonts w:ascii="Times New Roman" w:hAnsi="Times New Roman" w:cs="Times New Roman" w:hint="default"/>
          <w:sz w:val="24"/>
          <w:szCs w:val="24"/>
          <w:lang w:eastAsia="en-US"/>
        </w:rPr>
      </w:pPr>
    </w:p>
    <w:p w14:paraId="366C1A52" w14:textId="1CFB2A02" w:rsidR="007A1319" w:rsidRPr="004C54B1" w:rsidRDefault="002C3502" w:rsidP="007A1319">
      <w:pPr>
        <w:pStyle w:val="Style10"/>
        <w:widowControl/>
        <w:ind w:firstLine="567"/>
        <w:jc w:val="center"/>
        <w:rPr>
          <w:rStyle w:val="FontStyle73"/>
          <w:rFonts w:ascii="Times New Roman" w:hAnsi="Times New Roman" w:cs="Times New Roman" w:hint="default"/>
          <w:sz w:val="24"/>
          <w:szCs w:val="24"/>
        </w:rPr>
      </w:pPr>
      <w:r>
        <w:rPr>
          <w:rStyle w:val="FontStyle73"/>
          <w:rFonts w:ascii="Times New Roman" w:hAnsi="Times New Roman" w:cs="Times New Roman" w:hint="default"/>
          <w:sz w:val="24"/>
          <w:szCs w:val="24"/>
          <w:lang w:eastAsia="en-US"/>
        </w:rPr>
        <w:t>Рисунок 6 -</w:t>
      </w:r>
      <w:r w:rsidR="007A1319" w:rsidRPr="004C54B1">
        <w:rPr>
          <w:rStyle w:val="FontStyle73"/>
          <w:rFonts w:ascii="Times New Roman" w:hAnsi="Times New Roman" w:cs="Times New Roman" w:hint="default"/>
          <w:sz w:val="24"/>
          <w:szCs w:val="24"/>
          <w:lang w:eastAsia="en-US"/>
        </w:rPr>
        <w:t xml:space="preserve"> Роли и </w:t>
      </w:r>
      <w:proofErr w:type="spellStart"/>
      <w:r w:rsidR="007A1319" w:rsidRPr="004C54B1">
        <w:rPr>
          <w:rStyle w:val="FontStyle73"/>
          <w:rFonts w:ascii="Times New Roman" w:hAnsi="Times New Roman" w:cs="Times New Roman" w:hint="default"/>
          <w:sz w:val="24"/>
          <w:szCs w:val="24"/>
          <w:lang w:eastAsia="en-US"/>
        </w:rPr>
        <w:t>подроли</w:t>
      </w:r>
      <w:proofErr w:type="spellEnd"/>
      <w:r w:rsidR="007A1319" w:rsidRPr="004C54B1">
        <w:rPr>
          <w:rStyle w:val="FontStyle73"/>
          <w:rFonts w:ascii="Times New Roman" w:hAnsi="Times New Roman" w:cs="Times New Roman" w:hint="default"/>
          <w:sz w:val="24"/>
          <w:szCs w:val="24"/>
          <w:lang w:eastAsia="en-US"/>
        </w:rPr>
        <w:t xml:space="preserve"> системы </w:t>
      </w:r>
      <w:r w:rsidR="007A1319" w:rsidRPr="004C54B1">
        <w:rPr>
          <w:rStyle w:val="FontStyle73"/>
          <w:rFonts w:ascii="Times New Roman" w:hAnsi="Times New Roman" w:cs="Times New Roman" w:hint="default"/>
          <w:sz w:val="24"/>
          <w:szCs w:val="24"/>
          <w:lang w:val="en-US" w:eastAsia="en-US"/>
        </w:rPr>
        <w:t>DLT</w:t>
      </w:r>
    </w:p>
    <w:p w14:paraId="6C3A8E5C"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p>
    <w:p w14:paraId="1D743FB5"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Чтобы распознать границу ответственности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-системе, необходимо понимать не только роль и </w:t>
      </w:r>
      <w:proofErr w:type="spellStart"/>
      <w:r w:rsidRPr="004C54B1">
        <w:rPr>
          <w:rStyle w:val="FontStyle78"/>
          <w:rFonts w:ascii="Times New Roman" w:hAnsi="Times New Roman" w:cs="Times New Roman" w:hint="default"/>
          <w:sz w:val="24"/>
          <w:szCs w:val="24"/>
          <w:lang w:eastAsia="en-US"/>
        </w:rPr>
        <w:t>подроль</w:t>
      </w:r>
      <w:proofErr w:type="spellEnd"/>
      <w:r w:rsidRPr="004C54B1">
        <w:rPr>
          <w:rStyle w:val="FontStyle78"/>
          <w:rFonts w:ascii="Times New Roman" w:hAnsi="Times New Roman" w:cs="Times New Roman" w:hint="default"/>
          <w:sz w:val="24"/>
          <w:szCs w:val="24"/>
          <w:lang w:eastAsia="en-US"/>
        </w:rPr>
        <w:t xml:space="preserve">, но и деятельность в деталях. Каждый вид деятельности показан в следующем подпункте роли и </w:t>
      </w:r>
      <w:proofErr w:type="spellStart"/>
      <w:r w:rsidRPr="004C54B1">
        <w:rPr>
          <w:rStyle w:val="FontStyle78"/>
          <w:rFonts w:ascii="Times New Roman" w:hAnsi="Times New Roman" w:cs="Times New Roman" w:hint="default"/>
          <w:sz w:val="24"/>
          <w:szCs w:val="24"/>
          <w:lang w:eastAsia="en-US"/>
        </w:rPr>
        <w:t>подроли</w:t>
      </w:r>
      <w:proofErr w:type="spellEnd"/>
      <w:r w:rsidRPr="004C54B1">
        <w:rPr>
          <w:rStyle w:val="FontStyle78"/>
          <w:rFonts w:ascii="Times New Roman" w:hAnsi="Times New Roman" w:cs="Times New Roman" w:hint="default"/>
          <w:sz w:val="24"/>
          <w:szCs w:val="24"/>
          <w:lang w:eastAsia="en-US"/>
        </w:rPr>
        <w:t>.</w:t>
      </w:r>
    </w:p>
    <w:p w14:paraId="0FBCC5F8"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Не все эти роли/</w:t>
      </w:r>
      <w:proofErr w:type="spellStart"/>
      <w:r w:rsidRPr="004C54B1">
        <w:rPr>
          <w:rStyle w:val="FontStyle78"/>
          <w:rFonts w:ascii="Times New Roman" w:hAnsi="Times New Roman" w:cs="Times New Roman" w:hint="default"/>
          <w:sz w:val="24"/>
          <w:szCs w:val="24"/>
          <w:lang w:eastAsia="en-US"/>
        </w:rPr>
        <w:t>подроли</w:t>
      </w:r>
      <w:proofErr w:type="spellEnd"/>
      <w:r w:rsidRPr="004C54B1">
        <w:rPr>
          <w:rStyle w:val="FontStyle78"/>
          <w:rFonts w:ascii="Times New Roman" w:hAnsi="Times New Roman" w:cs="Times New Roman" w:hint="default"/>
          <w:sz w:val="24"/>
          <w:szCs w:val="24"/>
          <w:lang w:eastAsia="en-US"/>
        </w:rPr>
        <w:t xml:space="preserve"> обязательно существуют для всех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Важно также признать, что в некоторых случаях один человек или одна организация может выполнять несколько ролей/</w:t>
      </w:r>
      <w:proofErr w:type="spellStart"/>
      <w:r w:rsidRPr="004C54B1">
        <w:rPr>
          <w:rStyle w:val="FontStyle78"/>
          <w:rFonts w:ascii="Times New Roman" w:hAnsi="Times New Roman" w:cs="Times New Roman" w:hint="default"/>
          <w:sz w:val="24"/>
          <w:szCs w:val="24"/>
          <w:lang w:eastAsia="en-US"/>
        </w:rPr>
        <w:t>подролей</w:t>
      </w:r>
      <w:proofErr w:type="spellEnd"/>
      <w:r w:rsidRPr="004C54B1">
        <w:rPr>
          <w:rStyle w:val="FontStyle78"/>
          <w:rFonts w:ascii="Times New Roman" w:hAnsi="Times New Roman" w:cs="Times New Roman" w:hint="default"/>
          <w:sz w:val="24"/>
          <w:szCs w:val="24"/>
          <w:lang w:eastAsia="en-US"/>
        </w:rPr>
        <w:t>. Также бывает, что различные роли/</w:t>
      </w:r>
      <w:proofErr w:type="spellStart"/>
      <w:r w:rsidRPr="004C54B1">
        <w:rPr>
          <w:rStyle w:val="FontStyle78"/>
          <w:rFonts w:ascii="Times New Roman" w:hAnsi="Times New Roman" w:cs="Times New Roman" w:hint="default"/>
          <w:sz w:val="24"/>
          <w:szCs w:val="24"/>
          <w:lang w:eastAsia="en-US"/>
        </w:rPr>
        <w:t>подроли</w:t>
      </w:r>
      <w:proofErr w:type="spellEnd"/>
      <w:r w:rsidRPr="004C54B1">
        <w:rPr>
          <w:rStyle w:val="FontStyle78"/>
          <w:rFonts w:ascii="Times New Roman" w:hAnsi="Times New Roman" w:cs="Times New Roman" w:hint="default"/>
          <w:sz w:val="24"/>
          <w:szCs w:val="24"/>
          <w:lang w:eastAsia="en-US"/>
        </w:rPr>
        <w:t xml:space="preserve"> могут быть распределены между различными организациями.</w:t>
      </w:r>
    </w:p>
    <w:p w14:paraId="58036BF2" w14:textId="77777777" w:rsidR="007A1319" w:rsidRPr="004C54B1" w:rsidRDefault="007A1319" w:rsidP="007A1319">
      <w:pPr>
        <w:pStyle w:val="Style4"/>
        <w:widowControl/>
        <w:ind w:firstLine="567"/>
        <w:jc w:val="both"/>
        <w:rPr>
          <w:rStyle w:val="FontStyle75"/>
          <w:rFonts w:ascii="Times New Roman" w:hAnsi="Times New Roman" w:cs="Times New Roman" w:hint="default"/>
          <w:sz w:val="24"/>
          <w:szCs w:val="24"/>
          <w:lang w:eastAsia="en-US"/>
        </w:rPr>
      </w:pPr>
    </w:p>
    <w:p w14:paraId="16510D3D" w14:textId="158200E8" w:rsidR="007A1319" w:rsidRPr="002C3502" w:rsidRDefault="00735692" w:rsidP="007A1319">
      <w:pPr>
        <w:pStyle w:val="Style4"/>
        <w:widowControl/>
        <w:ind w:firstLine="567"/>
        <w:jc w:val="both"/>
        <w:rPr>
          <w:rStyle w:val="FontStyle75"/>
          <w:rFonts w:ascii="Times New Roman" w:hAnsi="Times New Roman" w:cs="Times New Roman" w:hint="default"/>
          <w:sz w:val="20"/>
          <w:szCs w:val="20"/>
        </w:rPr>
      </w:pPr>
      <w:r w:rsidRPr="002C3502">
        <w:rPr>
          <w:rStyle w:val="FontStyle75"/>
          <w:rFonts w:ascii="Times New Roman" w:hAnsi="Times New Roman" w:cs="Times New Roman" w:hint="default"/>
          <w:sz w:val="20"/>
          <w:szCs w:val="20"/>
          <w:lang w:eastAsia="en-US"/>
        </w:rPr>
        <w:t xml:space="preserve">Примечание - </w:t>
      </w:r>
      <w:r w:rsidR="007A1319" w:rsidRPr="002C3502">
        <w:rPr>
          <w:rStyle w:val="FontStyle75"/>
          <w:rFonts w:ascii="Times New Roman" w:hAnsi="Times New Roman" w:cs="Times New Roman" w:hint="default"/>
          <w:sz w:val="20"/>
          <w:szCs w:val="20"/>
          <w:lang w:eastAsia="en-US"/>
        </w:rPr>
        <w:t>Все действия должны осуществляться с учетом защиты частной жизни.</w:t>
      </w:r>
    </w:p>
    <w:p w14:paraId="3E75AD55"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lang w:eastAsia="en-US"/>
        </w:rPr>
      </w:pPr>
      <w:bookmarkStart w:id="59" w:name="bookmark67"/>
    </w:p>
    <w:p w14:paraId="43877D5B"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9</w:t>
      </w:r>
      <w:bookmarkEnd w:id="59"/>
      <w:r w:rsidRPr="004C54B1">
        <w:rPr>
          <w:rStyle w:val="FontStyle73"/>
          <w:rFonts w:ascii="Times New Roman" w:hAnsi="Times New Roman" w:cs="Times New Roman" w:hint="default"/>
          <w:sz w:val="24"/>
          <w:szCs w:val="24"/>
          <w:lang w:eastAsia="en-US"/>
        </w:rPr>
        <w:t xml:space="preserve">.2.2.2 Пользователи </w:t>
      </w:r>
      <w:r w:rsidRPr="004C54B1">
        <w:rPr>
          <w:rStyle w:val="FontStyle73"/>
          <w:rFonts w:ascii="Times New Roman" w:hAnsi="Times New Roman" w:cs="Times New Roman" w:hint="default"/>
          <w:sz w:val="24"/>
          <w:szCs w:val="24"/>
          <w:lang w:val="en-US" w:eastAsia="en-US"/>
        </w:rPr>
        <w:t>DLT</w:t>
      </w:r>
    </w:p>
    <w:p w14:paraId="3FE0DFFB" w14:textId="06D76405"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Пользователь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 роль, которая использует решение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Это может быть человек, организация, устройство или система.</w:t>
      </w:r>
    </w:p>
    <w:p w14:paraId="30FD6472" w14:textId="656CDFEF" w:rsidR="007A1319" w:rsidRPr="004C54B1" w:rsidRDefault="00374C8B"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Пользователи </w:t>
      </w:r>
      <w:r w:rsidR="007A1319" w:rsidRPr="004C54B1">
        <w:rPr>
          <w:rStyle w:val="FontStyle78"/>
          <w:rFonts w:ascii="Times New Roman" w:hAnsi="Times New Roman" w:cs="Times New Roman" w:hint="default"/>
          <w:sz w:val="24"/>
          <w:szCs w:val="24"/>
          <w:lang w:val="en-US" w:eastAsia="en-US"/>
        </w:rPr>
        <w:t>DLT</w:t>
      </w:r>
      <w:r w:rsidR="007A1319" w:rsidRPr="004C54B1">
        <w:rPr>
          <w:rStyle w:val="FontStyle78"/>
          <w:rFonts w:ascii="Times New Roman" w:hAnsi="Times New Roman" w:cs="Times New Roman" w:hint="default"/>
          <w:sz w:val="24"/>
          <w:szCs w:val="24"/>
          <w:lang w:eastAsia="en-US"/>
        </w:rPr>
        <w:t xml:space="preserve"> используют систему </w:t>
      </w:r>
      <w:r w:rsidR="007A1319" w:rsidRPr="004C54B1">
        <w:rPr>
          <w:rStyle w:val="FontStyle78"/>
          <w:rFonts w:ascii="Times New Roman" w:hAnsi="Times New Roman" w:cs="Times New Roman" w:hint="default"/>
          <w:sz w:val="24"/>
          <w:szCs w:val="24"/>
          <w:lang w:val="en-US" w:eastAsia="en-US"/>
        </w:rPr>
        <w:t>DLT</w:t>
      </w:r>
      <w:r w:rsidR="007A1319" w:rsidRPr="004C54B1">
        <w:rPr>
          <w:rStyle w:val="FontStyle78"/>
          <w:rFonts w:ascii="Times New Roman" w:hAnsi="Times New Roman" w:cs="Times New Roman" w:hint="default"/>
          <w:sz w:val="24"/>
          <w:szCs w:val="24"/>
          <w:lang w:eastAsia="en-US"/>
        </w:rPr>
        <w:t xml:space="preserve"> с помощью приложения </w:t>
      </w:r>
      <w:r w:rsidR="007A1319" w:rsidRPr="004C54B1">
        <w:rPr>
          <w:rStyle w:val="FontStyle78"/>
          <w:rFonts w:ascii="Times New Roman" w:hAnsi="Times New Roman" w:cs="Times New Roman" w:hint="default"/>
          <w:sz w:val="24"/>
          <w:szCs w:val="24"/>
          <w:lang w:val="en-US" w:eastAsia="en-US"/>
        </w:rPr>
        <w:t>DLT</w:t>
      </w:r>
      <w:r w:rsidR="007A1319" w:rsidRPr="004C54B1">
        <w:rPr>
          <w:rStyle w:val="FontStyle78"/>
          <w:rFonts w:ascii="Times New Roman" w:hAnsi="Times New Roman" w:cs="Times New Roman" w:hint="default"/>
          <w:sz w:val="24"/>
          <w:szCs w:val="24"/>
          <w:lang w:eastAsia="en-US"/>
        </w:rPr>
        <w:t xml:space="preserve"> или кода вне реестра, который взаимодействует с </w:t>
      </w:r>
      <w:r w:rsidR="007A1319" w:rsidRPr="004C54B1">
        <w:rPr>
          <w:rStyle w:val="FontStyle78"/>
          <w:rFonts w:ascii="Times New Roman" w:hAnsi="Times New Roman" w:cs="Times New Roman" w:hint="default"/>
          <w:sz w:val="24"/>
          <w:szCs w:val="24"/>
          <w:lang w:val="en-US" w:eastAsia="en-US"/>
        </w:rPr>
        <w:t>API</w:t>
      </w:r>
      <w:r w:rsidR="007A1319" w:rsidRPr="004C54B1">
        <w:rPr>
          <w:rStyle w:val="FontStyle78"/>
          <w:rFonts w:ascii="Times New Roman" w:hAnsi="Times New Roman" w:cs="Times New Roman" w:hint="default"/>
          <w:sz w:val="24"/>
          <w:szCs w:val="24"/>
          <w:lang w:eastAsia="en-US"/>
        </w:rPr>
        <w:t xml:space="preserve"> </w:t>
      </w:r>
      <w:r w:rsidR="007A1319" w:rsidRPr="004C54B1">
        <w:rPr>
          <w:rStyle w:val="FontStyle78"/>
          <w:rFonts w:ascii="Times New Roman" w:hAnsi="Times New Roman" w:cs="Times New Roman" w:hint="default"/>
          <w:sz w:val="24"/>
          <w:szCs w:val="24"/>
          <w:lang w:val="en-US" w:eastAsia="en-US"/>
        </w:rPr>
        <w:t>DLT</w:t>
      </w:r>
      <w:r w:rsidR="007A1319" w:rsidRPr="004C54B1">
        <w:rPr>
          <w:rStyle w:val="FontStyle78"/>
          <w:rFonts w:ascii="Times New Roman" w:hAnsi="Times New Roman" w:cs="Times New Roman" w:hint="default"/>
          <w:sz w:val="24"/>
          <w:szCs w:val="24"/>
          <w:lang w:eastAsia="en-US"/>
        </w:rPr>
        <w:t xml:space="preserve">, а не напрямую с узлом </w:t>
      </w:r>
      <w:r w:rsidR="007A1319" w:rsidRPr="004C54B1">
        <w:rPr>
          <w:rStyle w:val="FontStyle78"/>
          <w:rFonts w:ascii="Times New Roman" w:hAnsi="Times New Roman" w:cs="Times New Roman" w:hint="default"/>
          <w:sz w:val="24"/>
          <w:szCs w:val="24"/>
          <w:lang w:val="en-US" w:eastAsia="en-US"/>
        </w:rPr>
        <w:t>DLT</w:t>
      </w:r>
      <w:r w:rsidR="007A1319" w:rsidRPr="004C54B1">
        <w:rPr>
          <w:rStyle w:val="FontStyle78"/>
          <w:rFonts w:ascii="Times New Roman" w:hAnsi="Times New Roman" w:cs="Times New Roman" w:hint="default"/>
          <w:sz w:val="24"/>
          <w:szCs w:val="24"/>
          <w:lang w:eastAsia="en-US"/>
        </w:rPr>
        <w:t xml:space="preserve">. Это справедливо для пользователей </w:t>
      </w:r>
      <w:r w:rsidR="007A1319" w:rsidRPr="004C54B1">
        <w:rPr>
          <w:rStyle w:val="FontStyle78"/>
          <w:rFonts w:ascii="Times New Roman" w:hAnsi="Times New Roman" w:cs="Times New Roman" w:hint="default"/>
          <w:sz w:val="24"/>
          <w:szCs w:val="24"/>
          <w:lang w:val="en-US" w:eastAsia="en-US"/>
        </w:rPr>
        <w:t>DLT</w:t>
      </w:r>
      <w:r w:rsidR="007A1319" w:rsidRPr="004C54B1">
        <w:rPr>
          <w:rStyle w:val="FontStyle78"/>
          <w:rFonts w:ascii="Times New Roman" w:hAnsi="Times New Roman" w:cs="Times New Roman" w:hint="default"/>
          <w:sz w:val="24"/>
          <w:szCs w:val="24"/>
          <w:lang w:eastAsia="en-US"/>
        </w:rPr>
        <w:t xml:space="preserve">, которые являются автоматизированными системами, а не людьми, где взаимодействие обычно происходит через </w:t>
      </w:r>
      <w:r w:rsidR="007A1319" w:rsidRPr="004C54B1">
        <w:rPr>
          <w:rStyle w:val="FontStyle78"/>
          <w:rFonts w:ascii="Times New Roman" w:hAnsi="Times New Roman" w:cs="Times New Roman" w:hint="default"/>
          <w:sz w:val="24"/>
          <w:szCs w:val="24"/>
          <w:lang w:val="en-US" w:eastAsia="en-US"/>
        </w:rPr>
        <w:t>API</w:t>
      </w:r>
      <w:r w:rsidR="007A1319" w:rsidRPr="004C54B1">
        <w:rPr>
          <w:rStyle w:val="FontStyle78"/>
          <w:rFonts w:ascii="Times New Roman" w:hAnsi="Times New Roman" w:cs="Times New Roman" w:hint="default"/>
          <w:sz w:val="24"/>
          <w:szCs w:val="24"/>
          <w:lang w:eastAsia="en-US"/>
        </w:rPr>
        <w:t xml:space="preserve">, предлагаемый приложением </w:t>
      </w:r>
      <w:r w:rsidR="007A1319" w:rsidRPr="004C54B1">
        <w:rPr>
          <w:rStyle w:val="FontStyle78"/>
          <w:rFonts w:ascii="Times New Roman" w:hAnsi="Times New Roman" w:cs="Times New Roman" w:hint="default"/>
          <w:sz w:val="24"/>
          <w:szCs w:val="24"/>
          <w:lang w:val="en-US" w:eastAsia="en-US"/>
        </w:rPr>
        <w:t>DLT</w:t>
      </w:r>
      <w:r w:rsidR="007A1319" w:rsidRPr="004C54B1">
        <w:rPr>
          <w:rStyle w:val="FontStyle78"/>
          <w:rFonts w:ascii="Times New Roman" w:hAnsi="Times New Roman" w:cs="Times New Roman" w:hint="default"/>
          <w:sz w:val="24"/>
          <w:szCs w:val="24"/>
          <w:lang w:eastAsia="en-US"/>
        </w:rPr>
        <w:t>.</w:t>
      </w:r>
    </w:p>
    <w:p w14:paraId="04032F1A"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Деятельность включает следующее:</w:t>
      </w:r>
    </w:p>
    <w:p w14:paraId="0932A914"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Использование пользовательских приложений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 (взаимодействие с бизнес-системами надлежащим образом);</w:t>
      </w:r>
    </w:p>
    <w:p w14:paraId="778D1351"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Установка пользовательских приложений;</w:t>
      </w:r>
    </w:p>
    <w:p w14:paraId="7A2B0D53"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Конфигурирование пользовательских приложений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60AB0F94"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 xml:space="preserve">- Установка клиента или приложения для взаимодействия с системой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1D81864C"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Обработка исключений или сбоев.</w:t>
      </w:r>
    </w:p>
    <w:p w14:paraId="0D09C9CF"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rPr>
      </w:pPr>
      <w:bookmarkStart w:id="60" w:name="bookmark68"/>
      <w:r w:rsidRPr="004C54B1">
        <w:rPr>
          <w:rStyle w:val="FontStyle73"/>
          <w:rFonts w:ascii="Times New Roman" w:hAnsi="Times New Roman" w:cs="Times New Roman" w:hint="default"/>
          <w:sz w:val="24"/>
          <w:szCs w:val="24"/>
          <w:lang w:eastAsia="en-US"/>
        </w:rPr>
        <w:t>9</w:t>
      </w:r>
      <w:bookmarkEnd w:id="60"/>
      <w:r w:rsidRPr="004C54B1">
        <w:rPr>
          <w:rStyle w:val="FontStyle73"/>
          <w:rFonts w:ascii="Times New Roman" w:hAnsi="Times New Roman" w:cs="Times New Roman" w:hint="default"/>
          <w:sz w:val="24"/>
          <w:szCs w:val="24"/>
          <w:lang w:eastAsia="en-US"/>
        </w:rPr>
        <w:t xml:space="preserve">.2.3 Администраторы </w:t>
      </w:r>
      <w:r w:rsidRPr="004C54B1">
        <w:rPr>
          <w:rStyle w:val="FontStyle73"/>
          <w:rFonts w:ascii="Times New Roman" w:hAnsi="Times New Roman" w:cs="Times New Roman" w:hint="default"/>
          <w:sz w:val="24"/>
          <w:szCs w:val="24"/>
          <w:lang w:val="en-US" w:eastAsia="en-US"/>
        </w:rPr>
        <w:t>DLT</w:t>
      </w:r>
    </w:p>
    <w:p w14:paraId="4B8FC684"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Администраторы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выполняют конкретные административные действия (в частности, по настройке безопасности). В разных системах и сетях сфера деятельности администраторов будет различной - некоторые будут ограничены узлами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а некоторые смогут действовать для решений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65BF9842"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Деятельность включает следующее:</w:t>
      </w:r>
    </w:p>
    <w:p w14:paraId="024101CF"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политикой безопасности;</w:t>
      </w:r>
    </w:p>
    <w:p w14:paraId="12EF0FE9"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криптографическими ключами;</w:t>
      </w:r>
    </w:p>
    <w:p w14:paraId="7842097A"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Обработка исключений;</w:t>
      </w:r>
    </w:p>
    <w:p w14:paraId="18728821"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Установка пользовательских приложений;</w:t>
      </w:r>
    </w:p>
    <w:p w14:paraId="7CDD28BC"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Настройка пользовательских приложений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приложений администрирования;</w:t>
      </w:r>
    </w:p>
    <w:p w14:paraId="4B70B0D4"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контролем доступа на основе ролей для создания и развертывания смарт-контракта и вызова смарт-контракта.</w:t>
      </w:r>
    </w:p>
    <w:p w14:paraId="3D3C8AA9"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bookmarkStart w:id="61" w:name="bookmark69"/>
      <w:r w:rsidRPr="004C54B1">
        <w:rPr>
          <w:rStyle w:val="FontStyle73"/>
          <w:rFonts w:ascii="Times New Roman" w:hAnsi="Times New Roman" w:cs="Times New Roman" w:hint="default"/>
          <w:sz w:val="24"/>
          <w:szCs w:val="24"/>
          <w:lang w:eastAsia="en-US"/>
        </w:rPr>
        <w:t>9</w:t>
      </w:r>
      <w:bookmarkEnd w:id="61"/>
      <w:r w:rsidRPr="004C54B1">
        <w:rPr>
          <w:rStyle w:val="FontStyle73"/>
          <w:rFonts w:ascii="Times New Roman" w:hAnsi="Times New Roman" w:cs="Times New Roman" w:hint="default"/>
          <w:sz w:val="24"/>
          <w:szCs w:val="24"/>
          <w:lang w:eastAsia="en-US"/>
        </w:rPr>
        <w:t xml:space="preserve">.2.4 Провайдеры </w:t>
      </w:r>
      <w:r w:rsidRPr="004C54B1">
        <w:rPr>
          <w:rStyle w:val="FontStyle73"/>
          <w:rFonts w:ascii="Times New Roman" w:hAnsi="Times New Roman" w:cs="Times New Roman" w:hint="default"/>
          <w:sz w:val="24"/>
          <w:szCs w:val="24"/>
          <w:lang w:val="en-US" w:eastAsia="en-US"/>
        </w:rPr>
        <w:t>DLT</w:t>
      </w:r>
    </w:p>
    <w:p w14:paraId="56A04079"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9.2.4.1 Общие положения</w:t>
      </w:r>
    </w:p>
    <w:p w14:paraId="5CD63BF2" w14:textId="4AFF61CE"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Провайдер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роль, которая может владеть и управлять одним или несколькими узлами в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сетях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Провайдеры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соглашаются создавать/вводить узлы, присоединяться к сетям, оплачивать и обрабатывать юридические соглашения о присоединении к сети. Эта роль является бизнес-заинтересованной стороной.</w:t>
      </w:r>
    </w:p>
    <w:p w14:paraId="21C69286"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proofErr w:type="spellStart"/>
      <w:r w:rsidRPr="004C54B1">
        <w:rPr>
          <w:rStyle w:val="FontStyle78"/>
          <w:rFonts w:ascii="Times New Roman" w:hAnsi="Times New Roman" w:cs="Times New Roman" w:hint="default"/>
          <w:sz w:val="24"/>
          <w:szCs w:val="24"/>
          <w:lang w:eastAsia="en-US"/>
        </w:rPr>
        <w:t>Подроли</w:t>
      </w:r>
      <w:proofErr w:type="spellEnd"/>
      <w:r w:rsidRPr="004C54B1">
        <w:rPr>
          <w:rStyle w:val="FontStyle78"/>
          <w:rFonts w:ascii="Times New Roman" w:hAnsi="Times New Roman" w:cs="Times New Roman" w:hint="default"/>
          <w:sz w:val="24"/>
          <w:szCs w:val="24"/>
          <w:lang w:eastAsia="en-US"/>
        </w:rPr>
        <w:t xml:space="preserve"> включают следующее:</w:t>
      </w:r>
    </w:p>
    <w:p w14:paraId="59EFEFD3"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Операторы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64D066FD"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Операторы узлов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2A0BE2FC"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Операторы приложений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250FA6AE"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9.2.4.2 Операторы систем </w:t>
      </w:r>
      <w:r w:rsidRPr="004C54B1">
        <w:rPr>
          <w:rStyle w:val="FontStyle73"/>
          <w:rFonts w:ascii="Times New Roman" w:hAnsi="Times New Roman" w:cs="Times New Roman" w:hint="default"/>
          <w:sz w:val="24"/>
          <w:szCs w:val="24"/>
          <w:lang w:val="en-US" w:eastAsia="en-US"/>
        </w:rPr>
        <w:t>DLT</w:t>
      </w:r>
    </w:p>
    <w:p w14:paraId="647A1F79" w14:textId="46589E69"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Оператор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роль администратора и оператора физических и виртуальных систем и сетей, на которых размещаются и работают компоненты систем и платформ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 узлах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Он управляет соединениями сети и нескольких узлов, взаимодействием между узлами и обеспечивает соблюдение политики между узлами.</w:t>
      </w:r>
    </w:p>
    <w:p w14:paraId="3C1662FD"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Деятельность включает следующее:</w:t>
      </w:r>
    </w:p>
    <w:p w14:paraId="41E04B51"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Управление коммуникационными сетями для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54B6403C"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Развертывание физических и виртуальных систем;</w:t>
      </w:r>
    </w:p>
    <w:p w14:paraId="6ECB2785"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Создание среды и процессов.</w:t>
      </w:r>
    </w:p>
    <w:p w14:paraId="02B7FE79"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9.2.4.3 Операторы узлов </w:t>
      </w:r>
      <w:r w:rsidRPr="004C54B1">
        <w:rPr>
          <w:rStyle w:val="FontStyle73"/>
          <w:rFonts w:ascii="Times New Roman" w:hAnsi="Times New Roman" w:cs="Times New Roman" w:hint="default"/>
          <w:sz w:val="24"/>
          <w:szCs w:val="24"/>
          <w:lang w:val="en-US" w:eastAsia="en-US"/>
        </w:rPr>
        <w:t>DLT</w:t>
      </w:r>
    </w:p>
    <w:p w14:paraId="67AA23D3" w14:textId="3FBB63E3"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Оператор узла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роль, которая администрирует и управляет одним или несколькими узлами 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для провайдера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Операторы узлов отвечают за жизненный цикл узла, который может включать в себя бизнес-ответственность, подготовку к развертыванию, запуск узлов, управление и обслуживание узлов.</w:t>
      </w:r>
    </w:p>
    <w:p w14:paraId="052D3485"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Деятельность включает следующее:</w:t>
      </w:r>
    </w:p>
    <w:p w14:paraId="324474C9"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Решение деловых вопросов: включая взаимоотношения с клиентами и финансовые процессы, а также бизнес-статистику;</w:t>
      </w:r>
    </w:p>
    <w:p w14:paraId="07410BC7"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Подготовка к развертыванию: включая определение процессов развертывания, проектирование непрерывности системы и выбор требований к аудиту;</w:t>
      </w:r>
    </w:p>
    <w:p w14:paraId="656D9314"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Запуск и эксплуатация: включая подготовку систем, реализацию процессов развертывания, запуск реестров, интерактивных контрактов и механизмов консенсуса в безопасной среде выполнения, обеспечение непрерывности работы системы и реагирование на запросы пользователей;</w:t>
      </w:r>
    </w:p>
    <w:p w14:paraId="37B0528A"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 Управление, обеспечение безопасности и эксплуатация: включая эксплуатацию и мониторинг систем, восстановление узлов, управление активами и управление безопасностью и рисками;</w:t>
      </w:r>
    </w:p>
    <w:p w14:paraId="025B3DAC"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Обеспечение надлежащего обновления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0159922E" w14:textId="77777777" w:rsidR="007A1319" w:rsidRPr="004C54B1" w:rsidRDefault="007A1319" w:rsidP="007A1319">
      <w:pPr>
        <w:pStyle w:val="Style4"/>
        <w:widowControl/>
        <w:ind w:firstLine="567"/>
        <w:jc w:val="both"/>
        <w:rPr>
          <w:rStyle w:val="FontStyle75"/>
          <w:rFonts w:ascii="Times New Roman" w:hAnsi="Times New Roman" w:cs="Times New Roman" w:hint="default"/>
          <w:sz w:val="24"/>
          <w:szCs w:val="24"/>
          <w:lang w:eastAsia="en-US"/>
        </w:rPr>
      </w:pPr>
    </w:p>
    <w:p w14:paraId="6449A602" w14:textId="0CDD9649" w:rsidR="007A1319" w:rsidRPr="002C3502" w:rsidRDefault="00735692" w:rsidP="007A1319">
      <w:pPr>
        <w:pStyle w:val="Style4"/>
        <w:widowControl/>
        <w:ind w:firstLine="567"/>
        <w:jc w:val="both"/>
        <w:rPr>
          <w:rStyle w:val="FontStyle75"/>
          <w:rFonts w:ascii="Times New Roman" w:hAnsi="Times New Roman" w:cs="Times New Roman" w:hint="default"/>
          <w:sz w:val="20"/>
          <w:szCs w:val="20"/>
        </w:rPr>
      </w:pPr>
      <w:r w:rsidRPr="002C3502">
        <w:rPr>
          <w:rStyle w:val="FontStyle75"/>
          <w:rFonts w:ascii="Times New Roman" w:hAnsi="Times New Roman" w:cs="Times New Roman" w:hint="default"/>
          <w:sz w:val="20"/>
          <w:szCs w:val="20"/>
          <w:lang w:eastAsia="en-US"/>
        </w:rPr>
        <w:t xml:space="preserve">Примечание - </w:t>
      </w:r>
      <w:r w:rsidR="007A1319" w:rsidRPr="002C3502">
        <w:rPr>
          <w:rStyle w:val="FontStyle75"/>
          <w:rFonts w:ascii="Times New Roman" w:hAnsi="Times New Roman" w:cs="Times New Roman" w:hint="default"/>
          <w:sz w:val="20"/>
          <w:szCs w:val="20"/>
          <w:lang w:eastAsia="en-US"/>
        </w:rPr>
        <w:t>Оператор может быть направлен регулятором или управляющими (в зависимости от сферы деятельности)</w:t>
      </w:r>
      <w:r w:rsidR="002C3502">
        <w:rPr>
          <w:rStyle w:val="FontStyle75"/>
          <w:rFonts w:ascii="Times New Roman" w:hAnsi="Times New Roman" w:cs="Times New Roman" w:hint="default"/>
          <w:sz w:val="20"/>
          <w:szCs w:val="20"/>
          <w:lang w:eastAsia="en-US"/>
        </w:rPr>
        <w:t>.</w:t>
      </w:r>
    </w:p>
    <w:p w14:paraId="78728D82"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lang w:eastAsia="en-US"/>
        </w:rPr>
      </w:pPr>
    </w:p>
    <w:p w14:paraId="5DABABD0"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9.2.4.4 Операторы приложений </w:t>
      </w:r>
      <w:r w:rsidRPr="004C54B1">
        <w:rPr>
          <w:rStyle w:val="FontStyle73"/>
          <w:rFonts w:ascii="Times New Roman" w:hAnsi="Times New Roman" w:cs="Times New Roman" w:hint="default"/>
          <w:sz w:val="24"/>
          <w:szCs w:val="24"/>
          <w:lang w:val="en-US" w:eastAsia="en-US"/>
        </w:rPr>
        <w:t>DLT</w:t>
      </w:r>
    </w:p>
    <w:p w14:paraId="1DEB2082" w14:textId="4324B3FA"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Оператор приложения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роль, которая администрирует, владеет, управляет и обслуживает системы приложений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для предоставления услуг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пользователям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прямо или косвенно.</w:t>
      </w:r>
    </w:p>
    <w:p w14:paraId="604ADBD0"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Оператор приложения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может предоставлять услуги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владея или управляя узлом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или может предоставлять бизнес-услуги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через услуги, предоставляемые владельцем узла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32DFAA6E"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Деятельность включает следующее:</w:t>
      </w:r>
    </w:p>
    <w:p w14:paraId="499A1F11"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Предоставление, мониторинг и управление бизнес-услугами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38A6B89A"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бизнесом;</w:t>
      </w:r>
    </w:p>
    <w:p w14:paraId="6F04B539"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Защита конфиденциальности;</w:t>
      </w:r>
    </w:p>
    <w:p w14:paraId="22A93E46"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безопасностью и рисками;</w:t>
      </w:r>
    </w:p>
    <w:p w14:paraId="51C6D2EE"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Получение аудиторского заключения;</w:t>
      </w:r>
    </w:p>
    <w:p w14:paraId="5396C396"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Решение проблем;</w:t>
      </w:r>
    </w:p>
    <w:p w14:paraId="59DA2423"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Обеспечение соответствия требованиям.</w:t>
      </w:r>
    </w:p>
    <w:p w14:paraId="20A939F8"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bookmarkStart w:id="62" w:name="bookmark70"/>
      <w:r w:rsidRPr="004C54B1">
        <w:rPr>
          <w:rStyle w:val="FontStyle73"/>
          <w:rFonts w:ascii="Times New Roman" w:hAnsi="Times New Roman" w:cs="Times New Roman" w:hint="default"/>
          <w:sz w:val="24"/>
          <w:szCs w:val="24"/>
          <w:lang w:eastAsia="en-US"/>
        </w:rPr>
        <w:t>9</w:t>
      </w:r>
      <w:bookmarkEnd w:id="62"/>
      <w:r w:rsidRPr="004C54B1">
        <w:rPr>
          <w:rStyle w:val="FontStyle73"/>
          <w:rFonts w:ascii="Times New Roman" w:hAnsi="Times New Roman" w:cs="Times New Roman" w:hint="default"/>
          <w:sz w:val="24"/>
          <w:szCs w:val="24"/>
          <w:lang w:eastAsia="en-US"/>
        </w:rPr>
        <w:t xml:space="preserve">.2.5 Разработчики </w:t>
      </w:r>
      <w:r w:rsidRPr="004C54B1">
        <w:rPr>
          <w:rStyle w:val="FontStyle73"/>
          <w:rFonts w:ascii="Times New Roman" w:hAnsi="Times New Roman" w:cs="Times New Roman" w:hint="default"/>
          <w:sz w:val="24"/>
          <w:szCs w:val="24"/>
          <w:lang w:val="en-US" w:eastAsia="en-US"/>
        </w:rPr>
        <w:t>DLT</w:t>
      </w:r>
    </w:p>
    <w:p w14:paraId="17219E1C"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9.2.5.1 Общие положения</w:t>
      </w:r>
    </w:p>
    <w:p w14:paraId="7FBB68CB" w14:textId="5019CD84"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Разработчик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роль, которая создает и поддерживает код и специализированное оборудование для любой части или реализации </w:t>
      </w:r>
      <w:proofErr w:type="gramStart"/>
      <w:r w:rsidRPr="004C54B1">
        <w:rPr>
          <w:rStyle w:val="FontStyle78"/>
          <w:rFonts w:ascii="Times New Roman" w:hAnsi="Times New Roman" w:cs="Times New Roman" w:hint="default"/>
          <w:sz w:val="24"/>
          <w:szCs w:val="24"/>
          <w:lang w:eastAsia="en-US"/>
        </w:rPr>
        <w:t>систем</w:t>
      </w:r>
      <w:proofErr w:type="gramEnd"/>
      <w:r w:rsidRPr="004C54B1">
        <w:rPr>
          <w:rStyle w:val="FontStyle78"/>
          <w:rFonts w:ascii="Times New Roman" w:hAnsi="Times New Roman" w:cs="Times New Roman" w:hint="default"/>
          <w:sz w:val="24"/>
          <w:szCs w:val="24"/>
          <w:lang w:eastAsia="en-US"/>
        </w:rPr>
        <w:t xml:space="preserve"> или приложений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Существует две </w:t>
      </w:r>
      <w:proofErr w:type="spellStart"/>
      <w:r w:rsidRPr="004C54B1">
        <w:rPr>
          <w:rStyle w:val="FontStyle78"/>
          <w:rFonts w:ascii="Times New Roman" w:hAnsi="Times New Roman" w:cs="Times New Roman" w:hint="default"/>
          <w:sz w:val="24"/>
          <w:szCs w:val="24"/>
          <w:lang w:eastAsia="en-US"/>
        </w:rPr>
        <w:t>подроли</w:t>
      </w:r>
      <w:proofErr w:type="spellEnd"/>
      <w:r w:rsidRPr="004C54B1">
        <w:rPr>
          <w:rStyle w:val="FontStyle78"/>
          <w:rFonts w:ascii="Times New Roman" w:hAnsi="Times New Roman" w:cs="Times New Roman" w:hint="default"/>
          <w:sz w:val="24"/>
          <w:szCs w:val="24"/>
          <w:lang w:eastAsia="en-US"/>
        </w:rPr>
        <w:t xml:space="preserve"> разработчиков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 разработчики приложений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разработчики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53B01EAB"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9.2.5.2 Разработчики приложений </w:t>
      </w:r>
      <w:r w:rsidRPr="004C54B1">
        <w:rPr>
          <w:rStyle w:val="FontStyle73"/>
          <w:rFonts w:ascii="Times New Roman" w:hAnsi="Times New Roman" w:cs="Times New Roman" w:hint="default"/>
          <w:sz w:val="24"/>
          <w:szCs w:val="24"/>
          <w:lang w:val="en-US" w:eastAsia="en-US"/>
        </w:rPr>
        <w:t>DLT</w:t>
      </w:r>
    </w:p>
    <w:p w14:paraId="269567C1" w14:textId="3278248E"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Разработчик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-приложений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роль, которая создает и поддерживает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-приложения и интерактивные контракты, работающие в сочетании с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-системами. Она также может включать приложения, которые работают вне узлов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взаимодействуя с ними посредством пользовательского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предлагаемого узлами. Приложения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могут использоваться, размещаться и запускаться пользователями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или провайдерами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4CBA2497"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Разработка интерактивных контрактов иногда требует специальных инструментов и навыков, поскольку интерактивный контракт часто представляет собой бизнес-процесс, который может варьироваться от простой транзакции между двумя сторонами до очень сложных сценариев в таких областях, как финансовые услуги или цепочки поставок. Важно, чтобы только интерактивные контракты, которые следуют утвержденным потокам бизнес-процессов, могли быть развернуты в стеке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 данной среде.</w:t>
      </w:r>
    </w:p>
    <w:p w14:paraId="1C1A87A7" w14:textId="300E5A3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Методы в этих интерактивных контрактах представляют собой действия, которые могут быть предприняты в рамках контракта идентификаторами, назначенными на специфические для домена роли, </w:t>
      </w:r>
      <w:proofErr w:type="gramStart"/>
      <w:r w:rsidR="00374C8B" w:rsidRPr="004C54B1">
        <w:rPr>
          <w:rStyle w:val="FontStyle78"/>
          <w:rFonts w:ascii="Times New Roman" w:hAnsi="Times New Roman" w:cs="Times New Roman" w:hint="default"/>
          <w:sz w:val="24"/>
          <w:szCs w:val="24"/>
          <w:lang w:eastAsia="en-US"/>
        </w:rPr>
        <w:t>например</w:t>
      </w:r>
      <w:proofErr w:type="gramEnd"/>
      <w:r w:rsidRPr="004C54B1">
        <w:rPr>
          <w:rStyle w:val="FontStyle78"/>
          <w:rFonts w:ascii="Times New Roman" w:hAnsi="Times New Roman" w:cs="Times New Roman" w:hint="default"/>
          <w:sz w:val="24"/>
          <w:szCs w:val="24"/>
          <w:lang w:eastAsia="en-US"/>
        </w:rPr>
        <w:t xml:space="preserve"> владельцы, покупатели и т.д.</w:t>
      </w:r>
    </w:p>
    <w:p w14:paraId="40D2E07E"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Организации могут разрешить только определенным идентификаторам развертывать приложения и новые экземпляры интерактивных контрактов в своих системах реестров. Создание интерактивного контракта может регулироваться на уровне приложения, на уровне платформы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или на уровне интерактивного контракта.</w:t>
      </w:r>
    </w:p>
    <w:p w14:paraId="74FB1EE8"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 xml:space="preserve">Разработчикам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-приложений и интерактивных контрактов необходимо учитывать роли и требования к доступу к ним.</w:t>
      </w:r>
    </w:p>
    <w:p w14:paraId="60DDA204"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Деятельность включает следующее:</w:t>
      </w:r>
    </w:p>
    <w:p w14:paraId="319D577C"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Проектирование, создание, интеграция и поддержка бизнес-системы на основе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7C31F654"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Проектирование, создание и поддержка компонентов или интерактивных контрактов в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23C3DCE5"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9.2.5.3 Разработчики систем </w:t>
      </w:r>
      <w:r w:rsidRPr="004C54B1">
        <w:rPr>
          <w:rStyle w:val="FontStyle73"/>
          <w:rFonts w:ascii="Times New Roman" w:hAnsi="Times New Roman" w:cs="Times New Roman" w:hint="default"/>
          <w:sz w:val="24"/>
          <w:szCs w:val="24"/>
          <w:lang w:val="en-US" w:eastAsia="en-US"/>
        </w:rPr>
        <w:t>DLT</w:t>
      </w:r>
    </w:p>
    <w:p w14:paraId="2BFDF1B8"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Разработчики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играют роль разработчиков физических и виртуальных систем, которые размещают и запускают компоненты систем и платформ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 узлах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482EDFFB"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Деятельность включает следующее:</w:t>
      </w:r>
    </w:p>
    <w:p w14:paraId="49538C9B"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Разработка компонентов платформы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2545E9C8"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Тестирование компонентов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 для операторов узлов и пользователей узлов.</w:t>
      </w:r>
    </w:p>
    <w:p w14:paraId="06265E79"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rPr>
      </w:pPr>
      <w:bookmarkStart w:id="63" w:name="bookmark71"/>
      <w:r w:rsidRPr="004C54B1">
        <w:rPr>
          <w:rStyle w:val="FontStyle73"/>
          <w:rFonts w:ascii="Times New Roman" w:hAnsi="Times New Roman" w:cs="Times New Roman" w:hint="default"/>
          <w:sz w:val="24"/>
          <w:szCs w:val="24"/>
          <w:lang w:eastAsia="en-US"/>
        </w:rPr>
        <w:t>9</w:t>
      </w:r>
      <w:bookmarkEnd w:id="63"/>
      <w:r w:rsidRPr="004C54B1">
        <w:rPr>
          <w:rStyle w:val="FontStyle73"/>
          <w:rFonts w:ascii="Times New Roman" w:hAnsi="Times New Roman" w:cs="Times New Roman" w:hint="default"/>
          <w:sz w:val="24"/>
          <w:szCs w:val="24"/>
          <w:lang w:eastAsia="en-US"/>
        </w:rPr>
        <w:t xml:space="preserve">.2.6 Управляющие </w:t>
      </w:r>
      <w:r w:rsidRPr="004C54B1">
        <w:rPr>
          <w:rStyle w:val="FontStyle73"/>
          <w:rFonts w:ascii="Times New Roman" w:hAnsi="Times New Roman" w:cs="Times New Roman" w:hint="default"/>
          <w:sz w:val="24"/>
          <w:szCs w:val="24"/>
          <w:lang w:val="en-US" w:eastAsia="en-US"/>
        </w:rPr>
        <w:t>DLT</w:t>
      </w:r>
    </w:p>
    <w:p w14:paraId="09030002"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Управляющие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играют роли, которые осуществляют управление всеми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-системами (и сетями), но не обязательно всеми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-решениями.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можно считать инфраструктурами, а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-решения, построенные на их основе, - бизнес-приложениями. Обе системы должны иметь управление, но могут (и часто управляются) разными органами управления. Управление децентрализованными системами может потребовать новых структур управления и способности меняться со временем. В некоторых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управление осуществляется не одним руководящим органом, а коллективом заинтересованных сторон.</w:t>
      </w:r>
    </w:p>
    <w:p w14:paraId="5323FB1B"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Существует необходимость в роли, которая управляет системами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 целом и поддерживает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 состоянии выполнять задачи, для которых они были созданы.</w:t>
      </w:r>
    </w:p>
    <w:p w14:paraId="2665255C"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Деятельность включает следующее:</w:t>
      </w:r>
    </w:p>
    <w:p w14:paraId="1156F924"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Разработка политики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 учетом применимых законов и нормативных актов;</w:t>
      </w:r>
    </w:p>
    <w:p w14:paraId="50A08ED4"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Доведение политики до сведения заинтересованных сторон;</w:t>
      </w:r>
    </w:p>
    <w:p w14:paraId="3A94300F"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Разрешение конфликтов и управление изменениями;</w:t>
      </w:r>
    </w:p>
    <w:p w14:paraId="62048F81"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Определение политики для механизмов консенсуса;</w:t>
      </w:r>
    </w:p>
    <w:p w14:paraId="640242D2"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Определение политики для узлов, которые могут участвовать в сетях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 включая минимальные требования безопасности;</w:t>
      </w:r>
    </w:p>
    <w:p w14:paraId="45CA4EE7"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Работа с провайдерами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7D41BADF"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Работа с операторами узлов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для обеспечения мониторинга и управления.</w:t>
      </w:r>
    </w:p>
    <w:p w14:paraId="5DAAFDBD" w14:textId="31A7BDAF" w:rsidR="007A1319" w:rsidRPr="004C54B1" w:rsidRDefault="007A1319" w:rsidP="007A1319">
      <w:pPr>
        <w:pStyle w:val="Style12"/>
        <w:widowControl/>
        <w:ind w:firstLine="567"/>
        <w:jc w:val="both"/>
        <w:rPr>
          <w:rStyle w:val="FontStyle73"/>
          <w:rFonts w:ascii="Times New Roman" w:hAnsi="Times New Roman" w:cs="Times New Roman" w:hint="default"/>
          <w:sz w:val="24"/>
          <w:szCs w:val="24"/>
        </w:rPr>
      </w:pPr>
      <w:bookmarkStart w:id="64" w:name="bookmark72"/>
      <w:r w:rsidRPr="004C54B1">
        <w:rPr>
          <w:rStyle w:val="FontStyle73"/>
          <w:rFonts w:ascii="Times New Roman" w:hAnsi="Times New Roman" w:cs="Times New Roman" w:hint="default"/>
          <w:sz w:val="24"/>
          <w:szCs w:val="24"/>
          <w:lang w:eastAsia="en-US"/>
        </w:rPr>
        <w:t>9</w:t>
      </w:r>
      <w:bookmarkEnd w:id="64"/>
      <w:r w:rsidRPr="004C54B1">
        <w:rPr>
          <w:rStyle w:val="FontStyle73"/>
          <w:rFonts w:ascii="Times New Roman" w:hAnsi="Times New Roman" w:cs="Times New Roman" w:hint="default"/>
          <w:sz w:val="24"/>
          <w:szCs w:val="24"/>
          <w:lang w:eastAsia="en-US"/>
        </w:rPr>
        <w:t xml:space="preserve">.2.7 Аудиторы </w:t>
      </w:r>
      <w:r w:rsidRPr="004C54B1">
        <w:rPr>
          <w:rStyle w:val="FontStyle73"/>
          <w:rFonts w:ascii="Times New Roman" w:hAnsi="Times New Roman" w:cs="Times New Roman" w:hint="default"/>
          <w:sz w:val="24"/>
          <w:szCs w:val="24"/>
          <w:lang w:val="en-US" w:eastAsia="en-US"/>
        </w:rPr>
        <w:t>DLT</w:t>
      </w:r>
    </w:p>
    <w:p w14:paraId="03D517E7"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Аудиторы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обеспечивают соблюдение политики, управления и регулирования в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Они могут работать с операторами, регуляторами, управляющими и т.д.</w:t>
      </w:r>
    </w:p>
    <w:p w14:paraId="21029D09"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Деятельность включает следующее:</w:t>
      </w:r>
    </w:p>
    <w:p w14:paraId="7C4F2ADF"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Сбор доказательств для аудита (для удовлетворения выбранных требований, критериев, рамок или вариантов);</w:t>
      </w:r>
    </w:p>
    <w:p w14:paraId="042CAD98"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Проведение аудита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приложений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410C4802"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Отчетность о результатах аудита.</w:t>
      </w:r>
    </w:p>
    <w:p w14:paraId="0F333984" w14:textId="105249B5" w:rsidR="007A1319" w:rsidRPr="004C54B1" w:rsidRDefault="007A1319" w:rsidP="002C3502">
      <w:pPr>
        <w:pStyle w:val="Style28"/>
        <w:widowControl/>
        <w:tabs>
          <w:tab w:val="left" w:pos="1032"/>
        </w:tabs>
        <w:ind w:firstLine="567"/>
        <w:jc w:val="both"/>
        <w:rPr>
          <w:rStyle w:val="FontStyle75"/>
          <w:rFonts w:ascii="Times New Roman" w:hAnsi="Times New Roman" w:cs="Times New Roman" w:hint="default"/>
          <w:sz w:val="24"/>
          <w:szCs w:val="24"/>
          <w:lang w:eastAsia="en-US"/>
        </w:rPr>
      </w:pPr>
    </w:p>
    <w:p w14:paraId="2DF00292" w14:textId="77777777" w:rsidR="00374C8B" w:rsidRPr="002C3502" w:rsidRDefault="00374C8B" w:rsidP="007A1319">
      <w:pPr>
        <w:pStyle w:val="Style28"/>
        <w:widowControl/>
        <w:ind w:firstLine="567"/>
        <w:jc w:val="both"/>
        <w:rPr>
          <w:rStyle w:val="FontStyle75"/>
          <w:rFonts w:ascii="Times New Roman" w:hAnsi="Times New Roman" w:cs="Times New Roman" w:hint="default"/>
          <w:sz w:val="20"/>
          <w:szCs w:val="20"/>
          <w:lang w:eastAsia="en-US"/>
        </w:rPr>
      </w:pPr>
      <w:r w:rsidRPr="002C3502">
        <w:rPr>
          <w:rStyle w:val="FontStyle75"/>
          <w:rFonts w:ascii="Times New Roman" w:hAnsi="Times New Roman" w:cs="Times New Roman" w:hint="default"/>
          <w:sz w:val="20"/>
          <w:szCs w:val="20"/>
          <w:lang w:eastAsia="en-US"/>
        </w:rPr>
        <w:t>Примечания</w:t>
      </w:r>
    </w:p>
    <w:p w14:paraId="3B3226B0" w14:textId="612718DF" w:rsidR="007A1319" w:rsidRPr="002C3502" w:rsidRDefault="007A1319" w:rsidP="007A1319">
      <w:pPr>
        <w:pStyle w:val="Style28"/>
        <w:widowControl/>
        <w:ind w:firstLine="567"/>
        <w:jc w:val="both"/>
        <w:rPr>
          <w:rStyle w:val="FontStyle75"/>
          <w:rFonts w:ascii="Times New Roman" w:hAnsi="Times New Roman" w:cs="Times New Roman" w:hint="default"/>
          <w:sz w:val="20"/>
          <w:szCs w:val="20"/>
        </w:rPr>
      </w:pPr>
      <w:r w:rsidRPr="002C3502">
        <w:rPr>
          <w:rStyle w:val="FontStyle75"/>
          <w:rFonts w:ascii="Times New Roman" w:hAnsi="Times New Roman" w:cs="Times New Roman" w:hint="default"/>
          <w:sz w:val="20"/>
          <w:szCs w:val="20"/>
          <w:lang w:eastAsia="en-US"/>
        </w:rPr>
        <w:t>1</w:t>
      </w:r>
      <w:r w:rsidR="002C3502">
        <w:rPr>
          <w:rStyle w:val="FontStyle75"/>
          <w:rFonts w:ascii="Times New Roman" w:hAnsi="Times New Roman" w:cs="Times New Roman" w:hint="default"/>
          <w:sz w:val="20"/>
          <w:szCs w:val="20"/>
          <w:lang w:val="kk-KZ" w:eastAsia="en-US"/>
        </w:rPr>
        <w:t xml:space="preserve"> </w:t>
      </w:r>
      <w:r w:rsidRPr="002C3502">
        <w:rPr>
          <w:rStyle w:val="FontStyle75"/>
          <w:rFonts w:ascii="Times New Roman" w:hAnsi="Times New Roman" w:cs="Times New Roman" w:hint="default"/>
          <w:sz w:val="20"/>
          <w:szCs w:val="20"/>
          <w:lang w:eastAsia="en-US"/>
        </w:rPr>
        <w:t xml:space="preserve">Деятельность, связанная с аудитом, должна осуществляться при условии защиты частной жизни. </w:t>
      </w:r>
    </w:p>
    <w:p w14:paraId="0E030E73" w14:textId="33F20565" w:rsidR="007A1319" w:rsidRPr="002C3502" w:rsidRDefault="007A1319" w:rsidP="007A1319">
      <w:pPr>
        <w:pStyle w:val="Style28"/>
        <w:widowControl/>
        <w:ind w:firstLine="567"/>
        <w:jc w:val="both"/>
        <w:rPr>
          <w:rStyle w:val="FontStyle75"/>
          <w:rFonts w:ascii="Times New Roman" w:hAnsi="Times New Roman" w:cs="Times New Roman" w:hint="default"/>
          <w:sz w:val="20"/>
          <w:szCs w:val="20"/>
          <w:lang w:eastAsia="en-US"/>
        </w:rPr>
      </w:pPr>
      <w:r w:rsidRPr="002C3502">
        <w:rPr>
          <w:rStyle w:val="FontStyle75"/>
          <w:rFonts w:ascii="Times New Roman" w:hAnsi="Times New Roman" w:cs="Times New Roman" w:hint="default"/>
          <w:sz w:val="20"/>
          <w:szCs w:val="20"/>
          <w:lang w:eastAsia="en-US"/>
        </w:rPr>
        <w:t>2 Существует множество видов аудита, факультативных и обязательных, которые могут применяться в данном случае.</w:t>
      </w:r>
    </w:p>
    <w:p w14:paraId="264E0375" w14:textId="77777777" w:rsidR="007A1319" w:rsidRPr="004C54B1" w:rsidRDefault="007A1319" w:rsidP="007A1319">
      <w:pPr>
        <w:pStyle w:val="Style38"/>
        <w:widowControl/>
        <w:ind w:firstLine="567"/>
        <w:jc w:val="both"/>
        <w:rPr>
          <w:rStyle w:val="FontStyle71"/>
          <w:rFonts w:ascii="Times New Roman" w:eastAsiaTheme="majorEastAsia" w:hAnsi="Times New Roman" w:cs="Times New Roman" w:hint="default"/>
          <w:sz w:val="24"/>
          <w:szCs w:val="24"/>
          <w:lang w:eastAsia="en-US"/>
        </w:rPr>
      </w:pPr>
      <w:bookmarkStart w:id="65" w:name="bookmark73"/>
    </w:p>
    <w:p w14:paraId="19E76364" w14:textId="77777777" w:rsidR="007A1319" w:rsidRPr="004C54B1" w:rsidRDefault="007A1319" w:rsidP="007A1319">
      <w:pPr>
        <w:pStyle w:val="Style38"/>
        <w:widowControl/>
        <w:ind w:firstLine="567"/>
        <w:jc w:val="both"/>
        <w:rPr>
          <w:rStyle w:val="FontStyle71"/>
          <w:rFonts w:ascii="Times New Roman" w:eastAsiaTheme="majorEastAsia" w:hAnsi="Times New Roman" w:cs="Times New Roman" w:hint="default"/>
          <w:sz w:val="24"/>
          <w:szCs w:val="24"/>
        </w:rPr>
      </w:pPr>
      <w:r w:rsidRPr="004C54B1">
        <w:rPr>
          <w:rStyle w:val="FontStyle71"/>
          <w:rFonts w:ascii="Times New Roman" w:eastAsiaTheme="majorEastAsia" w:hAnsi="Times New Roman" w:cs="Times New Roman" w:hint="default"/>
          <w:sz w:val="24"/>
          <w:szCs w:val="24"/>
          <w:lang w:eastAsia="en-US"/>
        </w:rPr>
        <w:lastRenderedPageBreak/>
        <w:t>9</w:t>
      </w:r>
      <w:bookmarkEnd w:id="65"/>
      <w:r w:rsidRPr="004C54B1">
        <w:rPr>
          <w:rStyle w:val="FontStyle71"/>
          <w:rFonts w:ascii="Times New Roman" w:eastAsiaTheme="majorEastAsia" w:hAnsi="Times New Roman" w:cs="Times New Roman" w:hint="default"/>
          <w:sz w:val="24"/>
          <w:szCs w:val="24"/>
          <w:lang w:eastAsia="en-US"/>
        </w:rPr>
        <w:t>.3 Представление функциональности</w:t>
      </w:r>
    </w:p>
    <w:p w14:paraId="66C5BA1F" w14:textId="77777777" w:rsidR="002C3502" w:rsidRDefault="002C3502" w:rsidP="007A1319">
      <w:pPr>
        <w:pStyle w:val="Style10"/>
        <w:widowControl/>
        <w:ind w:firstLine="567"/>
        <w:jc w:val="both"/>
        <w:rPr>
          <w:rStyle w:val="FontStyle73"/>
          <w:rFonts w:ascii="Times New Roman" w:hAnsi="Times New Roman" w:cs="Times New Roman" w:hint="default"/>
          <w:sz w:val="24"/>
          <w:szCs w:val="24"/>
          <w:lang w:eastAsia="en-US"/>
        </w:rPr>
      </w:pPr>
      <w:bookmarkStart w:id="66" w:name="bookmark74"/>
    </w:p>
    <w:p w14:paraId="5CDCBC88"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9</w:t>
      </w:r>
      <w:bookmarkEnd w:id="66"/>
      <w:r w:rsidRPr="004C54B1">
        <w:rPr>
          <w:rStyle w:val="FontStyle73"/>
          <w:rFonts w:ascii="Times New Roman" w:hAnsi="Times New Roman" w:cs="Times New Roman" w:hint="default"/>
          <w:sz w:val="24"/>
          <w:szCs w:val="24"/>
          <w:lang w:eastAsia="en-US"/>
        </w:rPr>
        <w:t>.3.1 Функциональная структура категоризации</w:t>
      </w:r>
    </w:p>
    <w:p w14:paraId="1B399901" w14:textId="26BAC28D"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Функциональный взгляд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технологически нейтральный взгляд на функции, необходимые для формирования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-системы. Функциональное представление описывает распределение функций, необходимых для поддержки деятельности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-системах. Функциональная архитектура также определяет зависимости между функциями. Функциональное представление рассматривает следующие концепции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функциональные компоненты; функциональные уровни; и межуровневые функции. Рисунок 7 иллюстрирует концепции функций, слоев и функциональных компонентов.</w:t>
      </w:r>
    </w:p>
    <w:p w14:paraId="690A486C" w14:textId="77777777" w:rsidR="007A1319" w:rsidRPr="004C54B1" w:rsidRDefault="007A1319" w:rsidP="007A1319">
      <w:pPr>
        <w:pStyle w:val="Style10"/>
        <w:widowControl/>
        <w:ind w:firstLine="567"/>
        <w:jc w:val="center"/>
        <w:rPr>
          <w:rStyle w:val="FontStyle73"/>
          <w:rFonts w:ascii="Times New Roman" w:hAnsi="Times New Roman" w:cs="Times New Roman" w:hint="default"/>
          <w:sz w:val="24"/>
          <w:szCs w:val="24"/>
          <w:lang w:eastAsia="en-US"/>
        </w:rPr>
      </w:pPr>
      <w:r w:rsidRPr="004C54B1">
        <w:rPr>
          <w:rStyle w:val="FontStyle72"/>
          <w:rFonts w:ascii="Times New Roman" w:hAnsi="Times New Roman" w:cs="Times New Roman" w:hint="default"/>
          <w:noProof/>
        </w:rPr>
        <w:drawing>
          <wp:inline distT="0" distB="0" distL="0" distR="0" wp14:anchorId="1366E3CF" wp14:editId="6D3E32F8">
            <wp:extent cx="4248150" cy="2924175"/>
            <wp:effectExtent l="0" t="0" r="0"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248150" cy="2924175"/>
                    </a:xfrm>
                    <a:prstGeom prst="rect">
                      <a:avLst/>
                    </a:prstGeom>
                    <a:noFill/>
                    <a:ln>
                      <a:noFill/>
                    </a:ln>
                  </pic:spPr>
                </pic:pic>
              </a:graphicData>
            </a:graphic>
          </wp:inline>
        </w:drawing>
      </w:r>
    </w:p>
    <w:p w14:paraId="4A8957E3" w14:textId="7F1B32F8" w:rsidR="007A1319" w:rsidRPr="004C54B1" w:rsidRDefault="002C3502" w:rsidP="007A1319">
      <w:pPr>
        <w:pStyle w:val="Style10"/>
        <w:widowControl/>
        <w:ind w:firstLine="567"/>
        <w:jc w:val="center"/>
        <w:rPr>
          <w:rStyle w:val="FontStyle73"/>
          <w:rFonts w:ascii="Times New Roman" w:hAnsi="Times New Roman" w:cs="Times New Roman" w:hint="default"/>
          <w:sz w:val="24"/>
          <w:szCs w:val="24"/>
        </w:rPr>
      </w:pPr>
      <w:r>
        <w:rPr>
          <w:rStyle w:val="FontStyle73"/>
          <w:rFonts w:ascii="Times New Roman" w:hAnsi="Times New Roman" w:cs="Times New Roman" w:hint="default"/>
          <w:sz w:val="24"/>
          <w:szCs w:val="24"/>
          <w:lang w:eastAsia="en-US"/>
        </w:rPr>
        <w:t>Рисунок 7 -</w:t>
      </w:r>
      <w:r w:rsidR="007A1319" w:rsidRPr="004C54B1">
        <w:rPr>
          <w:rStyle w:val="FontStyle73"/>
          <w:rFonts w:ascii="Times New Roman" w:hAnsi="Times New Roman" w:cs="Times New Roman" w:hint="default"/>
          <w:sz w:val="24"/>
          <w:szCs w:val="24"/>
          <w:lang w:eastAsia="en-US"/>
        </w:rPr>
        <w:t xml:space="preserve"> Функциональное уровневое представление</w:t>
      </w:r>
    </w:p>
    <w:p w14:paraId="11FD7496"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p>
    <w:p w14:paraId="436E5F28" w14:textId="4184DE78"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Иерархическая структура эталонной архитектуры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показана на рисунке 8,</w:t>
      </w:r>
      <w:r w:rsidRPr="004C54B1">
        <w:rPr>
          <w:rStyle w:val="FontStyle78"/>
          <w:rFonts w:ascii="Times New Roman" w:hAnsi="Times New Roman" w:cs="Times New Roman" w:hint="default"/>
          <w:sz w:val="24"/>
          <w:szCs w:val="24"/>
          <w:u w:val="single"/>
          <w:lang w:eastAsia="en-US"/>
        </w:rPr>
        <w:t xml:space="preserve"> </w:t>
      </w:r>
      <w:r w:rsidRPr="004C54B1">
        <w:rPr>
          <w:rStyle w:val="FontStyle78"/>
          <w:rFonts w:ascii="Times New Roman" w:hAnsi="Times New Roman" w:cs="Times New Roman" w:hint="default"/>
          <w:sz w:val="24"/>
          <w:szCs w:val="24"/>
          <w:lang w:eastAsia="en-US"/>
        </w:rPr>
        <w:t>Функциональные компоненты.</w:t>
      </w:r>
    </w:p>
    <w:p w14:paraId="0A67CD5A" w14:textId="77777777" w:rsidR="007A1319" w:rsidRPr="004C54B1" w:rsidRDefault="007A1319" w:rsidP="007A1319">
      <w:pPr>
        <w:pStyle w:val="Style18"/>
        <w:widowControl/>
        <w:ind w:firstLine="567"/>
        <w:jc w:val="center"/>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noProof/>
          <w:sz w:val="24"/>
          <w:szCs w:val="24"/>
        </w:rPr>
        <w:drawing>
          <wp:inline distT="0" distB="0" distL="0" distR="0" wp14:anchorId="06364BD5" wp14:editId="6C07E80B">
            <wp:extent cx="6115050" cy="338137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15050" cy="3381375"/>
                    </a:xfrm>
                    <a:prstGeom prst="rect">
                      <a:avLst/>
                    </a:prstGeom>
                    <a:noFill/>
                    <a:ln>
                      <a:noFill/>
                    </a:ln>
                  </pic:spPr>
                </pic:pic>
              </a:graphicData>
            </a:graphic>
          </wp:inline>
        </w:drawing>
      </w:r>
    </w:p>
    <w:p w14:paraId="4B3DB935"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lang w:eastAsia="en-US"/>
        </w:rPr>
      </w:pPr>
    </w:p>
    <w:p w14:paraId="19F6F2FC" w14:textId="1DC8EE3D" w:rsidR="007A1319" w:rsidRPr="004C54B1" w:rsidRDefault="007A1319" w:rsidP="007A1319">
      <w:pPr>
        <w:pStyle w:val="Style10"/>
        <w:widowControl/>
        <w:ind w:firstLine="567"/>
        <w:jc w:val="center"/>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Рис</w:t>
      </w:r>
      <w:r w:rsidR="002C3502">
        <w:rPr>
          <w:rStyle w:val="FontStyle73"/>
          <w:rFonts w:ascii="Times New Roman" w:hAnsi="Times New Roman" w:cs="Times New Roman" w:hint="default"/>
          <w:sz w:val="24"/>
          <w:szCs w:val="24"/>
          <w:lang w:eastAsia="en-US"/>
        </w:rPr>
        <w:t>унок 8 -</w:t>
      </w:r>
      <w:r w:rsidRPr="004C54B1">
        <w:rPr>
          <w:rStyle w:val="FontStyle73"/>
          <w:rFonts w:ascii="Times New Roman" w:hAnsi="Times New Roman" w:cs="Times New Roman" w:hint="default"/>
          <w:sz w:val="24"/>
          <w:szCs w:val="24"/>
          <w:lang w:eastAsia="en-US"/>
        </w:rPr>
        <w:t xml:space="preserve"> Функциональные компоненты</w:t>
      </w:r>
    </w:p>
    <w:p w14:paraId="31D46106" w14:textId="77777777" w:rsidR="007A1319" w:rsidRPr="004C54B1" w:rsidRDefault="007A1319" w:rsidP="007A1319">
      <w:pPr>
        <w:pStyle w:val="Style18"/>
        <w:widowControl/>
        <w:ind w:firstLine="567"/>
        <w:jc w:val="both"/>
        <w:rPr>
          <w:rFonts w:ascii="Times New Roman" w:hAnsi="Times New Roman" w:cs="Times New Roman"/>
        </w:rPr>
      </w:pPr>
    </w:p>
    <w:p w14:paraId="3B9AF4DA" w14:textId="3399D2F0"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Рисунок 8 состоит из систем, не относящихся к DLT, и четырех уровней, а также набора межуровневых функций между уровнями. Четыре уровня следующие:</w:t>
      </w:r>
    </w:p>
    <w:p w14:paraId="42B02896" w14:textId="44AF0241"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Пользовательский уровень</w:t>
      </w:r>
      <w:r w:rsidR="00374C8B" w:rsidRPr="004C54B1">
        <w:rPr>
          <w:rStyle w:val="FontStyle78"/>
          <w:rFonts w:ascii="Times New Roman" w:hAnsi="Times New Roman" w:cs="Times New Roman" w:hint="default"/>
          <w:sz w:val="24"/>
          <w:szCs w:val="24"/>
          <w:lang w:eastAsia="en-US"/>
        </w:rPr>
        <w:t>;</w:t>
      </w:r>
    </w:p>
    <w:p w14:paraId="7B11D0B7" w14:textId="69EADFFA"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Уровень </w:t>
      </w:r>
      <w:r w:rsidRPr="004C54B1">
        <w:rPr>
          <w:rStyle w:val="FontStyle78"/>
          <w:rFonts w:ascii="Times New Roman" w:hAnsi="Times New Roman" w:cs="Times New Roman" w:hint="default"/>
          <w:sz w:val="24"/>
          <w:szCs w:val="24"/>
          <w:lang w:val="en-US" w:eastAsia="en-US"/>
        </w:rPr>
        <w:t>API</w:t>
      </w:r>
      <w:r w:rsidR="00374C8B" w:rsidRPr="004C54B1">
        <w:rPr>
          <w:rStyle w:val="FontStyle78"/>
          <w:rFonts w:ascii="Times New Roman" w:hAnsi="Times New Roman" w:cs="Times New Roman" w:hint="default"/>
          <w:sz w:val="24"/>
          <w:szCs w:val="24"/>
          <w:lang w:eastAsia="en-US"/>
        </w:rPr>
        <w:t>;</w:t>
      </w:r>
    </w:p>
    <w:p w14:paraId="7580EE98" w14:textId="35CC70D1"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Платформенный уровень </w:t>
      </w:r>
      <w:r w:rsidRPr="004C54B1">
        <w:rPr>
          <w:rStyle w:val="FontStyle78"/>
          <w:rFonts w:ascii="Times New Roman" w:hAnsi="Times New Roman" w:cs="Times New Roman" w:hint="default"/>
          <w:sz w:val="24"/>
          <w:szCs w:val="24"/>
          <w:lang w:val="en-US" w:eastAsia="en-US"/>
        </w:rPr>
        <w:t>DLT</w:t>
      </w:r>
      <w:r w:rsidR="00374C8B" w:rsidRPr="004C54B1">
        <w:rPr>
          <w:rStyle w:val="FontStyle78"/>
          <w:rFonts w:ascii="Times New Roman" w:hAnsi="Times New Roman" w:cs="Times New Roman" w:hint="default"/>
          <w:sz w:val="24"/>
          <w:szCs w:val="24"/>
          <w:lang w:eastAsia="en-US"/>
        </w:rPr>
        <w:t>;</w:t>
      </w:r>
    </w:p>
    <w:p w14:paraId="6E4E2FA2" w14:textId="4037BEA6"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Инфраструктурный уровень</w:t>
      </w:r>
      <w:r w:rsidR="00374C8B" w:rsidRPr="004C54B1">
        <w:rPr>
          <w:rStyle w:val="FontStyle78"/>
          <w:rFonts w:ascii="Times New Roman" w:hAnsi="Times New Roman" w:cs="Times New Roman" w:hint="default"/>
          <w:sz w:val="24"/>
          <w:szCs w:val="24"/>
          <w:lang w:eastAsia="en-US"/>
        </w:rPr>
        <w:t>.</w:t>
      </w:r>
    </w:p>
    <w:p w14:paraId="488641C7"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rPr>
      </w:pPr>
      <w:bookmarkStart w:id="67" w:name="bookmark77"/>
      <w:r w:rsidRPr="004C54B1">
        <w:rPr>
          <w:rStyle w:val="FontStyle73"/>
          <w:rFonts w:ascii="Times New Roman" w:hAnsi="Times New Roman" w:cs="Times New Roman" w:hint="default"/>
          <w:sz w:val="24"/>
          <w:szCs w:val="24"/>
          <w:lang w:eastAsia="en-US"/>
        </w:rPr>
        <w:t>9</w:t>
      </w:r>
      <w:bookmarkEnd w:id="67"/>
      <w:r w:rsidRPr="004C54B1">
        <w:rPr>
          <w:rStyle w:val="FontStyle73"/>
          <w:rFonts w:ascii="Times New Roman" w:hAnsi="Times New Roman" w:cs="Times New Roman" w:hint="default"/>
          <w:sz w:val="24"/>
          <w:szCs w:val="24"/>
          <w:lang w:eastAsia="en-US"/>
        </w:rPr>
        <w:t xml:space="preserve">.3.2 Системы без </w:t>
      </w:r>
      <w:r w:rsidRPr="004C54B1">
        <w:rPr>
          <w:rStyle w:val="FontStyle73"/>
          <w:rFonts w:ascii="Times New Roman" w:hAnsi="Times New Roman" w:cs="Times New Roman" w:hint="default"/>
          <w:sz w:val="24"/>
          <w:szCs w:val="24"/>
          <w:lang w:val="en-US" w:eastAsia="en-US"/>
        </w:rPr>
        <w:t>DLT</w:t>
      </w:r>
    </w:p>
    <w:p w14:paraId="619646BC"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Уровень </w:t>
      </w:r>
      <w:proofErr w:type="spellStart"/>
      <w:r w:rsidRPr="004C54B1">
        <w:rPr>
          <w:rStyle w:val="FontStyle78"/>
          <w:rFonts w:ascii="Times New Roman" w:hAnsi="Times New Roman" w:cs="Times New Roman" w:hint="default"/>
          <w:sz w:val="24"/>
          <w:szCs w:val="24"/>
          <w:lang w:eastAsia="en-US"/>
        </w:rPr>
        <w:t>не-</w:t>
      </w:r>
      <w:proofErr w:type="spellEnd"/>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систем содержит системы вне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системы, с которыми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система взаимодействует для достижения своих бизнес-целей. Сюда входит следующее:</w:t>
      </w:r>
    </w:p>
    <w:p w14:paraId="5D247329"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-оракулы</w:t>
      </w:r>
    </w:p>
    <w:p w14:paraId="5A62D611"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Оракулы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представляют собой доверенные системы, предназначенные для предоставления внешних данных в систему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или для реагирования на события от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Логика преобразования и сервисы могут использоваться для выполнения перевода, необходимого для передачи данных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-системы и из них.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-оракулы могут позволить интерактивным контрактам получать данные из реального мира во время выполнения кода.</w:t>
      </w:r>
    </w:p>
    <w:p w14:paraId="1CBB32C7"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Приложения, не относящиеся к DLT</w:t>
      </w:r>
    </w:p>
    <w:p w14:paraId="5497C5A6" w14:textId="7FFFCB13"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Приложения, не относящиеся к DLT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любые приложения вне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 которыми система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взаимодействует либо для отправки, либо для получения данных. Будь то отчетность и аналитика или машинное обучение, существует множество мест, где проводится анализ данных реестра. Такое приложение может предоставлять данные и услуги приложениям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через интерфейс прикладного программирования, или оно может получать данные из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для предоставления вспомогательных услуг.</w:t>
      </w:r>
    </w:p>
    <w:p w14:paraId="5D864479"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Данные вне реестра</w:t>
      </w:r>
    </w:p>
    <w:p w14:paraId="02FDC7A1" w14:textId="40DD603D"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Данные вне реестра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любые данные, хранящиеся вне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которые могут содержать данные, каким-либо образом относящиеся к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Примером может быть база данных, содержащая дополнительные данные, относящиеся к транзакциям, хранящимся в реестре.</w:t>
      </w:r>
    </w:p>
    <w:p w14:paraId="5CE00DA7"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rPr>
      </w:pPr>
      <w:bookmarkStart w:id="68" w:name="bookmark78"/>
      <w:r w:rsidRPr="004C54B1">
        <w:rPr>
          <w:rStyle w:val="FontStyle73"/>
          <w:rFonts w:ascii="Times New Roman" w:hAnsi="Times New Roman" w:cs="Times New Roman" w:hint="default"/>
          <w:sz w:val="24"/>
          <w:szCs w:val="24"/>
          <w:lang w:eastAsia="en-US"/>
        </w:rPr>
        <w:t>9</w:t>
      </w:r>
      <w:bookmarkEnd w:id="68"/>
      <w:r w:rsidRPr="004C54B1">
        <w:rPr>
          <w:rStyle w:val="FontStyle73"/>
          <w:rFonts w:ascii="Times New Roman" w:hAnsi="Times New Roman" w:cs="Times New Roman" w:hint="default"/>
          <w:sz w:val="24"/>
          <w:szCs w:val="24"/>
          <w:lang w:eastAsia="en-US"/>
        </w:rPr>
        <w:t>.3.3.3 Пользовательский уровень</w:t>
      </w:r>
    </w:p>
    <w:p w14:paraId="1A78B948"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Пользовательский уровень содержит функции, позволяющие клиентам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взаимодействовать с другими уровнями и межуровневыми функциями.</w:t>
      </w:r>
    </w:p>
    <w:p w14:paraId="2468C212" w14:textId="0EA873A0"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Пользовательские приложения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приложения, которые работают отдельно от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Они действуют как клиенты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 и используются пользователями, обычно для выполнения операций, специфичных для домена или приложения.</w:t>
      </w:r>
    </w:p>
    <w:p w14:paraId="61E9E7E1" w14:textId="16AF99B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Приложения администрирования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приложения, работающие отдельно от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которые действуют как клиент для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используемый администраторами, поддерживающими возможности для обслуживания и/или обновления приложений и систем.</w:t>
      </w:r>
    </w:p>
    <w:p w14:paraId="65719D8B" w14:textId="77777777" w:rsidR="007A1319" w:rsidRPr="004C54B1" w:rsidRDefault="007A1319" w:rsidP="007A1319">
      <w:pPr>
        <w:pStyle w:val="Style32"/>
        <w:widowControl/>
        <w:ind w:firstLine="567"/>
        <w:jc w:val="both"/>
        <w:rPr>
          <w:rStyle w:val="FontStyle75"/>
          <w:rFonts w:ascii="Times New Roman" w:hAnsi="Times New Roman" w:cs="Times New Roman" w:hint="default"/>
          <w:sz w:val="24"/>
          <w:szCs w:val="24"/>
          <w:lang w:eastAsia="en-US"/>
        </w:rPr>
      </w:pPr>
    </w:p>
    <w:p w14:paraId="52B5D289" w14:textId="33ADB4D4" w:rsidR="007A1319" w:rsidRPr="002C3502" w:rsidRDefault="00735692" w:rsidP="007A1319">
      <w:pPr>
        <w:pStyle w:val="Style32"/>
        <w:widowControl/>
        <w:ind w:firstLine="567"/>
        <w:jc w:val="both"/>
        <w:rPr>
          <w:rStyle w:val="FontStyle75"/>
          <w:rFonts w:ascii="Times New Roman" w:hAnsi="Times New Roman" w:cs="Times New Roman" w:hint="default"/>
          <w:sz w:val="20"/>
          <w:szCs w:val="20"/>
        </w:rPr>
      </w:pPr>
      <w:r w:rsidRPr="002C3502">
        <w:rPr>
          <w:rStyle w:val="FontStyle75"/>
          <w:rFonts w:ascii="Times New Roman" w:hAnsi="Times New Roman" w:cs="Times New Roman" w:hint="default"/>
          <w:sz w:val="20"/>
          <w:szCs w:val="20"/>
          <w:lang w:eastAsia="en-US"/>
        </w:rPr>
        <w:t xml:space="preserve">Примечание - </w:t>
      </w:r>
      <w:r w:rsidR="007A1319" w:rsidRPr="002C3502">
        <w:rPr>
          <w:rStyle w:val="FontStyle75"/>
          <w:rFonts w:ascii="Times New Roman" w:hAnsi="Times New Roman" w:cs="Times New Roman" w:hint="default"/>
          <w:sz w:val="20"/>
          <w:szCs w:val="20"/>
          <w:lang w:eastAsia="en-US"/>
        </w:rPr>
        <w:t xml:space="preserve">Роли пользователя </w:t>
      </w:r>
      <w:r w:rsidR="007A1319" w:rsidRPr="002C3502">
        <w:rPr>
          <w:rStyle w:val="FontStyle75"/>
          <w:rFonts w:ascii="Times New Roman" w:hAnsi="Times New Roman" w:cs="Times New Roman" w:hint="default"/>
          <w:sz w:val="20"/>
          <w:szCs w:val="20"/>
          <w:lang w:val="en-US" w:eastAsia="en-US"/>
        </w:rPr>
        <w:t>DLT</w:t>
      </w:r>
      <w:r w:rsidR="007A1319" w:rsidRPr="002C3502">
        <w:rPr>
          <w:rStyle w:val="FontStyle75"/>
          <w:rFonts w:ascii="Times New Roman" w:hAnsi="Times New Roman" w:cs="Times New Roman" w:hint="default"/>
          <w:sz w:val="20"/>
          <w:szCs w:val="20"/>
          <w:lang w:eastAsia="en-US"/>
        </w:rPr>
        <w:t xml:space="preserve"> и администратора </w:t>
      </w:r>
      <w:r w:rsidR="007A1319" w:rsidRPr="002C3502">
        <w:rPr>
          <w:rStyle w:val="FontStyle75"/>
          <w:rFonts w:ascii="Times New Roman" w:hAnsi="Times New Roman" w:cs="Times New Roman" w:hint="default"/>
          <w:sz w:val="20"/>
          <w:szCs w:val="20"/>
          <w:lang w:val="en-US" w:eastAsia="en-US"/>
        </w:rPr>
        <w:t>DLT</w:t>
      </w:r>
      <w:r w:rsidR="007A1319" w:rsidRPr="002C3502">
        <w:rPr>
          <w:rStyle w:val="FontStyle75"/>
          <w:rFonts w:ascii="Times New Roman" w:hAnsi="Times New Roman" w:cs="Times New Roman" w:hint="default"/>
          <w:sz w:val="20"/>
          <w:szCs w:val="20"/>
          <w:lang w:eastAsia="en-US"/>
        </w:rPr>
        <w:t xml:space="preserve"> используют пользовательский уровень. См. раздел 9.2 Представление пользователя для большего понимания задач, которые выполняют роли и пользователи/операторы/администраторы и для которых нужны </w:t>
      </w:r>
      <w:r w:rsidR="007A1319" w:rsidRPr="002C3502">
        <w:rPr>
          <w:rStyle w:val="FontStyle75"/>
          <w:rFonts w:ascii="Times New Roman" w:hAnsi="Times New Roman" w:cs="Times New Roman" w:hint="default"/>
          <w:sz w:val="20"/>
          <w:szCs w:val="20"/>
          <w:lang w:val="en-US" w:eastAsia="en-US"/>
        </w:rPr>
        <w:t>API</w:t>
      </w:r>
      <w:r w:rsidR="007A1319" w:rsidRPr="002C3502">
        <w:rPr>
          <w:rStyle w:val="FontStyle75"/>
          <w:rFonts w:ascii="Times New Roman" w:hAnsi="Times New Roman" w:cs="Times New Roman" w:hint="default"/>
          <w:sz w:val="20"/>
          <w:szCs w:val="20"/>
          <w:lang w:eastAsia="en-US"/>
        </w:rPr>
        <w:t>.</w:t>
      </w:r>
    </w:p>
    <w:p w14:paraId="245AA0F9"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lang w:eastAsia="en-US"/>
        </w:rPr>
      </w:pPr>
      <w:bookmarkStart w:id="69" w:name="bookmark79"/>
    </w:p>
    <w:p w14:paraId="43DE23B5"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9</w:t>
      </w:r>
      <w:bookmarkEnd w:id="69"/>
      <w:r w:rsidRPr="004C54B1">
        <w:rPr>
          <w:rStyle w:val="FontStyle73"/>
          <w:rFonts w:ascii="Times New Roman" w:hAnsi="Times New Roman" w:cs="Times New Roman" w:hint="default"/>
          <w:sz w:val="24"/>
          <w:szCs w:val="24"/>
          <w:lang w:eastAsia="en-US"/>
        </w:rPr>
        <w:t xml:space="preserve">.3.4 Уровень </w:t>
      </w:r>
      <w:r w:rsidRPr="004C54B1">
        <w:rPr>
          <w:rStyle w:val="FontStyle73"/>
          <w:rFonts w:ascii="Times New Roman" w:hAnsi="Times New Roman" w:cs="Times New Roman" w:hint="default"/>
          <w:sz w:val="24"/>
          <w:szCs w:val="24"/>
          <w:lang w:val="en-US" w:eastAsia="en-US"/>
        </w:rPr>
        <w:t>API</w:t>
      </w:r>
    </w:p>
    <w:p w14:paraId="3C0CB9E2"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Уровень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содержит функции, которые обеспечивают надежный и эффективный доступ к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для приложений, пользователей и систем, не относящихся 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lastRenderedPageBreak/>
        <w:t xml:space="preserve">путем вызова функциональных компонентов уровня платформы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и, таким образом, доступ к базовым сервисам уровня платформы и межуровневым функциям.</w:t>
      </w:r>
    </w:p>
    <w:p w14:paraId="4F43F8DB"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Внешние интерфейсы</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 службы доступа вне реестра обеспечивают безопасные средства связи между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-системой и внешними, </w:t>
      </w:r>
      <w:proofErr w:type="spellStart"/>
      <w:r w:rsidRPr="004C54B1">
        <w:rPr>
          <w:rStyle w:val="FontStyle78"/>
          <w:rFonts w:ascii="Times New Roman" w:hAnsi="Times New Roman" w:cs="Times New Roman" w:hint="default"/>
          <w:sz w:val="24"/>
          <w:szCs w:val="24"/>
          <w:lang w:eastAsia="en-US"/>
        </w:rPr>
        <w:t>не-</w:t>
      </w:r>
      <w:proofErr w:type="spellEnd"/>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-системами;</w:t>
      </w:r>
    </w:p>
    <w:p w14:paraId="7DAEB6A8"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 xml:space="preserve">Пользовательский </w:t>
      </w:r>
      <w:r w:rsidRPr="002C3502">
        <w:rPr>
          <w:rStyle w:val="FontStyle73"/>
          <w:rFonts w:ascii="Times New Roman" w:hAnsi="Times New Roman" w:cs="Times New Roman" w:hint="default"/>
          <w:b w:val="0"/>
          <w:sz w:val="24"/>
          <w:szCs w:val="24"/>
          <w:lang w:val="en-US" w:eastAsia="en-US"/>
        </w:rPr>
        <w:t>API</w:t>
      </w:r>
      <w:r w:rsidRPr="004C54B1">
        <w:rPr>
          <w:rStyle w:val="FontStyle73"/>
          <w:rFonts w:ascii="Times New Roman" w:hAnsi="Times New Roman" w:cs="Times New Roman" w:hint="default"/>
          <w:sz w:val="24"/>
          <w:szCs w:val="24"/>
          <w:lang w:eastAsia="en-US"/>
        </w:rPr>
        <w:t xml:space="preserve"> - </w:t>
      </w:r>
      <w:r w:rsidRPr="004C54B1">
        <w:rPr>
          <w:rStyle w:val="FontStyle78"/>
          <w:rFonts w:ascii="Times New Roman" w:hAnsi="Times New Roman" w:cs="Times New Roman" w:hint="default"/>
          <w:sz w:val="24"/>
          <w:szCs w:val="24"/>
          <w:lang w:eastAsia="en-US"/>
        </w:rPr>
        <w:t>интерфейс прикладного программирования, обеспечивающий доступ к функциям, специфичным для домена;</w:t>
      </w:r>
    </w:p>
    <w:p w14:paraId="32A247B7"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val="en-US" w:eastAsia="en-US"/>
        </w:rPr>
        <w:t>API</w:t>
      </w:r>
      <w:r w:rsidRPr="002C3502">
        <w:rPr>
          <w:rStyle w:val="FontStyle73"/>
          <w:rFonts w:ascii="Times New Roman" w:hAnsi="Times New Roman" w:cs="Times New Roman" w:hint="default"/>
          <w:b w:val="0"/>
          <w:sz w:val="24"/>
          <w:szCs w:val="24"/>
          <w:lang w:eastAsia="en-US"/>
        </w:rPr>
        <w:t xml:space="preserve"> администратора</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интерфейс прикладного программирования, обеспечивающий доступ к функциям администратора и оператора;</w:t>
      </w:r>
    </w:p>
    <w:p w14:paraId="16A5F48D"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Межсистемные интерфейсы</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 узел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-системе может взаимодействовать с другим узлом в отдельной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-системе с помощью межсистемных интерфейсов.</w:t>
      </w:r>
    </w:p>
    <w:p w14:paraId="77A37A1E"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bookmarkStart w:id="70" w:name="bookmark80"/>
      <w:r w:rsidRPr="004C54B1">
        <w:rPr>
          <w:rStyle w:val="FontStyle73"/>
          <w:rFonts w:ascii="Times New Roman" w:hAnsi="Times New Roman" w:cs="Times New Roman" w:hint="default"/>
          <w:sz w:val="24"/>
          <w:szCs w:val="24"/>
          <w:lang w:eastAsia="en-US"/>
        </w:rPr>
        <w:t>9</w:t>
      </w:r>
      <w:bookmarkEnd w:id="70"/>
      <w:r w:rsidRPr="004C54B1">
        <w:rPr>
          <w:rStyle w:val="FontStyle73"/>
          <w:rFonts w:ascii="Times New Roman" w:hAnsi="Times New Roman" w:cs="Times New Roman" w:hint="default"/>
          <w:sz w:val="24"/>
          <w:szCs w:val="24"/>
          <w:lang w:eastAsia="en-US"/>
        </w:rPr>
        <w:t xml:space="preserve">.3.5 Уровень платформы </w:t>
      </w:r>
      <w:r w:rsidRPr="004C54B1">
        <w:rPr>
          <w:rStyle w:val="FontStyle73"/>
          <w:rFonts w:ascii="Times New Roman" w:hAnsi="Times New Roman" w:cs="Times New Roman" w:hint="default"/>
          <w:sz w:val="24"/>
          <w:szCs w:val="24"/>
          <w:lang w:val="en-US" w:eastAsia="en-US"/>
        </w:rPr>
        <w:t>DLT</w:t>
      </w:r>
    </w:p>
    <w:p w14:paraId="5590DA3E"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Уровень платформы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содержит основные функции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которые могут работать в узле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Он также включает в себя коммуникацию между узлами.</w:t>
      </w:r>
    </w:p>
    <w:p w14:paraId="3111546A"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Основные возможности включают следующее:</w:t>
      </w:r>
    </w:p>
    <w:p w14:paraId="00E042D3"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Механизмы консенсуса, которые координируют данные и записи счетов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 реестре между узлами;</w:t>
      </w:r>
    </w:p>
    <w:p w14:paraId="367043BD"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Связь между узлами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системами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посредством событий и безопасных протоколов;</w:t>
      </w:r>
    </w:p>
    <w:p w14:paraId="0BE36E26"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Криптографические услуги, включая шифрование, цифровую подпись и другие возможности для обеспечения соответствия требованиям безопасности и устойчивости к взлому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2F05677F"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Интерактивные контракты, работающие в безопасной среде исполнения, могут автоматически реализовывать запланированную логику, которую можно добавлять выборочно в соответствии с различными требованиями приложений;</w:t>
      </w:r>
    </w:p>
    <w:p w14:paraId="7D6035BF"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Функции, позволяющие повысить производительность за счет эффективного кэширования, надежного хранения, балансировки нагрузки.</w:t>
      </w:r>
    </w:p>
    <w:p w14:paraId="6EFACC95"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Уровень платформы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соединяет аппаратную или сетевую инфраструктуру, предоставляемую уровнем инфраструктуры, с соответствующими службами функциональной поддержки на уровне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Возможности, поддерживаемые уровнем платформы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включают в себя</w:t>
      </w:r>
    </w:p>
    <w:p w14:paraId="2687550F" w14:textId="43B23FB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Интерактивный контракт</w:t>
      </w:r>
      <w:r w:rsidR="001266D4" w:rsidRPr="004C54B1">
        <w:rPr>
          <w:rStyle w:val="FontStyle78"/>
          <w:rFonts w:ascii="Times New Roman" w:hAnsi="Times New Roman" w:cs="Times New Roman" w:hint="default"/>
          <w:sz w:val="24"/>
          <w:szCs w:val="24"/>
          <w:lang w:eastAsia="en-US"/>
        </w:rPr>
        <w:t>;</w:t>
      </w:r>
    </w:p>
    <w:p w14:paraId="30D6EDB4" w14:textId="327B4D23"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Безопасные среды выполнения</w:t>
      </w:r>
      <w:r w:rsidR="001266D4" w:rsidRPr="004C54B1">
        <w:rPr>
          <w:rStyle w:val="FontStyle78"/>
          <w:rFonts w:ascii="Times New Roman" w:hAnsi="Times New Roman" w:cs="Times New Roman" w:hint="default"/>
          <w:sz w:val="24"/>
          <w:szCs w:val="24"/>
          <w:lang w:eastAsia="en-US"/>
        </w:rPr>
        <w:t>;</w:t>
      </w:r>
    </w:p>
    <w:p w14:paraId="4069D048" w14:textId="3B246655"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Реестр</w:t>
      </w:r>
      <w:r w:rsidR="001266D4" w:rsidRPr="004C54B1">
        <w:rPr>
          <w:rStyle w:val="FontStyle78"/>
          <w:rFonts w:ascii="Times New Roman" w:hAnsi="Times New Roman" w:cs="Times New Roman" w:hint="default"/>
          <w:sz w:val="24"/>
          <w:szCs w:val="24"/>
          <w:lang w:eastAsia="en-US"/>
        </w:rPr>
        <w:t>;</w:t>
      </w:r>
    </w:p>
    <w:p w14:paraId="36683558" w14:textId="2677D11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Транзакционная система</w:t>
      </w:r>
      <w:r w:rsidR="001266D4" w:rsidRPr="004C54B1">
        <w:rPr>
          <w:rStyle w:val="FontStyle78"/>
          <w:rFonts w:ascii="Times New Roman" w:hAnsi="Times New Roman" w:cs="Times New Roman" w:hint="default"/>
          <w:sz w:val="24"/>
          <w:szCs w:val="24"/>
          <w:lang w:eastAsia="en-US"/>
        </w:rPr>
        <w:t>;</w:t>
      </w:r>
    </w:p>
    <w:p w14:paraId="56D34CFB" w14:textId="7032ACAA"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Услуги по членству</w:t>
      </w:r>
      <w:r w:rsidR="001266D4" w:rsidRPr="004C54B1">
        <w:rPr>
          <w:rStyle w:val="FontStyle78"/>
          <w:rFonts w:ascii="Times New Roman" w:hAnsi="Times New Roman" w:cs="Times New Roman" w:hint="default"/>
          <w:sz w:val="24"/>
          <w:szCs w:val="24"/>
          <w:lang w:eastAsia="en-US"/>
        </w:rPr>
        <w:t>;</w:t>
      </w:r>
    </w:p>
    <w:p w14:paraId="033D1520" w14:textId="0353EB34"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Криптографические услуги</w:t>
      </w:r>
      <w:r w:rsidR="001266D4" w:rsidRPr="004C54B1">
        <w:rPr>
          <w:rStyle w:val="FontStyle78"/>
          <w:rFonts w:ascii="Times New Roman" w:hAnsi="Times New Roman" w:cs="Times New Roman" w:hint="default"/>
          <w:sz w:val="24"/>
          <w:szCs w:val="24"/>
          <w:lang w:eastAsia="en-US"/>
        </w:rPr>
        <w:t>;</w:t>
      </w:r>
    </w:p>
    <w:p w14:paraId="59601B3B" w14:textId="63248B00"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Механизм консенсуса</w:t>
      </w:r>
      <w:r w:rsidR="001266D4" w:rsidRPr="004C54B1">
        <w:rPr>
          <w:rStyle w:val="FontStyle78"/>
          <w:rFonts w:ascii="Times New Roman" w:hAnsi="Times New Roman" w:cs="Times New Roman" w:hint="default"/>
          <w:sz w:val="24"/>
          <w:szCs w:val="24"/>
          <w:lang w:eastAsia="en-US"/>
        </w:rPr>
        <w:t>;</w:t>
      </w:r>
    </w:p>
    <w:p w14:paraId="57017F86" w14:textId="62B38FDB"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Распределение событий</w:t>
      </w:r>
      <w:r w:rsidR="001266D4" w:rsidRPr="004C54B1">
        <w:rPr>
          <w:rStyle w:val="FontStyle78"/>
          <w:rFonts w:ascii="Times New Roman" w:hAnsi="Times New Roman" w:cs="Times New Roman" w:hint="default"/>
          <w:sz w:val="24"/>
          <w:szCs w:val="24"/>
          <w:lang w:eastAsia="en-US"/>
        </w:rPr>
        <w:t>;</w:t>
      </w:r>
    </w:p>
    <w:p w14:paraId="6F862765" w14:textId="474513A8"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состоянием</w:t>
      </w:r>
      <w:r w:rsidR="001266D4" w:rsidRPr="004C54B1">
        <w:rPr>
          <w:rStyle w:val="FontStyle78"/>
          <w:rFonts w:ascii="Times New Roman" w:hAnsi="Times New Roman" w:cs="Times New Roman" w:hint="default"/>
          <w:sz w:val="24"/>
          <w:szCs w:val="24"/>
          <w:lang w:eastAsia="en-US"/>
        </w:rPr>
        <w:t>;</w:t>
      </w:r>
    </w:p>
    <w:p w14:paraId="08A2473B" w14:textId="139D8C5D" w:rsidR="007A1319" w:rsidRPr="004C54B1" w:rsidRDefault="007A1319" w:rsidP="007A1319">
      <w:pPr>
        <w:pStyle w:val="Style24"/>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Безопасные </w:t>
      </w:r>
      <w:r w:rsidR="001266D4" w:rsidRPr="004C54B1">
        <w:rPr>
          <w:rStyle w:val="FontStyle78"/>
          <w:rFonts w:ascii="Times New Roman" w:hAnsi="Times New Roman" w:cs="Times New Roman" w:hint="default"/>
          <w:sz w:val="24"/>
          <w:szCs w:val="24"/>
          <w:lang w:eastAsia="en-US"/>
        </w:rPr>
        <w:t>меж узловые</w:t>
      </w:r>
      <w:r w:rsidRPr="004C54B1">
        <w:rPr>
          <w:rStyle w:val="FontStyle78"/>
          <w:rFonts w:ascii="Times New Roman" w:hAnsi="Times New Roman" w:cs="Times New Roman" w:hint="default"/>
          <w:sz w:val="24"/>
          <w:szCs w:val="24"/>
          <w:lang w:eastAsia="en-US"/>
        </w:rPr>
        <w:t xml:space="preserve"> коммуникации (сетевое взаимодействие). </w:t>
      </w:r>
    </w:p>
    <w:p w14:paraId="54934786" w14:textId="77777777" w:rsidR="007A1319" w:rsidRPr="004C54B1" w:rsidRDefault="007A1319" w:rsidP="007A1319">
      <w:pPr>
        <w:pStyle w:val="Style24"/>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Для дальнейшего описания этих возможностей:</w:t>
      </w:r>
    </w:p>
    <w:p w14:paraId="312BB626"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Интерактивный контракт</w:t>
      </w:r>
    </w:p>
    <w:p w14:paraId="74F79ACE" w14:textId="06EB3B6C"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Интерактивный контракт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компьютерная программа, хранящаяся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-системе, где результат выполнения программы записывается в реестр. Интерактивный контракты открывают программную функциональность для пользователей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 Пользователи взаимодействуют с интерактивными контрактами, инициируя события транзакций, которые ссылаются на адрес контракта.</w:t>
      </w:r>
    </w:p>
    <w:p w14:paraId="59FACA38"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 публичных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-системах интерактивные контракты почти исключительно распределены по своей природе, в частных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-системах они могут быть распределенными или централизованными. При централизации существует ряд элементов </w:t>
      </w:r>
      <w:r w:rsidRPr="004C54B1">
        <w:rPr>
          <w:rStyle w:val="FontStyle78"/>
          <w:rFonts w:ascii="Times New Roman" w:hAnsi="Times New Roman" w:cs="Times New Roman" w:hint="default"/>
          <w:sz w:val="24"/>
          <w:szCs w:val="24"/>
          <w:lang w:eastAsia="en-US"/>
        </w:rPr>
        <w:lastRenderedPageBreak/>
        <w:t>доверия, связанных с централизованными интерактивными контрактами, например, запуск каждого из них в отдельной доверенной среде исполнения для удовлетворения сторон, участвующих в транзакциях в сети. Интерактивные контракты представляют собой скорее процесс согласования результата, чем его юридический статус. Результат может быть юридически обязывающим.</w:t>
      </w:r>
    </w:p>
    <w:p w14:paraId="052CAA14" w14:textId="77777777" w:rsidR="007A1319" w:rsidRPr="004C54B1" w:rsidRDefault="007A1319" w:rsidP="007A1319">
      <w:pPr>
        <w:pStyle w:val="Style32"/>
        <w:widowControl/>
        <w:ind w:firstLine="567"/>
        <w:jc w:val="both"/>
        <w:rPr>
          <w:rStyle w:val="FontStyle75"/>
          <w:rFonts w:ascii="Times New Roman" w:hAnsi="Times New Roman" w:cs="Times New Roman" w:hint="default"/>
          <w:sz w:val="24"/>
          <w:szCs w:val="24"/>
          <w:lang w:eastAsia="en-US"/>
        </w:rPr>
      </w:pPr>
    </w:p>
    <w:p w14:paraId="1D856BAD" w14:textId="2EB70B1F" w:rsidR="007A1319" w:rsidRPr="002C3502" w:rsidRDefault="00735692" w:rsidP="007A1319">
      <w:pPr>
        <w:pStyle w:val="Style32"/>
        <w:widowControl/>
        <w:ind w:firstLine="567"/>
        <w:jc w:val="both"/>
        <w:rPr>
          <w:rStyle w:val="FontStyle75"/>
          <w:rFonts w:ascii="Times New Roman" w:hAnsi="Times New Roman" w:cs="Times New Roman" w:hint="default"/>
          <w:sz w:val="20"/>
          <w:szCs w:val="20"/>
        </w:rPr>
      </w:pPr>
      <w:r w:rsidRPr="002C3502">
        <w:rPr>
          <w:rStyle w:val="FontStyle75"/>
          <w:rFonts w:ascii="Times New Roman" w:hAnsi="Times New Roman" w:cs="Times New Roman" w:hint="default"/>
          <w:sz w:val="20"/>
          <w:szCs w:val="20"/>
          <w:lang w:eastAsia="en-US"/>
        </w:rPr>
        <w:t xml:space="preserve">Примечание - </w:t>
      </w:r>
      <w:r w:rsidR="007A1319" w:rsidRPr="002C3502">
        <w:rPr>
          <w:rStyle w:val="FontStyle75"/>
          <w:rFonts w:ascii="Times New Roman" w:hAnsi="Times New Roman" w:cs="Times New Roman" w:hint="default"/>
          <w:sz w:val="20"/>
          <w:szCs w:val="20"/>
          <w:lang w:eastAsia="en-US"/>
        </w:rPr>
        <w:t>Интерактивные контракты (также называемые кодовой цепочкой, программируемым активом или программируемым контрактом) инста</w:t>
      </w:r>
      <w:r w:rsidR="001266D4" w:rsidRPr="002C3502">
        <w:rPr>
          <w:rStyle w:val="FontStyle75"/>
          <w:rFonts w:ascii="Times New Roman" w:hAnsi="Times New Roman" w:cs="Times New Roman" w:hint="default"/>
          <w:sz w:val="20"/>
          <w:szCs w:val="20"/>
          <w:lang w:eastAsia="en-US"/>
        </w:rPr>
        <w:t>лл</w:t>
      </w:r>
      <w:r w:rsidR="007A1319" w:rsidRPr="002C3502">
        <w:rPr>
          <w:rStyle w:val="FontStyle75"/>
          <w:rFonts w:ascii="Times New Roman" w:hAnsi="Times New Roman" w:cs="Times New Roman" w:hint="default"/>
          <w:sz w:val="20"/>
          <w:szCs w:val="20"/>
          <w:lang w:eastAsia="en-US"/>
        </w:rPr>
        <w:t xml:space="preserve">ируют как компьютерные программы, которые выполняются в безопасной среде исполнения, когда пользователь отправляет транзакцию определенного типа в систему </w:t>
      </w:r>
      <w:r w:rsidR="007A1319" w:rsidRPr="002C3502">
        <w:rPr>
          <w:rStyle w:val="FontStyle75"/>
          <w:rFonts w:ascii="Times New Roman" w:hAnsi="Times New Roman" w:cs="Times New Roman" w:hint="default"/>
          <w:sz w:val="20"/>
          <w:szCs w:val="20"/>
          <w:lang w:val="en-US" w:eastAsia="en-US"/>
        </w:rPr>
        <w:t>DLT</w:t>
      </w:r>
      <w:r w:rsidR="007A1319" w:rsidRPr="002C3502">
        <w:rPr>
          <w:rStyle w:val="FontStyle75"/>
          <w:rFonts w:ascii="Times New Roman" w:hAnsi="Times New Roman" w:cs="Times New Roman" w:hint="default"/>
          <w:sz w:val="20"/>
          <w:szCs w:val="20"/>
          <w:lang w:eastAsia="en-US"/>
        </w:rPr>
        <w:t>.</w:t>
      </w:r>
    </w:p>
    <w:p w14:paraId="22809E59" w14:textId="77777777" w:rsidR="007A1319" w:rsidRPr="004C54B1" w:rsidRDefault="007A1319" w:rsidP="007A1319">
      <w:pPr>
        <w:pStyle w:val="Style50"/>
        <w:widowControl/>
        <w:ind w:firstLine="567"/>
        <w:jc w:val="both"/>
        <w:rPr>
          <w:rStyle w:val="FontStyle73"/>
          <w:rFonts w:ascii="Times New Roman" w:hAnsi="Times New Roman" w:cs="Times New Roman" w:hint="default"/>
          <w:sz w:val="24"/>
          <w:szCs w:val="24"/>
          <w:lang w:eastAsia="en-US"/>
        </w:rPr>
      </w:pPr>
    </w:p>
    <w:p w14:paraId="3B476F49"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Безопасные среды выполнения</w:t>
      </w:r>
      <w:r w:rsidRPr="004C54B1">
        <w:rPr>
          <w:rStyle w:val="FontStyle73"/>
          <w:rFonts w:ascii="Times New Roman" w:hAnsi="Times New Roman" w:cs="Times New Roman" w:hint="default"/>
          <w:sz w:val="24"/>
          <w:szCs w:val="24"/>
          <w:lang w:eastAsia="en-US"/>
        </w:rPr>
        <w:t xml:space="preserve"> - </w:t>
      </w:r>
      <w:r w:rsidRPr="004C54B1">
        <w:rPr>
          <w:rStyle w:val="FontStyle78"/>
          <w:rFonts w:ascii="Times New Roman" w:hAnsi="Times New Roman" w:cs="Times New Roman" w:hint="default"/>
          <w:sz w:val="24"/>
          <w:szCs w:val="24"/>
          <w:lang w:eastAsia="en-US"/>
        </w:rPr>
        <w:t xml:space="preserve">Во время выполнения транзакция может вызывать интерактивные контракты, которые требуют безопасного выполнения кода. Безопасная среда выполнения обеспечивает верифицируемое безопасное выполнение кода. Безопасная среда выполнения может использовать как программные, так и аппаратные средства защиты. Примером может служить использование безопасного контейнера, который содержит набор подписанных компонентов среды выполнения, таких как безопасная операционная система, библиотеки для поддерживаемых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языков программирования, соответствующие им среды выполнения и тому подобное.</w:t>
      </w:r>
    </w:p>
    <w:p w14:paraId="3E850AC7" w14:textId="77777777" w:rsidR="007A1319" w:rsidRPr="002C3502" w:rsidRDefault="007A1319" w:rsidP="007A1319">
      <w:pPr>
        <w:pStyle w:val="Style10"/>
        <w:widowControl/>
        <w:ind w:firstLine="567"/>
        <w:jc w:val="both"/>
        <w:rPr>
          <w:rStyle w:val="FontStyle73"/>
          <w:rFonts w:ascii="Times New Roman" w:hAnsi="Times New Roman" w:cs="Times New Roman" w:hint="default"/>
          <w:b w:val="0"/>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Реестр</w:t>
      </w:r>
    </w:p>
    <w:p w14:paraId="10FB442B" w14:textId="0EA9824B"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Реестр (см. 6.1)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информационное хранилище, в котором хранятся полные и окончательные записи о транзакциях.</w:t>
      </w:r>
    </w:p>
    <w:p w14:paraId="1272F13A"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Реестр поддерживает возможности хранения данных. Возможности хранения данных поддерживают запись и запрос различных типов данных, генерируемых в процессе работы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-системы, таких как реестр, информация о транзакциях и так далее. Технической реализацией может быть реляционная база данных, база данных пар ключ-значение, файловая база данных и так далее. Она должна поддерживать возможности фрагментации и маршрутизации данных, если поддерживается сегментирование базы данных.</w:t>
      </w:r>
    </w:p>
    <w:p w14:paraId="5E9CFC1C"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Система транзакций</w:t>
      </w:r>
    </w:p>
    <w:p w14:paraId="4780A74C" w14:textId="096B9C7E"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Система транзакций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компонент, который управляет добавлением записей транзакций в реестре. Система транзакций может содержать временную область данных для хранения неподтвержденных транзакций, называемую пулом транзакций. После подтверждения транзакции она помещается в пул транзакций, если она действительна. Транзакции, которые должны быть записаны в реестр, выбираются из пула транзакций. Как только транзакции подтверждены для записи в реестр, они могут быть удалены из пула транзакций. Каждый узел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может иметь свой собственный пул транзакций.</w:t>
      </w:r>
    </w:p>
    <w:p w14:paraId="2D9EE261"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Услуги по членству</w:t>
      </w:r>
    </w:p>
    <w:p w14:paraId="435F7FED" w14:textId="5F239F45"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Услуги членства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услуги, которые управляют идентификацией, конфиденциальностью, секретностью и </w:t>
      </w:r>
      <w:proofErr w:type="spellStart"/>
      <w:r w:rsidRPr="004C54B1">
        <w:rPr>
          <w:rStyle w:val="FontStyle78"/>
          <w:rFonts w:ascii="Times New Roman" w:hAnsi="Times New Roman" w:cs="Times New Roman" w:hint="default"/>
          <w:sz w:val="24"/>
          <w:szCs w:val="24"/>
          <w:lang w:eastAsia="en-US"/>
        </w:rPr>
        <w:t>проверяемостью</w:t>
      </w:r>
      <w:proofErr w:type="spellEnd"/>
      <w:r w:rsidRPr="004C54B1">
        <w:rPr>
          <w:rStyle w:val="FontStyle78"/>
          <w:rFonts w:ascii="Times New Roman" w:hAnsi="Times New Roman" w:cs="Times New Roman" w:hint="default"/>
          <w:sz w:val="24"/>
          <w:szCs w:val="24"/>
          <w:lang w:eastAsia="en-US"/>
        </w:rPr>
        <w:t xml:space="preserve"> в рамках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-системы. Услуги членства применимы только к разрешенным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-системам.</w:t>
      </w:r>
    </w:p>
    <w:p w14:paraId="41BB7506"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Криптографические услуги</w:t>
      </w:r>
    </w:p>
    <w:p w14:paraId="4F853D6C" w14:textId="04562880"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Компонент криптографических услуг предоставляет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-системе доступ к необходимым криптографическим алгоритмам либо напрямую, либо путем предоставления интерфейса к аппаратному или программному обеспечению, реализующему эти алгоритмы. Хэш-функции и цифровые подписи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примеры алгоритмов, которые обычно используются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-системах. Хэш-функции часто используются для защиты реестра от модификаций. Любое изменение информации в реестре приведет к тому, что вычисленный </w:t>
      </w:r>
      <w:proofErr w:type="spellStart"/>
      <w:r w:rsidRPr="004C54B1">
        <w:rPr>
          <w:rStyle w:val="FontStyle78"/>
          <w:rFonts w:ascii="Times New Roman" w:hAnsi="Times New Roman" w:cs="Times New Roman" w:hint="default"/>
          <w:sz w:val="24"/>
          <w:szCs w:val="24"/>
          <w:lang w:eastAsia="en-US"/>
        </w:rPr>
        <w:t>хэш</w:t>
      </w:r>
      <w:proofErr w:type="spellEnd"/>
      <w:r w:rsidRPr="004C54B1">
        <w:rPr>
          <w:rStyle w:val="FontStyle78"/>
          <w:rFonts w:ascii="Times New Roman" w:hAnsi="Times New Roman" w:cs="Times New Roman" w:hint="default"/>
          <w:sz w:val="24"/>
          <w:szCs w:val="24"/>
          <w:lang w:eastAsia="en-US"/>
        </w:rPr>
        <w:t xml:space="preserve"> будет отличаться от </w:t>
      </w:r>
      <w:proofErr w:type="spellStart"/>
      <w:r w:rsidRPr="004C54B1">
        <w:rPr>
          <w:rStyle w:val="FontStyle78"/>
          <w:rFonts w:ascii="Times New Roman" w:hAnsi="Times New Roman" w:cs="Times New Roman" w:hint="default"/>
          <w:sz w:val="24"/>
          <w:szCs w:val="24"/>
          <w:lang w:eastAsia="en-US"/>
        </w:rPr>
        <w:t>хэша</w:t>
      </w:r>
      <w:proofErr w:type="spellEnd"/>
      <w:r w:rsidRPr="004C54B1">
        <w:rPr>
          <w:rStyle w:val="FontStyle78"/>
          <w:rFonts w:ascii="Times New Roman" w:hAnsi="Times New Roman" w:cs="Times New Roman" w:hint="default"/>
          <w:sz w:val="24"/>
          <w:szCs w:val="24"/>
          <w:lang w:eastAsia="en-US"/>
        </w:rPr>
        <w:t xml:space="preserve">, который был ранее вычислен и сохранен для этого реестра. Новый </w:t>
      </w:r>
      <w:proofErr w:type="spellStart"/>
      <w:r w:rsidRPr="004C54B1">
        <w:rPr>
          <w:rStyle w:val="FontStyle78"/>
          <w:rFonts w:ascii="Times New Roman" w:hAnsi="Times New Roman" w:cs="Times New Roman" w:hint="default"/>
          <w:sz w:val="24"/>
          <w:szCs w:val="24"/>
          <w:lang w:eastAsia="en-US"/>
        </w:rPr>
        <w:t>хэш</w:t>
      </w:r>
      <w:proofErr w:type="spellEnd"/>
      <w:r w:rsidRPr="004C54B1">
        <w:rPr>
          <w:rStyle w:val="FontStyle78"/>
          <w:rFonts w:ascii="Times New Roman" w:hAnsi="Times New Roman" w:cs="Times New Roman" w:hint="default"/>
          <w:sz w:val="24"/>
          <w:szCs w:val="24"/>
          <w:lang w:eastAsia="en-US"/>
        </w:rPr>
        <w:t xml:space="preserve"> вычисляется каждый раз, когда транзакция или, в </w:t>
      </w:r>
      <w:r w:rsidRPr="004C54B1">
        <w:rPr>
          <w:rStyle w:val="FontStyle78"/>
          <w:rFonts w:ascii="Times New Roman" w:hAnsi="Times New Roman" w:cs="Times New Roman" w:hint="default"/>
          <w:sz w:val="24"/>
          <w:szCs w:val="24"/>
          <w:lang w:eastAsia="en-US"/>
        </w:rPr>
        <w:lastRenderedPageBreak/>
        <w:t xml:space="preserve">случае </w:t>
      </w:r>
      <w:proofErr w:type="spellStart"/>
      <w:r w:rsidRPr="004C54B1">
        <w:rPr>
          <w:rStyle w:val="FontStyle78"/>
          <w:rFonts w:ascii="Times New Roman" w:hAnsi="Times New Roman" w:cs="Times New Roman" w:hint="default"/>
          <w:sz w:val="24"/>
          <w:szCs w:val="24"/>
          <w:lang w:eastAsia="en-US"/>
        </w:rPr>
        <w:t>блокчейна</w:t>
      </w:r>
      <w:proofErr w:type="spellEnd"/>
      <w:r w:rsidRPr="004C54B1">
        <w:rPr>
          <w:rStyle w:val="FontStyle78"/>
          <w:rFonts w:ascii="Times New Roman" w:hAnsi="Times New Roman" w:cs="Times New Roman" w:hint="default"/>
          <w:sz w:val="24"/>
          <w:szCs w:val="24"/>
          <w:lang w:eastAsia="en-US"/>
        </w:rPr>
        <w:t>, блок (который может содержать несколько транзакций) добавляется в учетную книгу. Цифровые подписи гарантируют, что получатель получит транзакции без промежуточных сторон, изменяющих или подделывающих содержание транзакций, а также гарантируют, что транзакции исходят от отправителей, имеющих доступ к закрытым ключам.</w:t>
      </w:r>
    </w:p>
    <w:p w14:paraId="459234B2"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Механизм консенсуса</w:t>
      </w:r>
    </w:p>
    <w:p w14:paraId="14FC700D"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После достижения консенсуса и записи транзакции в распределенном </w:t>
      </w:r>
      <w:proofErr w:type="gramStart"/>
      <w:r w:rsidRPr="004C54B1">
        <w:rPr>
          <w:rStyle w:val="FontStyle78"/>
          <w:rFonts w:ascii="Times New Roman" w:hAnsi="Times New Roman" w:cs="Times New Roman" w:hint="default"/>
          <w:sz w:val="24"/>
          <w:szCs w:val="24"/>
          <w:lang w:eastAsia="en-US"/>
        </w:rPr>
        <w:t>реестре  она</w:t>
      </w:r>
      <w:proofErr w:type="gramEnd"/>
      <w:r w:rsidRPr="004C54B1">
        <w:rPr>
          <w:rStyle w:val="FontStyle78"/>
          <w:rFonts w:ascii="Times New Roman" w:hAnsi="Times New Roman" w:cs="Times New Roman" w:hint="default"/>
          <w:sz w:val="24"/>
          <w:szCs w:val="24"/>
          <w:lang w:eastAsia="en-US"/>
        </w:rPr>
        <w:t xml:space="preserve"> считается полной, окончательной и неизменной.</w:t>
      </w:r>
    </w:p>
    <w:p w14:paraId="33635EF7"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Это требует внедрения механизмов консенсуса - правил и процедур, с помощью которых достигается консенсус.</w:t>
      </w:r>
    </w:p>
    <w:p w14:paraId="063F0512"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Эти правила и процедуры, позволяющие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-системе поддерживать и обновлять реестр и обеспечивать достоверность записей в ней, т.е. их надежность, подлинность и точность, широко варьируются в подходах к реализации.</w:t>
      </w:r>
    </w:p>
    <w:p w14:paraId="3AB24720" w14:textId="5E7A729B"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Примеры механизмов консенсуса включают: Метод </w:t>
      </w:r>
      <w:proofErr w:type="spellStart"/>
      <w:r w:rsidRPr="004C54B1">
        <w:rPr>
          <w:rStyle w:val="FontStyle78"/>
          <w:rFonts w:ascii="Times New Roman" w:hAnsi="Times New Roman" w:cs="Times New Roman" w:hint="default"/>
          <w:sz w:val="24"/>
          <w:szCs w:val="24"/>
          <w:lang w:eastAsia="en-US"/>
        </w:rPr>
        <w:t>Накамото</w:t>
      </w:r>
      <w:proofErr w:type="spellEnd"/>
      <w:r w:rsidRPr="004C54B1">
        <w:rPr>
          <w:rStyle w:val="FontStyle78"/>
          <w:rFonts w:ascii="Times New Roman" w:hAnsi="Times New Roman" w:cs="Times New Roman" w:hint="default"/>
          <w:sz w:val="24"/>
          <w:szCs w:val="24"/>
          <w:lang w:eastAsia="en-US"/>
        </w:rPr>
        <w:t xml:space="preserve"> с доказательством работы (</w:t>
      </w:r>
      <w:proofErr w:type="spellStart"/>
      <w:r w:rsidRPr="004C54B1">
        <w:rPr>
          <w:rStyle w:val="FontStyle78"/>
          <w:rFonts w:ascii="Times New Roman" w:hAnsi="Times New Roman" w:cs="Times New Roman" w:hint="default"/>
          <w:sz w:val="24"/>
          <w:szCs w:val="24"/>
          <w:lang w:val="en-US" w:eastAsia="en-US"/>
        </w:rPr>
        <w:t>PoW</w:t>
      </w:r>
      <w:proofErr w:type="spellEnd"/>
      <w:r w:rsidRPr="004C54B1">
        <w:rPr>
          <w:rStyle w:val="FontStyle78"/>
          <w:rFonts w:ascii="Times New Roman" w:hAnsi="Times New Roman" w:cs="Times New Roman" w:hint="default"/>
          <w:sz w:val="24"/>
          <w:szCs w:val="24"/>
          <w:lang w:eastAsia="en-US"/>
        </w:rPr>
        <w:t>), доказательством владения (</w:t>
      </w:r>
      <w:proofErr w:type="spellStart"/>
      <w:r w:rsidRPr="004C54B1">
        <w:rPr>
          <w:rStyle w:val="FontStyle78"/>
          <w:rFonts w:ascii="Times New Roman" w:hAnsi="Times New Roman" w:cs="Times New Roman" w:hint="default"/>
          <w:sz w:val="24"/>
          <w:szCs w:val="24"/>
          <w:lang w:val="en-US" w:eastAsia="en-US"/>
        </w:rPr>
        <w:t>PoS</w:t>
      </w:r>
      <w:proofErr w:type="spellEnd"/>
      <w:r w:rsidRPr="004C54B1">
        <w:rPr>
          <w:rStyle w:val="FontStyle78"/>
          <w:rFonts w:ascii="Times New Roman" w:hAnsi="Times New Roman" w:cs="Times New Roman" w:hint="default"/>
          <w:sz w:val="24"/>
          <w:szCs w:val="24"/>
          <w:lang w:eastAsia="en-US"/>
        </w:rPr>
        <w:t>), делегированным доказательством владения (</w:t>
      </w:r>
      <w:proofErr w:type="spellStart"/>
      <w:r w:rsidRPr="004C54B1">
        <w:rPr>
          <w:rStyle w:val="FontStyle78"/>
          <w:rFonts w:ascii="Times New Roman" w:hAnsi="Times New Roman" w:cs="Times New Roman" w:hint="default"/>
          <w:sz w:val="24"/>
          <w:szCs w:val="24"/>
          <w:lang w:val="en-US" w:eastAsia="en-US"/>
        </w:rPr>
        <w:t>DPoS</w:t>
      </w:r>
      <w:proofErr w:type="spellEnd"/>
      <w:r w:rsidRPr="004C54B1">
        <w:rPr>
          <w:rStyle w:val="FontStyle78"/>
          <w:rFonts w:ascii="Times New Roman" w:hAnsi="Times New Roman" w:cs="Times New Roman" w:hint="default"/>
          <w:sz w:val="24"/>
          <w:szCs w:val="24"/>
          <w:lang w:eastAsia="en-US"/>
        </w:rPr>
        <w:t>) или доказательством важности, а также методы византийского соглашения, включая практическую византийскую отказоустойчивость (</w:t>
      </w:r>
      <w:r w:rsidRPr="004C54B1">
        <w:rPr>
          <w:rStyle w:val="FontStyle78"/>
          <w:rFonts w:ascii="Times New Roman" w:hAnsi="Times New Roman" w:cs="Times New Roman" w:hint="default"/>
          <w:sz w:val="24"/>
          <w:szCs w:val="24"/>
          <w:lang w:val="en-US" w:eastAsia="en-US"/>
        </w:rPr>
        <w:t>PBFT</w:t>
      </w:r>
      <w:r w:rsidRPr="004C54B1">
        <w:rPr>
          <w:rStyle w:val="FontStyle78"/>
          <w:rFonts w:ascii="Times New Roman" w:hAnsi="Times New Roman" w:cs="Times New Roman" w:hint="default"/>
          <w:sz w:val="24"/>
          <w:szCs w:val="24"/>
          <w:lang w:eastAsia="en-US"/>
        </w:rPr>
        <w:t>), федеративное византийское соглашение (</w:t>
      </w:r>
      <w:r w:rsidRPr="004C54B1">
        <w:rPr>
          <w:rStyle w:val="FontStyle78"/>
          <w:rFonts w:ascii="Times New Roman" w:hAnsi="Times New Roman" w:cs="Times New Roman" w:hint="default"/>
          <w:sz w:val="24"/>
          <w:szCs w:val="24"/>
          <w:lang w:val="en-US" w:eastAsia="en-US"/>
        </w:rPr>
        <w:t>FBA</w:t>
      </w:r>
      <w:r w:rsidRPr="004C54B1">
        <w:rPr>
          <w:rStyle w:val="FontStyle78"/>
          <w:rFonts w:ascii="Times New Roman" w:hAnsi="Times New Roman" w:cs="Times New Roman" w:hint="default"/>
          <w:sz w:val="24"/>
          <w:szCs w:val="24"/>
          <w:lang w:eastAsia="en-US"/>
        </w:rPr>
        <w:t xml:space="preserve">) и византийский </w:t>
      </w:r>
      <w:proofErr w:type="spellStart"/>
      <w:r w:rsidRPr="004C54B1">
        <w:rPr>
          <w:rStyle w:val="FontStyle78"/>
          <w:rFonts w:ascii="Times New Roman" w:hAnsi="Times New Roman" w:cs="Times New Roman" w:hint="default"/>
          <w:sz w:val="24"/>
          <w:szCs w:val="24"/>
          <w:lang w:val="en-US" w:eastAsia="en-US"/>
        </w:rPr>
        <w:t>Paxos</w:t>
      </w:r>
      <w:proofErr w:type="spellEnd"/>
      <w:r w:rsidRPr="004C54B1">
        <w:rPr>
          <w:rStyle w:val="FontStyle78"/>
          <w:rFonts w:ascii="Times New Roman" w:hAnsi="Times New Roman" w:cs="Times New Roman" w:hint="default"/>
          <w:sz w:val="24"/>
          <w:szCs w:val="24"/>
          <w:lang w:eastAsia="en-US"/>
        </w:rPr>
        <w:t xml:space="preserve">. Обратите внимание, что также были представлены гибридные методы консенсуса, использующие </w:t>
      </w:r>
      <w:proofErr w:type="spellStart"/>
      <w:r w:rsidRPr="004C54B1">
        <w:rPr>
          <w:rStyle w:val="FontStyle78"/>
          <w:rFonts w:ascii="Times New Roman" w:hAnsi="Times New Roman" w:cs="Times New Roman" w:hint="default"/>
          <w:sz w:val="24"/>
          <w:szCs w:val="24"/>
          <w:lang w:val="en-US" w:eastAsia="en-US"/>
        </w:rPr>
        <w:t>PoW</w:t>
      </w:r>
      <w:proofErr w:type="spellEnd"/>
      <w:r w:rsidRPr="004C54B1">
        <w:rPr>
          <w:rStyle w:val="FontStyle78"/>
          <w:rFonts w:ascii="Times New Roman" w:hAnsi="Times New Roman" w:cs="Times New Roman" w:hint="default"/>
          <w:sz w:val="24"/>
          <w:szCs w:val="24"/>
          <w:lang w:eastAsia="en-US"/>
        </w:rPr>
        <w:t xml:space="preserve"> и </w:t>
      </w:r>
      <w:r w:rsidRPr="004C54B1">
        <w:rPr>
          <w:rStyle w:val="FontStyle78"/>
          <w:rFonts w:ascii="Times New Roman" w:hAnsi="Times New Roman" w:cs="Times New Roman" w:hint="default"/>
          <w:sz w:val="24"/>
          <w:szCs w:val="24"/>
          <w:lang w:val="en-US" w:eastAsia="en-US"/>
        </w:rPr>
        <w:t>PBFT</w:t>
      </w:r>
      <w:r w:rsidRPr="004C54B1">
        <w:rPr>
          <w:rStyle w:val="FontStyle78"/>
          <w:rFonts w:ascii="Times New Roman" w:hAnsi="Times New Roman" w:cs="Times New Roman" w:hint="default"/>
          <w:sz w:val="24"/>
          <w:szCs w:val="24"/>
          <w:lang w:eastAsia="en-US"/>
        </w:rPr>
        <w:t xml:space="preserve"> (например, </w:t>
      </w:r>
      <w:proofErr w:type="spellStart"/>
      <w:r w:rsidRPr="004C54B1">
        <w:rPr>
          <w:rStyle w:val="FontStyle78"/>
          <w:rFonts w:ascii="Times New Roman" w:hAnsi="Times New Roman" w:cs="Times New Roman" w:hint="default"/>
          <w:sz w:val="24"/>
          <w:szCs w:val="24"/>
          <w:lang w:val="en-US" w:eastAsia="en-US"/>
        </w:rPr>
        <w:t>Zilliqa</w:t>
      </w:r>
      <w:proofErr w:type="spellEnd"/>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Consensus</w:t>
      </w:r>
      <w:r w:rsidRPr="004C54B1">
        <w:rPr>
          <w:rStyle w:val="FontStyle78"/>
          <w:rFonts w:ascii="Times New Roman" w:hAnsi="Times New Roman" w:cs="Times New Roman" w:hint="default"/>
          <w:sz w:val="24"/>
          <w:szCs w:val="24"/>
          <w:lang w:eastAsia="en-US"/>
        </w:rPr>
        <w:t>).</w:t>
      </w:r>
    </w:p>
    <w:p w14:paraId="645F6A51" w14:textId="77777777" w:rsidR="007A1319" w:rsidRPr="002C3502" w:rsidRDefault="007A1319" w:rsidP="007A1319">
      <w:pPr>
        <w:pStyle w:val="Style10"/>
        <w:widowControl/>
        <w:ind w:firstLine="567"/>
        <w:jc w:val="both"/>
        <w:rPr>
          <w:rStyle w:val="FontStyle73"/>
          <w:rFonts w:ascii="Times New Roman" w:hAnsi="Times New Roman" w:cs="Times New Roman" w:hint="default"/>
          <w:b w:val="0"/>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Распределение событий</w:t>
      </w:r>
    </w:p>
    <w:p w14:paraId="3B7EA182"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Компонент распределения событий управляет распределением событий, генерируемых в рамках платформы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0406CA47"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Управление состоянием</w:t>
      </w:r>
    </w:p>
    <w:p w14:paraId="138AB54D"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Компонент управления состоянием отслеживает состояние активов, которые хранятся в реестре, обновляя это состояние при фиксации новых транзакций в реестре.</w:t>
      </w:r>
    </w:p>
    <w:p w14:paraId="4B5A0498"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 xml:space="preserve">Безопасное </w:t>
      </w:r>
      <w:proofErr w:type="spellStart"/>
      <w:r w:rsidRPr="002C3502">
        <w:rPr>
          <w:rStyle w:val="FontStyle73"/>
          <w:rFonts w:ascii="Times New Roman" w:hAnsi="Times New Roman" w:cs="Times New Roman" w:hint="default"/>
          <w:b w:val="0"/>
          <w:sz w:val="24"/>
          <w:szCs w:val="24"/>
          <w:lang w:eastAsia="en-US"/>
        </w:rPr>
        <w:t>межузловое</w:t>
      </w:r>
      <w:proofErr w:type="spellEnd"/>
      <w:r w:rsidRPr="002C3502">
        <w:rPr>
          <w:rStyle w:val="FontStyle73"/>
          <w:rFonts w:ascii="Times New Roman" w:hAnsi="Times New Roman" w:cs="Times New Roman" w:hint="default"/>
          <w:b w:val="0"/>
          <w:sz w:val="24"/>
          <w:szCs w:val="24"/>
          <w:lang w:eastAsia="en-US"/>
        </w:rPr>
        <w:t xml:space="preserve"> взаимодействие</w:t>
      </w:r>
    </w:p>
    <w:p w14:paraId="576F08D8"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Компонент безопасной </w:t>
      </w:r>
      <w:proofErr w:type="spellStart"/>
      <w:r w:rsidRPr="004C54B1">
        <w:rPr>
          <w:rStyle w:val="FontStyle78"/>
          <w:rFonts w:ascii="Times New Roman" w:hAnsi="Times New Roman" w:cs="Times New Roman" w:hint="default"/>
          <w:sz w:val="24"/>
          <w:szCs w:val="24"/>
          <w:lang w:eastAsia="en-US"/>
        </w:rPr>
        <w:t>межузловой</w:t>
      </w:r>
      <w:proofErr w:type="spellEnd"/>
      <w:r w:rsidRPr="004C54B1">
        <w:rPr>
          <w:rStyle w:val="FontStyle78"/>
          <w:rFonts w:ascii="Times New Roman" w:hAnsi="Times New Roman" w:cs="Times New Roman" w:hint="default"/>
          <w:sz w:val="24"/>
          <w:szCs w:val="24"/>
          <w:lang w:eastAsia="en-US"/>
        </w:rPr>
        <w:t xml:space="preserve"> связи управляет связью между узлами по сети, обеспечивая работу распределенного реестра.</w:t>
      </w:r>
    </w:p>
    <w:p w14:paraId="59B32733"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Протокол между узлами, также называемый магистральным протоколом, работает через этот компонент.</w:t>
      </w:r>
    </w:p>
    <w:p w14:paraId="48F3BC79"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bookmarkStart w:id="71" w:name="bookmark81"/>
      <w:r w:rsidRPr="004C54B1">
        <w:rPr>
          <w:rStyle w:val="FontStyle73"/>
          <w:rFonts w:ascii="Times New Roman" w:hAnsi="Times New Roman" w:cs="Times New Roman" w:hint="default"/>
          <w:sz w:val="24"/>
          <w:szCs w:val="24"/>
          <w:lang w:eastAsia="en-US"/>
        </w:rPr>
        <w:t>9</w:t>
      </w:r>
      <w:bookmarkEnd w:id="71"/>
      <w:r w:rsidRPr="004C54B1">
        <w:rPr>
          <w:rStyle w:val="FontStyle73"/>
          <w:rFonts w:ascii="Times New Roman" w:hAnsi="Times New Roman" w:cs="Times New Roman" w:hint="default"/>
          <w:sz w:val="24"/>
          <w:szCs w:val="24"/>
          <w:lang w:eastAsia="en-US"/>
        </w:rPr>
        <w:t>.3.6 Инфраструктурный уровень</w:t>
      </w:r>
    </w:p>
    <w:p w14:paraId="49924BD8"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Уровень инфраструктуры обеспечивает операционную среду, включая сетевые, вычислительные и компоненты хранения, необходимые для нормального функционирования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Он содержит ресурсы, включая хранилище данных, контейнеры времени выполнения и коммуникационные сети. Этот уровень обеспечивает необходимую основу для реализации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Он может быть предоставлен в виде набора облачных вычислительных ресурсов или в виде локального оборудования.</w:t>
      </w:r>
    </w:p>
    <w:p w14:paraId="0C7467CD"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Хранение данных</w:t>
      </w:r>
    </w:p>
    <w:p w14:paraId="68BEDE24" w14:textId="75BAFABB" w:rsidR="007A1319" w:rsidRPr="004C54B1" w:rsidRDefault="007A1319" w:rsidP="007A1319">
      <w:pPr>
        <w:pStyle w:val="Style24"/>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Физическое место для размещения данных для реестра и другие требования к хранению данных. Функция хранения данных должна удовлетворять следующим требованиям:</w:t>
      </w:r>
    </w:p>
    <w:p w14:paraId="7D5CED88"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может быть развернута и использована каждым узлом в сети </w:t>
      </w:r>
      <w:r w:rsidRPr="004C54B1">
        <w:rPr>
          <w:rStyle w:val="FontStyle78"/>
          <w:rFonts w:ascii="Times New Roman" w:hAnsi="Times New Roman" w:cs="Times New Roman" w:hint="default"/>
          <w:sz w:val="24"/>
          <w:szCs w:val="24"/>
          <w:lang w:val="en-US" w:eastAsia="en-US"/>
        </w:rPr>
        <w:t>P</w:t>
      </w:r>
      <w:r w:rsidRPr="004C54B1">
        <w:rPr>
          <w:rStyle w:val="FontStyle78"/>
          <w:rFonts w:ascii="Times New Roman" w:hAnsi="Times New Roman" w:cs="Times New Roman" w:hint="default"/>
          <w:sz w:val="24"/>
          <w:szCs w:val="24"/>
          <w:lang w:eastAsia="en-US"/>
        </w:rPr>
        <w:t>2</w:t>
      </w:r>
      <w:r w:rsidRPr="004C54B1">
        <w:rPr>
          <w:rStyle w:val="FontStyle78"/>
          <w:rFonts w:ascii="Times New Roman" w:hAnsi="Times New Roman" w:cs="Times New Roman" w:hint="default"/>
          <w:sz w:val="24"/>
          <w:szCs w:val="24"/>
          <w:lang w:val="en-US" w:eastAsia="en-US"/>
        </w:rPr>
        <w:t>P</w:t>
      </w:r>
      <w:r w:rsidRPr="004C54B1">
        <w:rPr>
          <w:rStyle w:val="FontStyle78"/>
          <w:rFonts w:ascii="Times New Roman" w:hAnsi="Times New Roman" w:cs="Times New Roman" w:hint="default"/>
          <w:sz w:val="24"/>
          <w:szCs w:val="24"/>
          <w:lang w:eastAsia="en-US"/>
        </w:rPr>
        <w:t>;</w:t>
      </w:r>
    </w:p>
    <w:p w14:paraId="71116E2B"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w:t>
      </w:r>
      <w:proofErr w:type="spellStart"/>
      <w:r w:rsidRPr="004C54B1">
        <w:rPr>
          <w:rStyle w:val="FontStyle78"/>
          <w:rFonts w:ascii="Times New Roman" w:hAnsi="Times New Roman" w:cs="Times New Roman" w:hint="default"/>
          <w:sz w:val="24"/>
          <w:szCs w:val="24"/>
          <w:lang w:eastAsia="en-US"/>
        </w:rPr>
        <w:t>можетгут</w:t>
      </w:r>
      <w:proofErr w:type="spellEnd"/>
      <w:r w:rsidRPr="004C54B1">
        <w:rPr>
          <w:rStyle w:val="FontStyle78"/>
          <w:rFonts w:ascii="Times New Roman" w:hAnsi="Times New Roman" w:cs="Times New Roman" w:hint="default"/>
          <w:sz w:val="24"/>
          <w:szCs w:val="24"/>
          <w:lang w:eastAsia="en-US"/>
        </w:rPr>
        <w:t xml:space="preserve"> быть развернута </w:t>
      </w:r>
      <w:proofErr w:type="spellStart"/>
      <w:r w:rsidRPr="004C54B1">
        <w:rPr>
          <w:rStyle w:val="FontStyle78"/>
          <w:rFonts w:ascii="Times New Roman" w:hAnsi="Times New Roman" w:cs="Times New Roman" w:hint="default"/>
          <w:sz w:val="24"/>
          <w:szCs w:val="24"/>
          <w:lang w:eastAsia="en-US"/>
        </w:rPr>
        <w:t>распределенно</w:t>
      </w:r>
      <w:proofErr w:type="spellEnd"/>
      <w:r w:rsidRPr="004C54B1">
        <w:rPr>
          <w:rStyle w:val="FontStyle78"/>
          <w:rFonts w:ascii="Times New Roman" w:hAnsi="Times New Roman" w:cs="Times New Roman" w:hint="default"/>
          <w:sz w:val="24"/>
          <w:szCs w:val="24"/>
          <w:lang w:eastAsia="en-US"/>
        </w:rPr>
        <w:t xml:space="preserve"> или локально;</w:t>
      </w:r>
    </w:p>
    <w:p w14:paraId="44BC59E3"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может поддерживать соответствующий суверенитет данных;</w:t>
      </w:r>
    </w:p>
    <w:p w14:paraId="08D13375"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может предоставлять услуги записи данных и запросов эффективно, безопасно и стабильно.</w:t>
      </w:r>
    </w:p>
    <w:p w14:paraId="5CAFC8BF" w14:textId="77777777" w:rsidR="007A1319" w:rsidRPr="002C3502" w:rsidRDefault="007A1319" w:rsidP="007A1319">
      <w:pPr>
        <w:pStyle w:val="Style10"/>
        <w:widowControl/>
        <w:ind w:firstLine="567"/>
        <w:jc w:val="both"/>
        <w:rPr>
          <w:rStyle w:val="FontStyle73"/>
          <w:rFonts w:ascii="Times New Roman" w:hAnsi="Times New Roman" w:cs="Times New Roman" w:hint="default"/>
          <w:b w:val="0"/>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Вычисление</w:t>
      </w:r>
    </w:p>
    <w:p w14:paraId="5EB53EE5"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Вычислительная функция обеспечивает возможности выполнения для работы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включая, но не ограничиваясь этим, технологию контейнеров, технологию </w:t>
      </w:r>
      <w:r w:rsidRPr="004C54B1">
        <w:rPr>
          <w:rStyle w:val="FontStyle78"/>
          <w:rFonts w:ascii="Times New Roman" w:hAnsi="Times New Roman" w:cs="Times New Roman" w:hint="default"/>
          <w:sz w:val="24"/>
          <w:szCs w:val="24"/>
          <w:lang w:eastAsia="en-US"/>
        </w:rPr>
        <w:lastRenderedPageBreak/>
        <w:t xml:space="preserve">виртуальных машин и технологию облачных вычислений. Как правило, среда выполнения должна быть предоставлена каждому узлу 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6A3ACC87" w14:textId="77777777" w:rsidR="007A1319" w:rsidRPr="002C3502" w:rsidRDefault="007A1319" w:rsidP="007A1319">
      <w:pPr>
        <w:pStyle w:val="Style10"/>
        <w:widowControl/>
        <w:ind w:firstLine="567"/>
        <w:jc w:val="both"/>
        <w:rPr>
          <w:rStyle w:val="FontStyle73"/>
          <w:rFonts w:ascii="Times New Roman" w:hAnsi="Times New Roman" w:cs="Times New Roman" w:hint="default"/>
          <w:b w:val="0"/>
          <w:sz w:val="24"/>
          <w:szCs w:val="24"/>
        </w:rPr>
      </w:pPr>
      <w:r w:rsidRPr="002C3502">
        <w:rPr>
          <w:rStyle w:val="FontStyle73"/>
          <w:rFonts w:ascii="Times New Roman" w:hAnsi="Times New Roman" w:cs="Times New Roman" w:hint="default"/>
          <w:b w:val="0"/>
          <w:sz w:val="24"/>
          <w:szCs w:val="24"/>
          <w:lang w:eastAsia="en-US"/>
        </w:rPr>
        <w:t>- Коммуникационные сети</w:t>
      </w:r>
    </w:p>
    <w:p w14:paraId="6CC5421D"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Коммуникационные сети необходимы для объединения узлов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 сеть </w:t>
      </w:r>
      <w:r w:rsidRPr="004C54B1">
        <w:rPr>
          <w:rStyle w:val="FontStyle78"/>
          <w:rFonts w:ascii="Times New Roman" w:hAnsi="Times New Roman" w:cs="Times New Roman" w:hint="default"/>
          <w:sz w:val="24"/>
          <w:szCs w:val="24"/>
          <w:lang w:val="en-US" w:eastAsia="en-US"/>
        </w:rPr>
        <w:t>P</w:t>
      </w:r>
      <w:r w:rsidRPr="004C54B1">
        <w:rPr>
          <w:rStyle w:val="FontStyle78"/>
          <w:rFonts w:ascii="Times New Roman" w:hAnsi="Times New Roman" w:cs="Times New Roman" w:hint="default"/>
          <w:sz w:val="24"/>
          <w:szCs w:val="24"/>
          <w:lang w:eastAsia="en-US"/>
        </w:rPr>
        <w:t>2</w:t>
      </w:r>
      <w:r w:rsidRPr="004C54B1">
        <w:rPr>
          <w:rStyle w:val="FontStyle78"/>
          <w:rFonts w:ascii="Times New Roman" w:hAnsi="Times New Roman" w:cs="Times New Roman" w:hint="default"/>
          <w:sz w:val="24"/>
          <w:szCs w:val="24"/>
          <w:lang w:val="en-US" w:eastAsia="en-US"/>
        </w:rPr>
        <w:t>P</w:t>
      </w:r>
      <w:r w:rsidRPr="004C54B1">
        <w:rPr>
          <w:rStyle w:val="FontStyle78"/>
          <w:rFonts w:ascii="Times New Roman" w:hAnsi="Times New Roman" w:cs="Times New Roman" w:hint="default"/>
          <w:sz w:val="24"/>
          <w:szCs w:val="24"/>
          <w:lang w:eastAsia="en-US"/>
        </w:rPr>
        <w:t xml:space="preserve">, а также для связи между системой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сущностями на пользовательском уровне и в системах, не относящихся к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66864207" w14:textId="3E391BC5"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bookmarkStart w:id="72" w:name="bookmark82"/>
      <w:r w:rsidRPr="004C54B1">
        <w:rPr>
          <w:rStyle w:val="FontStyle73"/>
          <w:rFonts w:ascii="Times New Roman" w:hAnsi="Times New Roman" w:cs="Times New Roman" w:hint="default"/>
          <w:sz w:val="24"/>
          <w:szCs w:val="24"/>
          <w:lang w:eastAsia="en-US"/>
        </w:rPr>
        <w:t>9</w:t>
      </w:r>
      <w:bookmarkEnd w:id="72"/>
      <w:r w:rsidRPr="004C54B1">
        <w:rPr>
          <w:rStyle w:val="FontStyle73"/>
          <w:rFonts w:ascii="Times New Roman" w:hAnsi="Times New Roman" w:cs="Times New Roman" w:hint="default"/>
          <w:sz w:val="24"/>
          <w:szCs w:val="24"/>
          <w:lang w:eastAsia="en-US"/>
        </w:rPr>
        <w:t>.3.7 Межуровневые функции</w:t>
      </w:r>
    </w:p>
    <w:p w14:paraId="479FEB2C"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9.3.7.1 Общие положения</w:t>
      </w:r>
    </w:p>
    <w:p w14:paraId="5D0DCEA6"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Межуровневые функции поддерживают компоненты на всех функциональных уровнях. Например, безопасность необходима для пользовательского уровня, уровня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и уровня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-платформы, поэтому безопасность является межуровневым функциональным компонентом. Межуровневые функции могут поддерживать и другие функции. Более подробно функции сгруппированы в категории разработки, управления и эксплуатации, безопасности, а также управления и соответствия.</w:t>
      </w:r>
    </w:p>
    <w:p w14:paraId="75BDA412"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9.3.7.2 Разработка</w:t>
      </w:r>
    </w:p>
    <w:p w14:paraId="074C4AB7"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Функциональные компоненты разработки поддерживают деятельность разработчика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включая разработку приложений и реализацию системы, управление сборкой и управление тестированием.</w:t>
      </w:r>
    </w:p>
    <w:p w14:paraId="14DB11D8"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Функциональные компоненты разработки состоят из</w:t>
      </w:r>
    </w:p>
    <w:p w14:paraId="33484A42" w14:textId="7B835039"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Интерактивная среда разработки (</w:t>
      </w:r>
      <w:r w:rsidRPr="004C54B1">
        <w:rPr>
          <w:rStyle w:val="FontStyle78"/>
          <w:rFonts w:ascii="Times New Roman" w:hAnsi="Times New Roman" w:cs="Times New Roman" w:hint="default"/>
          <w:sz w:val="24"/>
          <w:szCs w:val="24"/>
          <w:lang w:val="en-US" w:eastAsia="en-US"/>
        </w:rPr>
        <w:t>IDE</w:t>
      </w:r>
      <w:r w:rsidRPr="004C54B1">
        <w:rPr>
          <w:rStyle w:val="FontStyle78"/>
          <w:rFonts w:ascii="Times New Roman" w:hAnsi="Times New Roman" w:cs="Times New Roman" w:hint="default"/>
          <w:sz w:val="24"/>
          <w:szCs w:val="24"/>
          <w:lang w:eastAsia="en-US"/>
        </w:rPr>
        <w:t>)</w:t>
      </w:r>
      <w:r w:rsidR="00C27254" w:rsidRPr="004C54B1">
        <w:rPr>
          <w:rStyle w:val="FontStyle78"/>
          <w:rFonts w:ascii="Times New Roman" w:hAnsi="Times New Roman" w:cs="Times New Roman" w:hint="default"/>
          <w:sz w:val="24"/>
          <w:szCs w:val="24"/>
          <w:lang w:eastAsia="en-US"/>
        </w:rPr>
        <w:t>;</w:t>
      </w:r>
    </w:p>
    <w:p w14:paraId="7755A80E" w14:textId="40AB8E30"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сборкой</w:t>
      </w:r>
      <w:r w:rsidR="00C27254" w:rsidRPr="004C54B1">
        <w:rPr>
          <w:rStyle w:val="FontStyle78"/>
          <w:rFonts w:ascii="Times New Roman" w:hAnsi="Times New Roman" w:cs="Times New Roman" w:hint="default"/>
          <w:sz w:val="24"/>
          <w:szCs w:val="24"/>
          <w:lang w:eastAsia="en-US"/>
        </w:rPr>
        <w:t>;</w:t>
      </w:r>
    </w:p>
    <w:p w14:paraId="2C1D1860" w14:textId="4ADD7A39"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тестированием</w:t>
      </w:r>
      <w:r w:rsidR="00C27254" w:rsidRPr="004C54B1">
        <w:rPr>
          <w:rStyle w:val="FontStyle78"/>
          <w:rFonts w:ascii="Times New Roman" w:hAnsi="Times New Roman" w:cs="Times New Roman" w:hint="default"/>
          <w:sz w:val="24"/>
          <w:szCs w:val="24"/>
          <w:lang w:eastAsia="en-US"/>
        </w:rPr>
        <w:t>;</w:t>
      </w:r>
    </w:p>
    <w:p w14:paraId="733CD4F1" w14:textId="77777777" w:rsidR="007A1319" w:rsidRPr="004C54B1" w:rsidRDefault="007A1319" w:rsidP="007A1319">
      <w:pPr>
        <w:pStyle w:val="Style24"/>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Инструментарий для разработки безопасного программного обеспечения. Чтобы объяснить их подробнее:</w:t>
      </w:r>
    </w:p>
    <w:p w14:paraId="7FC218FC" w14:textId="77777777" w:rsidR="007A1319" w:rsidRPr="002C3502" w:rsidRDefault="007A1319" w:rsidP="007A1319">
      <w:pPr>
        <w:pStyle w:val="Style10"/>
        <w:widowControl/>
        <w:ind w:firstLine="567"/>
        <w:jc w:val="both"/>
        <w:rPr>
          <w:rStyle w:val="FontStyle73"/>
          <w:rFonts w:ascii="Times New Roman" w:hAnsi="Times New Roman" w:cs="Times New Roman" w:hint="default"/>
          <w:b w:val="0"/>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Интерактивная среда разработки (</w:t>
      </w:r>
      <w:r w:rsidRPr="002C3502">
        <w:rPr>
          <w:rStyle w:val="FontStyle73"/>
          <w:rFonts w:ascii="Times New Roman" w:hAnsi="Times New Roman" w:cs="Times New Roman" w:hint="default"/>
          <w:b w:val="0"/>
          <w:sz w:val="24"/>
          <w:szCs w:val="24"/>
          <w:lang w:val="en-US" w:eastAsia="en-US"/>
        </w:rPr>
        <w:t>IDE</w:t>
      </w:r>
      <w:r w:rsidRPr="002C3502">
        <w:rPr>
          <w:rStyle w:val="FontStyle73"/>
          <w:rFonts w:ascii="Times New Roman" w:hAnsi="Times New Roman" w:cs="Times New Roman" w:hint="default"/>
          <w:b w:val="0"/>
          <w:sz w:val="24"/>
          <w:szCs w:val="24"/>
          <w:lang w:eastAsia="en-US"/>
        </w:rPr>
        <w:t>)</w:t>
      </w:r>
    </w:p>
    <w:p w14:paraId="54456A11"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Функциональные компоненты </w:t>
      </w:r>
      <w:r w:rsidRPr="004C54B1">
        <w:rPr>
          <w:rStyle w:val="FontStyle78"/>
          <w:rFonts w:ascii="Times New Roman" w:hAnsi="Times New Roman" w:cs="Times New Roman" w:hint="default"/>
          <w:sz w:val="24"/>
          <w:szCs w:val="24"/>
          <w:lang w:val="en-US" w:eastAsia="en-US"/>
        </w:rPr>
        <w:t>IDE</w:t>
      </w:r>
      <w:r w:rsidRPr="004C54B1">
        <w:rPr>
          <w:rStyle w:val="FontStyle78"/>
          <w:rFonts w:ascii="Times New Roman" w:hAnsi="Times New Roman" w:cs="Times New Roman" w:hint="default"/>
          <w:sz w:val="24"/>
          <w:szCs w:val="24"/>
          <w:lang w:eastAsia="en-US"/>
        </w:rPr>
        <w:t xml:space="preserve"> предоставляют инструменты для разработки интерактивных контрактов,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связанных с ними приложений, включая разработку вспомогательных модулей. Функциональные компоненты </w:t>
      </w:r>
      <w:r w:rsidRPr="004C54B1">
        <w:rPr>
          <w:rStyle w:val="FontStyle78"/>
          <w:rFonts w:ascii="Times New Roman" w:hAnsi="Times New Roman" w:cs="Times New Roman" w:hint="default"/>
          <w:sz w:val="24"/>
          <w:szCs w:val="24"/>
          <w:lang w:val="en-US" w:eastAsia="en-US"/>
        </w:rPr>
        <w:t>IDE</w:t>
      </w:r>
      <w:r w:rsidRPr="004C54B1">
        <w:rPr>
          <w:rStyle w:val="FontStyle78"/>
          <w:rFonts w:ascii="Times New Roman" w:hAnsi="Times New Roman" w:cs="Times New Roman" w:hint="default"/>
          <w:sz w:val="24"/>
          <w:szCs w:val="24"/>
          <w:lang w:eastAsia="en-US"/>
        </w:rPr>
        <w:t xml:space="preserve"> поддерживают использование возможностей, предоставляемых платформой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включая доступ через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управление узлами и возможности распределения событий. </w:t>
      </w:r>
      <w:r w:rsidRPr="004C54B1">
        <w:rPr>
          <w:rStyle w:val="FontStyle78"/>
          <w:rFonts w:ascii="Times New Roman" w:hAnsi="Times New Roman" w:cs="Times New Roman" w:hint="default"/>
          <w:sz w:val="24"/>
          <w:szCs w:val="24"/>
          <w:lang w:val="en-US" w:eastAsia="en-US"/>
        </w:rPr>
        <w:t>IDE</w:t>
      </w:r>
      <w:r w:rsidRPr="004C54B1">
        <w:rPr>
          <w:rStyle w:val="FontStyle78"/>
          <w:rFonts w:ascii="Times New Roman" w:hAnsi="Times New Roman" w:cs="Times New Roman" w:hint="default"/>
          <w:sz w:val="24"/>
          <w:szCs w:val="24"/>
          <w:lang w:eastAsia="en-US"/>
        </w:rPr>
        <w:t xml:space="preserve"> позволяют использовать функции на уровне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и на уровне платформы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а также на уровне инфраструктуры.</w:t>
      </w:r>
    </w:p>
    <w:p w14:paraId="0602E506"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Функциональный компонент </w:t>
      </w:r>
      <w:r w:rsidRPr="004C54B1">
        <w:rPr>
          <w:rStyle w:val="FontStyle78"/>
          <w:rFonts w:ascii="Times New Roman" w:hAnsi="Times New Roman" w:cs="Times New Roman" w:hint="default"/>
          <w:sz w:val="24"/>
          <w:szCs w:val="24"/>
          <w:lang w:val="en-US" w:eastAsia="en-US"/>
        </w:rPr>
        <w:t>IDE</w:t>
      </w:r>
      <w:r w:rsidRPr="004C54B1">
        <w:rPr>
          <w:rStyle w:val="FontStyle78"/>
          <w:rFonts w:ascii="Times New Roman" w:hAnsi="Times New Roman" w:cs="Times New Roman" w:hint="default"/>
          <w:sz w:val="24"/>
          <w:szCs w:val="24"/>
          <w:lang w:eastAsia="en-US"/>
        </w:rPr>
        <w:t xml:space="preserve"> поддерживает генерацию метаданных, связанных с конфигурацией, для разработки интерактивных контрактов; поддерживает подготовку или генерацию скриптов конфигурации интерактивных контрактов и компонентов, используемых операторами и средами исполнения на узлах.</w:t>
      </w:r>
    </w:p>
    <w:p w14:paraId="3818B84C"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Управление сборкой</w:t>
      </w:r>
      <w:r w:rsidRPr="004C54B1">
        <w:rPr>
          <w:rStyle w:val="FontStyle73"/>
          <w:rFonts w:ascii="Times New Roman" w:hAnsi="Times New Roman" w:cs="Times New Roman" w:hint="default"/>
          <w:sz w:val="24"/>
          <w:szCs w:val="24"/>
          <w:lang w:eastAsia="en-US"/>
        </w:rPr>
        <w:t xml:space="preserve">  </w:t>
      </w:r>
    </w:p>
    <w:p w14:paraId="27632064"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Функциональные компоненты управления сборкой используются для создания публикуемых программных пакетов. Пакет может быть передан владельцу или оператору узла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развернут в среде. Он может содержать программное обеспечение для реализации интерактивных контрактов, а также метаданные конфигурации и скрипты конфигурации.</w:t>
      </w:r>
    </w:p>
    <w:p w14:paraId="20DE5B92"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Функции управления сборкой включают следующее:</w:t>
      </w:r>
    </w:p>
    <w:p w14:paraId="0D6BAF35"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поддержка функций автоматизированных пакетов программного обеспечения для сборки;</w:t>
      </w:r>
    </w:p>
    <w:p w14:paraId="772D3C72"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обеспечивают функцию автоматической компиляции;</w:t>
      </w:r>
    </w:p>
    <w:p w14:paraId="1D74EA76"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выдавать сообщение об ошибке, когда в процессе сборки возникает ошибка;</w:t>
      </w:r>
    </w:p>
    <w:p w14:paraId="29536CE3"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реализовать аудит в процессе сборки;</w:t>
      </w:r>
    </w:p>
    <w:p w14:paraId="008506E7"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система сборки, обеспечивающая многоязыковую поддержку;</w:t>
      </w:r>
    </w:p>
    <w:p w14:paraId="0A667582"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система сборки, обеспечивающая </w:t>
      </w:r>
      <w:proofErr w:type="spellStart"/>
      <w:r w:rsidRPr="004C54B1">
        <w:rPr>
          <w:rStyle w:val="FontStyle78"/>
          <w:rFonts w:ascii="Times New Roman" w:hAnsi="Times New Roman" w:cs="Times New Roman" w:hint="default"/>
          <w:sz w:val="24"/>
          <w:szCs w:val="24"/>
          <w:lang w:eastAsia="en-US"/>
        </w:rPr>
        <w:t>многоплатформенную</w:t>
      </w:r>
      <w:proofErr w:type="spellEnd"/>
      <w:r w:rsidRPr="004C54B1">
        <w:rPr>
          <w:rStyle w:val="FontStyle78"/>
          <w:rFonts w:ascii="Times New Roman" w:hAnsi="Times New Roman" w:cs="Times New Roman" w:hint="default"/>
          <w:sz w:val="24"/>
          <w:szCs w:val="24"/>
          <w:lang w:eastAsia="en-US"/>
        </w:rPr>
        <w:t xml:space="preserve"> поддержку.</w:t>
      </w:r>
    </w:p>
    <w:p w14:paraId="17B6A870"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lastRenderedPageBreak/>
        <w:t xml:space="preserve">- </w:t>
      </w:r>
      <w:r w:rsidRPr="002C3502">
        <w:rPr>
          <w:rStyle w:val="FontStyle73"/>
          <w:rFonts w:ascii="Times New Roman" w:hAnsi="Times New Roman" w:cs="Times New Roman" w:hint="default"/>
          <w:b w:val="0"/>
          <w:sz w:val="24"/>
          <w:szCs w:val="24"/>
          <w:lang w:eastAsia="en-US"/>
        </w:rPr>
        <w:t>Управление тестированием</w:t>
      </w:r>
    </w:p>
    <w:p w14:paraId="5568961C"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Функциональные компоненты управления тестированием поддерживают тестирование всех функций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Эти компоненты должны генерировать отчеты о тестировании и предоставлять их вместе с программным обеспечением для реализации системы владельцу или оператору узла. Тесты часто проводятся в изолированных средах выполнения, созданных для точного моделирования производственной среды. Не влияя на производство, тестовые работы могут проводиться и в производственной среде. Тестовая среда должна быть предоставлена поставщиками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особенно операторами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285381F5"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Полностью развернутая система тестирования должна включать следующие возможности:</w:t>
      </w:r>
    </w:p>
    <w:p w14:paraId="26AD64A1"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поддерживать управление планами тестирования, отчетами о тестировании, тестовыми случаями и так далее;</w:t>
      </w:r>
    </w:p>
    <w:p w14:paraId="64FA390C"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поддержка автоматического создания отчетов о тестировании;</w:t>
      </w:r>
    </w:p>
    <w:p w14:paraId="6E6B62EA"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когда тестирование проводится в условиях интеграции тестовой среды, то производственная среда не должна быть затронута;</w:t>
      </w:r>
    </w:p>
    <w:p w14:paraId="28BE97E1"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поддержка автоматизации процесса тестирования;</w:t>
      </w:r>
    </w:p>
    <w:p w14:paraId="32D569BB"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предоставлять библиотеку тестовых примеров и функции управления базой данных тестов;</w:t>
      </w:r>
    </w:p>
    <w:p w14:paraId="4046005A"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непрерывная интеграция/непрерывное развертывание, позволяющее нескольким сторонам запрашивать, просматривать и утверждать код.</w:t>
      </w:r>
    </w:p>
    <w:p w14:paraId="5888593B"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Это включает в себя комбинацию управления сборкой, управления тестированием и управления вместе для обеспечения этих возможностей тестирования.</w:t>
      </w:r>
    </w:p>
    <w:p w14:paraId="01D412CA"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Инструментарий для разработки безопасного программного обеспечения</w:t>
      </w:r>
    </w:p>
    <w:p w14:paraId="3FE18781"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Предоставляемые здесь услуги поддерживают разработку безопасного кода путем предоставления услуг по автоматизированному обзору кода, автоматизированному тестированию и повторному использованию кода. Средства разработки безопасного программного обеспечения могут включать инструменты для проведения обзора кода, тестирования, библиотеки, протоколирования и мониторинга.</w:t>
      </w:r>
    </w:p>
    <w:p w14:paraId="4A183B94"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9.3.7.3 Управление и эксплуатация</w:t>
      </w:r>
    </w:p>
    <w:p w14:paraId="1EB273D6"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Функциональные компоненты управления и эксплуатации включают набор функций для управления и контроля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для обеспечения ее эксплуатационных возможностей.</w:t>
      </w:r>
    </w:p>
    <w:p w14:paraId="3F128EC4" w14:textId="2DA6C72E"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Функциональные компоненты управления и эксплуатации включают</w:t>
      </w:r>
      <w:r w:rsidR="00C27254" w:rsidRPr="004C54B1">
        <w:rPr>
          <w:rStyle w:val="FontStyle78"/>
          <w:rFonts w:ascii="Times New Roman" w:hAnsi="Times New Roman" w:cs="Times New Roman" w:hint="default"/>
          <w:sz w:val="24"/>
          <w:szCs w:val="24"/>
          <w:lang w:eastAsia="en-US"/>
        </w:rPr>
        <w:t>:</w:t>
      </w:r>
    </w:p>
    <w:p w14:paraId="45FBCD9E" w14:textId="52031086"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каталог и справочник услуг</w:t>
      </w:r>
      <w:r w:rsidR="00C27254" w:rsidRPr="004C54B1">
        <w:rPr>
          <w:rStyle w:val="FontStyle78"/>
          <w:rFonts w:ascii="Times New Roman" w:hAnsi="Times New Roman" w:cs="Times New Roman" w:hint="default"/>
          <w:sz w:val="24"/>
          <w:szCs w:val="24"/>
          <w:lang w:eastAsia="en-US"/>
        </w:rPr>
        <w:t>;</w:t>
      </w:r>
    </w:p>
    <w:p w14:paraId="680C0D1F" w14:textId="6FDF4EC8"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поставками</w:t>
      </w:r>
      <w:r w:rsidR="00C27254" w:rsidRPr="004C54B1">
        <w:rPr>
          <w:rStyle w:val="FontStyle78"/>
          <w:rFonts w:ascii="Times New Roman" w:hAnsi="Times New Roman" w:cs="Times New Roman" w:hint="default"/>
          <w:sz w:val="24"/>
          <w:szCs w:val="24"/>
          <w:lang w:eastAsia="en-US"/>
        </w:rPr>
        <w:t>;</w:t>
      </w:r>
    </w:p>
    <w:p w14:paraId="31605F97" w14:textId="3B738E7C"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управление </w:t>
      </w:r>
      <w:proofErr w:type="spellStart"/>
      <w:r w:rsidRPr="004C54B1">
        <w:rPr>
          <w:rStyle w:val="FontStyle78"/>
          <w:rFonts w:ascii="Times New Roman" w:hAnsi="Times New Roman" w:cs="Times New Roman" w:hint="default"/>
          <w:sz w:val="24"/>
          <w:szCs w:val="24"/>
          <w:lang w:eastAsia="en-US"/>
        </w:rPr>
        <w:t>межцепочным</w:t>
      </w:r>
      <w:proofErr w:type="spellEnd"/>
      <w:r w:rsidRPr="004C54B1">
        <w:rPr>
          <w:rStyle w:val="FontStyle78"/>
          <w:rFonts w:ascii="Times New Roman" w:hAnsi="Times New Roman" w:cs="Times New Roman" w:hint="default"/>
          <w:sz w:val="24"/>
          <w:szCs w:val="24"/>
          <w:lang w:eastAsia="en-US"/>
        </w:rPr>
        <w:t xml:space="preserve"> обслуживанием</w:t>
      </w:r>
      <w:r w:rsidR="00C27254" w:rsidRPr="004C54B1">
        <w:rPr>
          <w:rStyle w:val="FontStyle78"/>
          <w:rFonts w:ascii="Times New Roman" w:hAnsi="Times New Roman" w:cs="Times New Roman" w:hint="default"/>
          <w:sz w:val="24"/>
          <w:szCs w:val="24"/>
          <w:lang w:eastAsia="en-US"/>
        </w:rPr>
        <w:t>;</w:t>
      </w:r>
    </w:p>
    <w:p w14:paraId="593FEAF6" w14:textId="0FD1A664"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узлами</w:t>
      </w:r>
      <w:r w:rsidR="00C27254" w:rsidRPr="004C54B1">
        <w:rPr>
          <w:rStyle w:val="FontStyle78"/>
          <w:rFonts w:ascii="Times New Roman" w:hAnsi="Times New Roman" w:cs="Times New Roman" w:hint="default"/>
          <w:sz w:val="24"/>
          <w:szCs w:val="24"/>
          <w:lang w:eastAsia="en-US"/>
        </w:rPr>
        <w:t>;</w:t>
      </w:r>
    </w:p>
    <w:p w14:paraId="0425C7AC" w14:textId="1CA2C1EB"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ведение реестра</w:t>
      </w:r>
      <w:r w:rsidR="00C27254" w:rsidRPr="004C54B1">
        <w:rPr>
          <w:rStyle w:val="FontStyle78"/>
          <w:rFonts w:ascii="Times New Roman" w:hAnsi="Times New Roman" w:cs="Times New Roman" w:hint="default"/>
          <w:sz w:val="24"/>
          <w:szCs w:val="24"/>
          <w:lang w:eastAsia="en-US"/>
        </w:rPr>
        <w:t>;</w:t>
      </w:r>
    </w:p>
    <w:p w14:paraId="3869BEF7" w14:textId="3B6FA351"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управление системой </w:t>
      </w:r>
      <w:r w:rsidRPr="004C54B1">
        <w:rPr>
          <w:rStyle w:val="FontStyle78"/>
          <w:rFonts w:ascii="Times New Roman" w:hAnsi="Times New Roman" w:cs="Times New Roman" w:hint="default"/>
          <w:sz w:val="24"/>
          <w:szCs w:val="24"/>
          <w:lang w:val="en-US" w:eastAsia="en-US"/>
        </w:rPr>
        <w:t>DLT</w:t>
      </w:r>
      <w:r w:rsidR="00C27254" w:rsidRPr="004C54B1">
        <w:rPr>
          <w:rStyle w:val="FontStyle78"/>
          <w:rFonts w:ascii="Times New Roman" w:hAnsi="Times New Roman" w:cs="Times New Roman" w:hint="default"/>
          <w:sz w:val="24"/>
          <w:szCs w:val="24"/>
          <w:lang w:eastAsia="en-US"/>
        </w:rPr>
        <w:t>;</w:t>
      </w:r>
    </w:p>
    <w:p w14:paraId="4BCFED62" w14:textId="58CB8800"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мониторинг</w:t>
      </w:r>
      <w:r w:rsidR="00C27254" w:rsidRPr="004C54B1">
        <w:rPr>
          <w:rStyle w:val="FontStyle78"/>
          <w:rFonts w:ascii="Times New Roman" w:hAnsi="Times New Roman" w:cs="Times New Roman" w:hint="default"/>
          <w:sz w:val="24"/>
          <w:szCs w:val="24"/>
          <w:lang w:eastAsia="en-US"/>
        </w:rPr>
        <w:t>;</w:t>
      </w:r>
    </w:p>
    <w:p w14:paraId="02D2B8C6" w14:textId="49CAEC35"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операциями</w:t>
      </w:r>
      <w:r w:rsidR="00C27254" w:rsidRPr="004C54B1">
        <w:rPr>
          <w:rStyle w:val="FontStyle78"/>
          <w:rFonts w:ascii="Times New Roman" w:hAnsi="Times New Roman" w:cs="Times New Roman" w:hint="default"/>
          <w:sz w:val="24"/>
          <w:szCs w:val="24"/>
          <w:lang w:eastAsia="en-US"/>
        </w:rPr>
        <w:t>;</w:t>
      </w:r>
    </w:p>
    <w:p w14:paraId="6907342E" w14:textId="5F2F5448"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инцидентами</w:t>
      </w:r>
      <w:r w:rsidR="00C27254" w:rsidRPr="004C54B1">
        <w:rPr>
          <w:rStyle w:val="FontStyle78"/>
          <w:rFonts w:ascii="Times New Roman" w:hAnsi="Times New Roman" w:cs="Times New Roman" w:hint="default"/>
          <w:sz w:val="24"/>
          <w:szCs w:val="24"/>
          <w:lang w:eastAsia="en-US"/>
        </w:rPr>
        <w:t>;</w:t>
      </w:r>
    </w:p>
    <w:p w14:paraId="5469C804" w14:textId="50F6D2FA"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активами</w:t>
      </w:r>
      <w:r w:rsidR="00C27254" w:rsidRPr="004C54B1">
        <w:rPr>
          <w:rStyle w:val="FontStyle78"/>
          <w:rFonts w:ascii="Times New Roman" w:hAnsi="Times New Roman" w:cs="Times New Roman" w:hint="default"/>
          <w:sz w:val="24"/>
          <w:szCs w:val="24"/>
          <w:lang w:eastAsia="en-US"/>
        </w:rPr>
        <w:t>;</w:t>
      </w:r>
    </w:p>
    <w:p w14:paraId="792B233B" w14:textId="6DE58E45"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обновление, управление изменениями и версиями</w:t>
      </w:r>
      <w:r w:rsidR="00C27254" w:rsidRPr="004C54B1">
        <w:rPr>
          <w:rStyle w:val="FontStyle78"/>
          <w:rFonts w:ascii="Times New Roman" w:hAnsi="Times New Roman" w:cs="Times New Roman" w:hint="default"/>
          <w:sz w:val="24"/>
          <w:szCs w:val="24"/>
          <w:lang w:eastAsia="en-US"/>
        </w:rPr>
        <w:t>;</w:t>
      </w:r>
    </w:p>
    <w:p w14:paraId="06F39037" w14:textId="77777777" w:rsidR="007A1319" w:rsidRPr="004C54B1" w:rsidRDefault="007A1319" w:rsidP="007A1319">
      <w:pPr>
        <w:pStyle w:val="Style24"/>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управление непрерывностью бизнеса и аварийным восстановлением. </w:t>
      </w:r>
    </w:p>
    <w:p w14:paraId="48F0322C" w14:textId="77777777" w:rsidR="007A1319" w:rsidRPr="004C54B1" w:rsidRDefault="007A1319" w:rsidP="007A1319">
      <w:pPr>
        <w:pStyle w:val="Style24"/>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Для дальнейшего объяснения:</w:t>
      </w:r>
    </w:p>
    <w:p w14:paraId="41C1918F"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Каталог и справочник услуг</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 Функция каталога услуг предоставляет список всех возможностей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интерактивных контрактов, сервисов и/или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конкретной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провайдера или узла. Список включает/ссылается на техническую информацию о </w:t>
      </w:r>
      <w:r w:rsidRPr="004C54B1">
        <w:rPr>
          <w:rStyle w:val="FontStyle78"/>
          <w:rFonts w:ascii="Times New Roman" w:hAnsi="Times New Roman" w:cs="Times New Roman" w:hint="default"/>
          <w:sz w:val="24"/>
          <w:szCs w:val="24"/>
          <w:lang w:eastAsia="en-US"/>
        </w:rPr>
        <w:lastRenderedPageBreak/>
        <w:t xml:space="preserve">развертывании, предоставлении и работе интерактивного контракта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сервиса или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Функции каталога обеспечивают доступ к информации, относящейся к архитектуре безопасности, и информации, относящейся к сервисам, процессам и инструментам. Каталог может использоваться для помощи в создании и выборе архитектуры и ее компонентов. Инструменты каталога включают средства управления терминами, моделями, базами данных продуктов и справочными библиотеками.</w:t>
      </w:r>
    </w:p>
    <w:p w14:paraId="39F9F10B" w14:textId="26152903"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Управление доставкой</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 Функция управления доставкой обеспечивает функцию управления доставкой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которая предоставляется в формах реализации системы и конечной точки доступа. </w:t>
      </w:r>
      <w:r w:rsidR="00417E05" w:rsidRPr="004C54B1">
        <w:rPr>
          <w:rStyle w:val="FontStyle78"/>
          <w:rFonts w:ascii="Times New Roman" w:hAnsi="Times New Roman" w:cs="Times New Roman" w:hint="default"/>
          <w:sz w:val="24"/>
          <w:szCs w:val="24"/>
          <w:lang w:eastAsia="en-US"/>
        </w:rPr>
        <w:t>В то же время</w:t>
      </w:r>
      <w:r w:rsidRPr="004C54B1">
        <w:rPr>
          <w:rStyle w:val="FontStyle78"/>
          <w:rFonts w:ascii="Times New Roman" w:hAnsi="Times New Roman" w:cs="Times New Roman" w:hint="default"/>
          <w:sz w:val="24"/>
          <w:szCs w:val="24"/>
          <w:lang w:eastAsia="en-US"/>
        </w:rPr>
        <w:t xml:space="preserve"> функция обеспечивает необходимые рабочие процессы для обеспечения предоставления элементов в правильном порядке.</w:t>
      </w:r>
    </w:p>
    <w:p w14:paraId="44A10185"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 xml:space="preserve">Управление </w:t>
      </w:r>
      <w:proofErr w:type="spellStart"/>
      <w:r w:rsidRPr="002C3502">
        <w:rPr>
          <w:rStyle w:val="FontStyle73"/>
          <w:rFonts w:ascii="Times New Roman" w:hAnsi="Times New Roman" w:cs="Times New Roman" w:hint="default"/>
          <w:b w:val="0"/>
          <w:sz w:val="24"/>
          <w:szCs w:val="24"/>
          <w:lang w:eastAsia="en-US"/>
        </w:rPr>
        <w:t>межцепочным</w:t>
      </w:r>
      <w:proofErr w:type="spellEnd"/>
      <w:r w:rsidRPr="002C3502">
        <w:rPr>
          <w:rStyle w:val="FontStyle73"/>
          <w:rFonts w:ascii="Times New Roman" w:hAnsi="Times New Roman" w:cs="Times New Roman" w:hint="default"/>
          <w:b w:val="0"/>
          <w:sz w:val="24"/>
          <w:szCs w:val="24"/>
          <w:lang w:eastAsia="en-US"/>
        </w:rPr>
        <w:t xml:space="preserve"> обслуживанием</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 Управление цепочками обслуживания контролирует и поддерживает соединения, связь и взаимодействие между двумя или более различными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-системами.</w:t>
      </w:r>
    </w:p>
    <w:p w14:paraId="6FC432F1"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Управление узлами</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 функция управления узлами обеспечивает управление реализацией узлов платформы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включая производительность и доступность, обычно на одной логической или виртуальной системе. Платформы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могут поддерживать политики для управления, включая возможность использования контроля доступа на основе ролей (</w:t>
      </w:r>
      <w:r w:rsidRPr="004C54B1">
        <w:rPr>
          <w:rStyle w:val="FontStyle78"/>
          <w:rFonts w:ascii="Times New Roman" w:hAnsi="Times New Roman" w:cs="Times New Roman" w:hint="default"/>
          <w:sz w:val="24"/>
          <w:szCs w:val="24"/>
          <w:lang w:val="en-US" w:eastAsia="en-US"/>
        </w:rPr>
        <w:t>RBAC</w:t>
      </w:r>
      <w:r w:rsidRPr="004C54B1">
        <w:rPr>
          <w:rStyle w:val="FontStyle78"/>
          <w:rFonts w:ascii="Times New Roman" w:hAnsi="Times New Roman" w:cs="Times New Roman" w:hint="default"/>
          <w:sz w:val="24"/>
          <w:szCs w:val="24"/>
          <w:lang w:eastAsia="en-US"/>
        </w:rPr>
        <w:t>) для управления созданием и манипулированием ресурсами.</w:t>
      </w:r>
    </w:p>
    <w:p w14:paraId="54E32968"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Управление реестром</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функция управления реестром обеспечивает управление распределенной реестром.</w:t>
      </w:r>
    </w:p>
    <w:p w14:paraId="29B85D50"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2C3502">
        <w:rPr>
          <w:rStyle w:val="FontStyle73"/>
          <w:rFonts w:ascii="Times New Roman" w:hAnsi="Times New Roman" w:cs="Times New Roman" w:hint="default"/>
          <w:b w:val="0"/>
          <w:sz w:val="24"/>
          <w:szCs w:val="24"/>
          <w:lang w:eastAsia="en-US"/>
        </w:rPr>
        <w:t xml:space="preserve">- Управление системой </w:t>
      </w:r>
      <w:r w:rsidRPr="002C3502">
        <w:rPr>
          <w:rStyle w:val="FontStyle73"/>
          <w:rFonts w:ascii="Times New Roman" w:hAnsi="Times New Roman" w:cs="Times New Roman" w:hint="default"/>
          <w:b w:val="0"/>
          <w:sz w:val="24"/>
          <w:szCs w:val="24"/>
          <w:lang w:val="en-US" w:eastAsia="en-US"/>
        </w:rPr>
        <w:t>DLT</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 Функция управления системой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обеспечивает управление системами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в частности, для обеспечения производительности и доступности.</w:t>
      </w:r>
    </w:p>
    <w:p w14:paraId="20E09A6F"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Мониторинг</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 функции мониторинга включают средства мониторинга, аналитики и автоматизации, которые используются для реагирования на изменения в системе и среде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Они могут включать обнаружение и устранение проблем, а также реагирование на изменения в требуемой мощности системы и аналитику ошибок.</w:t>
      </w:r>
    </w:p>
    <w:p w14:paraId="63915C07"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Управление операциями</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 эти услуги включают процессы, обеспечивающие безопасное функционирование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восстановление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из состояния ошибки, инцидента или проблемы.</w:t>
      </w:r>
    </w:p>
    <w:p w14:paraId="5A84723A"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Управление инцидентами</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 Функция управления инцидентами представляет собой набор процессов для обнаружения, сообщения, оценки, реагирования, решения проблем и извлечения уроков из инцидентов. Инциденты и проблемы могут быть обнаружены и сообщены узлом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или провайдерами </w:t>
      </w:r>
      <w:proofErr w:type="gramStart"/>
      <w:r w:rsidRPr="004C54B1">
        <w:rPr>
          <w:rStyle w:val="FontStyle78"/>
          <w:rFonts w:ascii="Times New Roman" w:hAnsi="Times New Roman" w:cs="Times New Roman" w:hint="default"/>
          <w:sz w:val="24"/>
          <w:szCs w:val="24"/>
          <w:lang w:val="en-US" w:eastAsia="en-US"/>
        </w:rPr>
        <w:t>DLT</w:t>
      </w:r>
      <w:proofErr w:type="gramEnd"/>
      <w:r w:rsidRPr="004C54B1">
        <w:rPr>
          <w:rStyle w:val="FontStyle78"/>
          <w:rFonts w:ascii="Times New Roman" w:hAnsi="Times New Roman" w:cs="Times New Roman" w:hint="default"/>
          <w:sz w:val="24"/>
          <w:szCs w:val="24"/>
          <w:lang w:eastAsia="en-US"/>
        </w:rPr>
        <w:t xml:space="preserve"> или пользователями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Инструменты управления инцидентами включают инструменты для обнаружения, отчетности, анализа, криминалистики, протоколирования и мониторинга инцидентов.</w:t>
      </w:r>
    </w:p>
    <w:p w14:paraId="261EF450"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Управление активами</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эти услуги обеспечивают и поддерживают надлежащее владение и надзор за активами организации. Инструменты управления активами включают средства контроля инвентаризации активов и отслеживания владения активами.</w:t>
      </w:r>
    </w:p>
    <w:p w14:paraId="0C8F615B"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Управление обновлениями, изменениями и версиями</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 Управление обновлениями, изменениями и версиями предоставляет услуги, процессы и инструменты для обеспечения того, чтобы аппаратное и программное обеспечение поддерживалось в актуальном состоянии; обновлялось до последней версии; чтобы изменения были авторизованы и управлялись; и чтобы велись записи об обновлениях, изменениях и внедрениях. Инструменты для поддержки этого включают управление изменениями и обновлениями, базы данных управления конфигурацией, </w:t>
      </w:r>
      <w:proofErr w:type="spellStart"/>
      <w:r w:rsidRPr="004C54B1">
        <w:rPr>
          <w:rStyle w:val="FontStyle78"/>
          <w:rFonts w:ascii="Times New Roman" w:hAnsi="Times New Roman" w:cs="Times New Roman" w:hint="default"/>
          <w:sz w:val="24"/>
          <w:szCs w:val="24"/>
          <w:lang w:eastAsia="en-US"/>
        </w:rPr>
        <w:t>репозиторий</w:t>
      </w:r>
      <w:proofErr w:type="spellEnd"/>
      <w:r w:rsidRPr="004C54B1">
        <w:rPr>
          <w:rStyle w:val="FontStyle78"/>
          <w:rFonts w:ascii="Times New Roman" w:hAnsi="Times New Roman" w:cs="Times New Roman" w:hint="default"/>
          <w:sz w:val="24"/>
          <w:szCs w:val="24"/>
          <w:lang w:eastAsia="en-US"/>
        </w:rPr>
        <w:t xml:space="preserve"> программного обеспечения и инструменты тестирования.</w:t>
      </w:r>
    </w:p>
    <w:p w14:paraId="73968DB0" w14:textId="77777777" w:rsidR="007A1319" w:rsidRPr="004C54B1" w:rsidRDefault="007A1319" w:rsidP="007A1319">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Управление непрерывностью бизнеса и аварийным восстановлением</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эти услуги помогают предотвращать, обнаруживать и восстанавливаться после перебоев в работе, сбоев или инцидентов.</w:t>
      </w:r>
    </w:p>
    <w:p w14:paraId="71C68A87"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 xml:space="preserve">В распределенных системах, таких как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узлы, возможно, не нуждаются в этих услугах; если узел все же прекращает работу, то после возобновления работы он автоматически получает последнюю информацию. Инструменты для поддержки этого включают критические активы и процессы для переключения.</w:t>
      </w:r>
    </w:p>
    <w:p w14:paraId="68BD44F7" w14:textId="361603A6"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9.3.7.4 Безопасность</w:t>
      </w:r>
    </w:p>
    <w:p w14:paraId="400BB589"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Функциональные компоненты безопасности в основном обеспечивают такие атрибуты безопасности, как аутентификация, авторизация, конфиденциальность, целостность, доступность и контроль доступа для всех функциональных уровней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протоколов между узлами. Эти функции безопасности широко используются при аутентификации личности пользователя и узла, разработке протокола транзакций, защите активов, шифровании каналов связи и контроле доступа к данным приложений.</w:t>
      </w:r>
    </w:p>
    <w:p w14:paraId="1C4021A3"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Функциональные компоненты безопасности включают следующее:</w:t>
      </w:r>
    </w:p>
    <w:p w14:paraId="63572E06"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Защита активов;</w:t>
      </w:r>
    </w:p>
    <w:p w14:paraId="228D84C8"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доступом;</w:t>
      </w:r>
    </w:p>
    <w:p w14:paraId="2A2BB603"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идентификацией;</w:t>
      </w:r>
    </w:p>
    <w:p w14:paraId="69F26442"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криптографией;</w:t>
      </w:r>
    </w:p>
    <w:p w14:paraId="12FD29A5"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оценкой и тестированием;</w:t>
      </w:r>
    </w:p>
    <w:p w14:paraId="1533677A"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Защита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w:t>
      </w:r>
    </w:p>
    <w:p w14:paraId="70156033"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доступностью.</w:t>
      </w:r>
    </w:p>
    <w:p w14:paraId="7F187D29"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безопасность информации, защита конфиденциальности, целостности и доступности информации и защита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охватывает не только реестр; она является сквозным аспектом и охватывает пользователя, системы, не относящиеся 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платформу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инфраструктуру и другие межслойные функции. Поскольку безопасность является сквозным аспектом, она поддерживает другие уровни архитектуры.</w:t>
      </w:r>
    </w:p>
    <w:p w14:paraId="698678D1"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Защита активов</w:t>
      </w:r>
    </w:p>
    <w:p w14:paraId="66D5CB8E"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Услуги в этой области обеспечивают логическую и физическую защиту активов, входящих в состав некоторых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или подключенных к ним. Услуги и средства защиты активов включают контроль доступа, безопасность приложений, безопасность платформы, безопасность сети и физическую безопасность. Некоторые публичные или неразрешенные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-системы могут не иметь возможности защищать ключи.</w:t>
      </w:r>
    </w:p>
    <w:p w14:paraId="32EEFA6D"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Управление доступом</w:t>
      </w:r>
    </w:p>
    <w:p w14:paraId="1509FA65"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Управление доступом актуально для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 разрешением и, как правило, не актуально для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без разрешения. Услуги могут включать процессы подтверждения и/или проверки личности пользователя до того, как он совершит транзакцию с использованием реестра, или ограничения действий, которые пользователь может предпринять после успешной аутентификации.</w:t>
      </w:r>
    </w:p>
    <w:p w14:paraId="3AD7C384"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Перед совершением транзакции пользователь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обычно входит в узел; службы и процессы, включенные в эту область, обеспечивают аутентификацию и авторизацию пользователя для успешного входа в узел и последующей транзакции. Услуги членства на уровне платформы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используются для управления доступом.</w:t>
      </w:r>
    </w:p>
    <w:p w14:paraId="02747C18"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Управление доступом может включать идентификацию, аутентификацию, авторизацию, контроль доступа и журналы доступа.</w:t>
      </w:r>
    </w:p>
    <w:p w14:paraId="49C94FBA"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Управление идентификацией</w:t>
      </w:r>
    </w:p>
    <w:p w14:paraId="4B047674"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Услуги в этой области включают функции для поддержки жизненного цикла идентификации. Она включает создание учетных записей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установку атрибутов и значений, связанных с учетной записью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например, идентификаторов, ролей и </w:t>
      </w:r>
      <w:proofErr w:type="spellStart"/>
      <w:r w:rsidRPr="004C54B1">
        <w:rPr>
          <w:rStyle w:val="FontStyle78"/>
          <w:rFonts w:ascii="Times New Roman" w:hAnsi="Times New Roman" w:cs="Times New Roman" w:hint="default"/>
          <w:sz w:val="24"/>
          <w:szCs w:val="24"/>
          <w:lang w:eastAsia="en-US"/>
        </w:rPr>
        <w:t>аутентификационной</w:t>
      </w:r>
      <w:proofErr w:type="spellEnd"/>
      <w:r w:rsidRPr="004C54B1">
        <w:rPr>
          <w:rStyle w:val="FontStyle78"/>
          <w:rFonts w:ascii="Times New Roman" w:hAnsi="Times New Roman" w:cs="Times New Roman" w:hint="default"/>
          <w:sz w:val="24"/>
          <w:szCs w:val="24"/>
          <w:lang w:eastAsia="en-US"/>
        </w:rPr>
        <w:t xml:space="preserve"> информации. Оно охватывает субъекты и роли 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может включать системы, не относящиеся 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подключенные к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Услуги, процессы и инструменты управления идентификацией включают управление ролями, цифровые кошельки и регистрацию.</w:t>
      </w:r>
    </w:p>
    <w:p w14:paraId="05410F7E"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lastRenderedPageBreak/>
        <w:t xml:space="preserve">- </w:t>
      </w:r>
      <w:r w:rsidRPr="002C3502">
        <w:rPr>
          <w:rStyle w:val="FontStyle73"/>
          <w:rFonts w:ascii="Times New Roman" w:hAnsi="Times New Roman" w:cs="Times New Roman" w:hint="default"/>
          <w:b w:val="0"/>
          <w:sz w:val="24"/>
          <w:szCs w:val="24"/>
          <w:lang w:eastAsia="en-US"/>
        </w:rPr>
        <w:t>Управление криптографией</w:t>
      </w:r>
    </w:p>
    <w:p w14:paraId="2BFC15F6"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Услуги в этой области включают процессы внедрения криптографии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-систему. Инструменты для поддержки управления криптографией включают управление ключами и ведение журналов.</w:t>
      </w:r>
    </w:p>
    <w:p w14:paraId="00E35942"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Управление оценкой и тестированием</w:t>
      </w:r>
    </w:p>
    <w:p w14:paraId="2CE3F91E" w14:textId="486A8868"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Предоставляемые услуги позволяют внутренним командам регулярно проверять эффективность процессов и программного обеспечения, дополняя функции и деятельность аудита и обеспечения. Оценка и тестирование обычно проводятся внутренними командами; отчетность также является внутренней для организации и может быть связана с проектом или разработкой программного обеспечения. Инструменты оценки и тестирования включают в себя оценку производительности, </w:t>
      </w:r>
      <w:proofErr w:type="spellStart"/>
      <w:r w:rsidRPr="004C54B1">
        <w:rPr>
          <w:rStyle w:val="FontStyle78"/>
          <w:rFonts w:ascii="Times New Roman" w:hAnsi="Times New Roman" w:cs="Times New Roman" w:hint="default"/>
          <w:sz w:val="24"/>
          <w:szCs w:val="24"/>
          <w:lang w:eastAsia="en-US"/>
        </w:rPr>
        <w:t>валидацию</w:t>
      </w:r>
      <w:proofErr w:type="spellEnd"/>
      <w:r w:rsidRPr="004C54B1">
        <w:rPr>
          <w:rStyle w:val="FontStyle78"/>
          <w:rFonts w:ascii="Times New Roman" w:hAnsi="Times New Roman" w:cs="Times New Roman" w:hint="default"/>
          <w:sz w:val="24"/>
          <w:szCs w:val="24"/>
          <w:lang w:eastAsia="en-US"/>
        </w:rPr>
        <w:t>, тестирование на проникновение, протоколирование и мониторинг.</w:t>
      </w:r>
    </w:p>
    <w:p w14:paraId="40D8B9F5"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 xml:space="preserve">Защита </w:t>
      </w:r>
      <w:r w:rsidRPr="002C3502">
        <w:rPr>
          <w:rStyle w:val="FontStyle73"/>
          <w:rFonts w:ascii="Times New Roman" w:hAnsi="Times New Roman" w:cs="Times New Roman" w:hint="default"/>
          <w:b w:val="0"/>
          <w:sz w:val="24"/>
          <w:szCs w:val="24"/>
          <w:lang w:val="en-US" w:eastAsia="en-US"/>
        </w:rPr>
        <w:t>PII</w:t>
      </w:r>
    </w:p>
    <w:p w14:paraId="5562CAF9" w14:textId="58B3B13C"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Защита </w:t>
      </w:r>
      <w:r w:rsidRPr="004C54B1">
        <w:rPr>
          <w:rStyle w:val="FontStyle78"/>
          <w:rFonts w:ascii="Times New Roman" w:hAnsi="Times New Roman" w:cs="Times New Roman" w:hint="default"/>
          <w:sz w:val="24"/>
          <w:szCs w:val="24"/>
          <w:lang w:val="en-US" w:eastAsia="en-US"/>
        </w:rPr>
        <w:t>PII</w:t>
      </w:r>
      <w:r w:rsidR="00417E05"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включает более широкий набор средств контроля, чем информационная безопасность (например, в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27701 и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29151:2017 перечислены средства контроля в дополнение к тем, которые указаны в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27001). Эта функция предоставляет услуги, которые могут быть использованы для защиты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Инструменты для поддержки защиты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включают контроль доступа, шифрование, </w:t>
      </w:r>
      <w:proofErr w:type="spellStart"/>
      <w:r w:rsidRPr="004C54B1">
        <w:rPr>
          <w:rStyle w:val="FontStyle78"/>
          <w:rFonts w:ascii="Times New Roman" w:hAnsi="Times New Roman" w:cs="Times New Roman" w:hint="default"/>
          <w:sz w:val="24"/>
          <w:szCs w:val="24"/>
          <w:lang w:eastAsia="en-US"/>
        </w:rPr>
        <w:t>анонимизацию</w:t>
      </w:r>
      <w:proofErr w:type="spellEnd"/>
      <w:r w:rsidRPr="004C54B1">
        <w:rPr>
          <w:rStyle w:val="FontStyle78"/>
          <w:rFonts w:ascii="Times New Roman" w:hAnsi="Times New Roman" w:cs="Times New Roman" w:hint="default"/>
          <w:sz w:val="24"/>
          <w:szCs w:val="24"/>
          <w:lang w:eastAsia="en-US"/>
        </w:rPr>
        <w:t xml:space="preserve">, </w:t>
      </w:r>
      <w:proofErr w:type="spellStart"/>
      <w:r w:rsidRPr="004C54B1">
        <w:rPr>
          <w:rStyle w:val="FontStyle78"/>
          <w:rFonts w:ascii="Times New Roman" w:hAnsi="Times New Roman" w:cs="Times New Roman" w:hint="default"/>
          <w:sz w:val="24"/>
          <w:szCs w:val="24"/>
          <w:lang w:eastAsia="en-US"/>
        </w:rPr>
        <w:t>деидентификацию</w:t>
      </w:r>
      <w:proofErr w:type="spellEnd"/>
      <w:r w:rsidRPr="004C54B1">
        <w:rPr>
          <w:rStyle w:val="FontStyle78"/>
          <w:rFonts w:ascii="Times New Roman" w:hAnsi="Times New Roman" w:cs="Times New Roman" w:hint="default"/>
          <w:sz w:val="24"/>
          <w:szCs w:val="24"/>
          <w:lang w:eastAsia="en-US"/>
        </w:rPr>
        <w:t>, уничтожение, протоколирование и мониторинг.</w:t>
      </w:r>
    </w:p>
    <w:p w14:paraId="4A11A83E"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 случае цифровых активов при определении наличия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может потребоваться учет невзаимозаменяемых характеристик.</w:t>
      </w:r>
    </w:p>
    <w:p w14:paraId="2270410B"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может быть выведена при объединении нескольких наборов </w:t>
      </w:r>
      <w:proofErr w:type="spellStart"/>
      <w:r w:rsidRPr="004C54B1">
        <w:rPr>
          <w:rStyle w:val="FontStyle78"/>
          <w:rFonts w:ascii="Times New Roman" w:hAnsi="Times New Roman" w:cs="Times New Roman" w:hint="default"/>
          <w:sz w:val="24"/>
          <w:szCs w:val="24"/>
          <w:lang w:eastAsia="en-US"/>
        </w:rPr>
        <w:t>деидентифицированных</w:t>
      </w:r>
      <w:proofErr w:type="spellEnd"/>
      <w:r w:rsidRPr="004C54B1">
        <w:rPr>
          <w:rStyle w:val="FontStyle78"/>
          <w:rFonts w:ascii="Times New Roman" w:hAnsi="Times New Roman" w:cs="Times New Roman" w:hint="default"/>
          <w:sz w:val="24"/>
          <w:szCs w:val="24"/>
          <w:lang w:eastAsia="en-US"/>
        </w:rPr>
        <w:t xml:space="preserve"> данных. Использование </w:t>
      </w:r>
      <w:proofErr w:type="spellStart"/>
      <w:r w:rsidRPr="004C54B1">
        <w:rPr>
          <w:rStyle w:val="FontStyle78"/>
          <w:rFonts w:ascii="Times New Roman" w:hAnsi="Times New Roman" w:cs="Times New Roman" w:hint="default"/>
          <w:sz w:val="24"/>
          <w:szCs w:val="24"/>
          <w:lang w:eastAsia="en-US"/>
        </w:rPr>
        <w:t>деидентифицированных</w:t>
      </w:r>
      <w:proofErr w:type="spellEnd"/>
      <w:r w:rsidRPr="004C54B1">
        <w:rPr>
          <w:rStyle w:val="FontStyle78"/>
          <w:rFonts w:ascii="Times New Roman" w:hAnsi="Times New Roman" w:cs="Times New Roman" w:hint="default"/>
          <w:sz w:val="24"/>
          <w:szCs w:val="24"/>
          <w:lang w:eastAsia="en-US"/>
        </w:rPr>
        <w:t xml:space="preserve"> данных остается вопросом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если для обнаружения используется несколько типов/полей данных.</w:t>
      </w:r>
    </w:p>
    <w:p w14:paraId="477C19C3"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Более подробное обсуждение </w:t>
      </w:r>
      <w:r w:rsidRPr="004C54B1">
        <w:rPr>
          <w:rStyle w:val="FontStyle78"/>
          <w:rFonts w:ascii="Times New Roman" w:hAnsi="Times New Roman" w:cs="Times New Roman" w:hint="default"/>
          <w:sz w:val="24"/>
          <w:szCs w:val="24"/>
          <w:lang w:val="en-US" w:eastAsia="en-US"/>
        </w:rPr>
        <w:t>PII</w:t>
      </w:r>
      <w:r w:rsidRPr="004C54B1">
        <w:rPr>
          <w:rStyle w:val="FontStyle78"/>
          <w:rFonts w:ascii="Times New Roman" w:hAnsi="Times New Roman" w:cs="Times New Roman" w:hint="default"/>
          <w:sz w:val="24"/>
          <w:szCs w:val="24"/>
          <w:lang w:eastAsia="en-US"/>
        </w:rPr>
        <w:t xml:space="preserve"> в контексте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(например, систем </w:t>
      </w:r>
      <w:proofErr w:type="spellStart"/>
      <w:r w:rsidRPr="004C54B1">
        <w:rPr>
          <w:rStyle w:val="FontStyle78"/>
          <w:rFonts w:ascii="Times New Roman" w:hAnsi="Times New Roman" w:cs="Times New Roman" w:hint="default"/>
          <w:sz w:val="24"/>
          <w:szCs w:val="24"/>
          <w:lang w:val="en-US" w:eastAsia="en-US"/>
        </w:rPr>
        <w:t>blockchain</w:t>
      </w:r>
      <w:proofErr w:type="spellEnd"/>
      <w:r w:rsidRPr="004C54B1">
        <w:rPr>
          <w:rStyle w:val="FontStyle78"/>
          <w:rFonts w:ascii="Times New Roman" w:hAnsi="Times New Roman" w:cs="Times New Roman" w:hint="default"/>
          <w:sz w:val="24"/>
          <w:szCs w:val="24"/>
          <w:lang w:eastAsia="en-US"/>
        </w:rPr>
        <w:t xml:space="preserve">) см. в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TR</w:t>
      </w:r>
      <w:r w:rsidRPr="004C54B1">
        <w:rPr>
          <w:rStyle w:val="FontStyle78"/>
          <w:rFonts w:ascii="Times New Roman" w:hAnsi="Times New Roman" w:cs="Times New Roman" w:hint="default"/>
          <w:sz w:val="24"/>
          <w:szCs w:val="24"/>
          <w:lang w:eastAsia="en-US"/>
        </w:rPr>
        <w:t xml:space="preserve"> 23244.</w:t>
      </w:r>
    </w:p>
    <w:p w14:paraId="7EF534B6"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Управление доступностью</w:t>
      </w:r>
    </w:p>
    <w:p w14:paraId="1FF43962"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Услуги по управлению доступностью обеспечивают готовность функций и услуг, задействованных в системе </w:t>
      </w:r>
      <w:proofErr w:type="spellStart"/>
      <w:r w:rsidRPr="004C54B1">
        <w:rPr>
          <w:rStyle w:val="FontStyle78"/>
          <w:rFonts w:ascii="Times New Roman" w:hAnsi="Times New Roman" w:cs="Times New Roman" w:hint="default"/>
          <w:sz w:val="24"/>
          <w:szCs w:val="24"/>
          <w:lang w:eastAsia="en-US"/>
        </w:rPr>
        <w:t>блокчейн</w:t>
      </w:r>
      <w:proofErr w:type="spellEnd"/>
      <w:r w:rsidRPr="004C54B1">
        <w:rPr>
          <w:rStyle w:val="FontStyle78"/>
          <w:rFonts w:ascii="Times New Roman" w:hAnsi="Times New Roman" w:cs="Times New Roman" w:hint="default"/>
          <w:sz w:val="24"/>
          <w:szCs w:val="24"/>
          <w:lang w:eastAsia="en-US"/>
        </w:rPr>
        <w:t xml:space="preserve"> или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к использованию и соответствие любым требованиям, указанным в контрактах, соглашениях об уровне обслуживания или другой документации. Инструменты для поддержки управления доступностью включают в себя управление мощностью, обеспечение, надежность, удобство эксплуатации, протоколирование и мониторинг.</w:t>
      </w:r>
    </w:p>
    <w:p w14:paraId="774A2377"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9.3.7.5 Управление и соблюдение нормативных требований</w:t>
      </w:r>
    </w:p>
    <w:p w14:paraId="723F7547"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Функциональные компоненты «Управление и соответствие» позволяют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-системам соответствовать управляемым и проверяемым характеристикам, основанным на требованиях к управлению и соответствию требованиям владельцев и операторов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-узлов. Управление может помочь предотвратить выход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-сетей за рамки законов, нормативных актов и отраслевых правил (например, стать проводником отмывания денег, незаконного финансирования или преступных операций). Они включают в себя следующие функции:</w:t>
      </w:r>
    </w:p>
    <w:p w14:paraId="0783181D"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политикой;</w:t>
      </w:r>
    </w:p>
    <w:p w14:paraId="4B40B2A1"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Обеспечение и управление аудитом;</w:t>
      </w:r>
    </w:p>
    <w:p w14:paraId="0C1196C5"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Управление информационными рисками;</w:t>
      </w:r>
    </w:p>
    <w:p w14:paraId="19D1B399"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Права на принятие решений;</w:t>
      </w:r>
    </w:p>
    <w:p w14:paraId="1CE3B89F"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Обязанности;</w:t>
      </w:r>
    </w:p>
    <w:p w14:paraId="672E5C8A"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Стимулы.</w:t>
      </w:r>
    </w:p>
    <w:p w14:paraId="78A0FD7C"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Для дальнейшего объяснения:</w:t>
      </w:r>
    </w:p>
    <w:p w14:paraId="532978B4"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Управление политикой</w:t>
      </w:r>
    </w:p>
    <w:p w14:paraId="79087890"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lastRenderedPageBreak/>
        <w:t xml:space="preserve">Функция управления политиками определяет, извлекает и обновляет политики для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управления ими. Эти политики включают саму систему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ее бизнес, технологии, безопасность, управление, конфиденциальность и аутентификацию.</w:t>
      </w:r>
    </w:p>
    <w:p w14:paraId="55063116"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Обеспечение гарантий и управление аудитом</w:t>
      </w:r>
    </w:p>
    <w:p w14:paraId="6995EDBC"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Функция поддержки аудита в основном используется для достижения аудита внутреннего контроля, идентификации ответственности, отслеживания событий и других требований полного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-решения, включающего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-систему, которая нуждается в эффективных технических средствах вместе со стандартами бизнес-сектора для точного аудита.</w:t>
      </w:r>
    </w:p>
    <w:p w14:paraId="37CE2FD9" w14:textId="097A8E9A"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Аудит безопасности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независимый обзор и изучение системных записей и деятельности с целью проверки адекватности системного контроля, обеспечения соответствия установленной политике и операционным процедурам, обнаружения нарушений безопасности и рекомендации каких-либо необходимых изменений в контроле, политике и процедурах (см.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 xml:space="preserve"> 7498-2:1989).</w:t>
      </w:r>
    </w:p>
    <w:p w14:paraId="7C0E568B"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Обеспечение безопасности помогает обосновать уверенность в том, что утверждение о достижении целей безопасности было выполнено или будет достигнуто (см.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TR</w:t>
      </w:r>
      <w:r w:rsidRPr="004C54B1">
        <w:rPr>
          <w:rStyle w:val="FontStyle78"/>
          <w:rFonts w:ascii="Times New Roman" w:hAnsi="Times New Roman" w:cs="Times New Roman" w:hint="default"/>
          <w:sz w:val="24"/>
          <w:szCs w:val="24"/>
          <w:lang w:eastAsia="en-US"/>
        </w:rPr>
        <w:t xml:space="preserve"> 15443-1:2012).</w:t>
      </w:r>
    </w:p>
    <w:p w14:paraId="4D1B13F9" w14:textId="5F88980D" w:rsidR="007A1319" w:rsidRPr="004C54B1" w:rsidRDefault="00417E05"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Данные</w:t>
      </w:r>
      <w:r w:rsidR="007A1319" w:rsidRPr="004C54B1">
        <w:rPr>
          <w:rStyle w:val="FontStyle78"/>
          <w:rFonts w:ascii="Times New Roman" w:hAnsi="Times New Roman" w:cs="Times New Roman" w:hint="default"/>
          <w:sz w:val="24"/>
          <w:szCs w:val="24"/>
          <w:lang w:eastAsia="en-US"/>
        </w:rPr>
        <w:t xml:space="preserve"> услуги обеспечивают поддержку внешнего аудита и могут привести к документированным выводам, которые могут быть распространены как внутри организации, так и за ее пределами.</w:t>
      </w:r>
    </w:p>
    <w:p w14:paraId="22DA0C81" w14:textId="77777777" w:rsidR="007A1319" w:rsidRPr="002C3502" w:rsidRDefault="007A1319" w:rsidP="007A1319">
      <w:pPr>
        <w:pStyle w:val="Style10"/>
        <w:widowControl/>
        <w:ind w:firstLine="567"/>
        <w:jc w:val="both"/>
        <w:rPr>
          <w:rStyle w:val="FontStyle73"/>
          <w:rFonts w:ascii="Times New Roman" w:hAnsi="Times New Roman" w:cs="Times New Roman" w:hint="default"/>
          <w:b w:val="0"/>
          <w:sz w:val="24"/>
          <w:szCs w:val="24"/>
        </w:rPr>
      </w:pPr>
      <w:r w:rsidRPr="002C3502">
        <w:rPr>
          <w:rStyle w:val="FontStyle73"/>
          <w:rFonts w:ascii="Times New Roman" w:hAnsi="Times New Roman" w:cs="Times New Roman" w:hint="default"/>
          <w:b w:val="0"/>
          <w:sz w:val="24"/>
          <w:szCs w:val="24"/>
          <w:lang w:eastAsia="en-US"/>
        </w:rPr>
        <w:t>- Управление информационными рисками</w:t>
      </w:r>
    </w:p>
    <w:p w14:paraId="221E6A8F"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Услуги по управлению информационными рисками обеспечивают процессы и инструменты для выявления, анализа и интерпретации информационных рисков. Услуги также включают отчетность и интеграцию с другими системами управления рисками. Необходимые инструменты включают оценку рисков, обработку рисков и отчетность.</w:t>
      </w:r>
    </w:p>
    <w:p w14:paraId="03EAC48C" w14:textId="77777777" w:rsidR="007A1319" w:rsidRPr="002C3502" w:rsidRDefault="007A1319" w:rsidP="007A1319">
      <w:pPr>
        <w:pStyle w:val="Style10"/>
        <w:widowControl/>
        <w:ind w:firstLine="567"/>
        <w:jc w:val="both"/>
        <w:rPr>
          <w:rStyle w:val="FontStyle73"/>
          <w:rFonts w:ascii="Times New Roman" w:hAnsi="Times New Roman" w:cs="Times New Roman" w:hint="default"/>
          <w:b w:val="0"/>
          <w:sz w:val="24"/>
          <w:szCs w:val="24"/>
        </w:rPr>
      </w:pPr>
      <w:r w:rsidRPr="002C3502">
        <w:rPr>
          <w:rStyle w:val="FontStyle73"/>
          <w:rFonts w:ascii="Times New Roman" w:hAnsi="Times New Roman" w:cs="Times New Roman" w:hint="default"/>
          <w:b w:val="0"/>
          <w:sz w:val="24"/>
          <w:szCs w:val="24"/>
          <w:lang w:eastAsia="en-US"/>
        </w:rPr>
        <w:t>- Права на принятие решений</w:t>
      </w:r>
    </w:p>
    <w:p w14:paraId="6082E51B"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Распределение прав на принятие решений в децентрализованной среде может быть менее очевидным и явным, чем в традиционных централизованно управляемых средах. На пользователей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другие заинтересованные стороны, на которых влияют решения по управлению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влияет то, как распределены эти права на принятие решений. Права на принятие решений могут быть неявными и явными. Неявные права на принятие решений могут быть менее доступны для проверки, хотя они могут обеспечить дополнительную гибкость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 для адаптации к непредвиденным проблемам управления. Явные заявления о правах на принятие решений могут быть записаны в самой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или через ссылку на внешнее заявление о правах на принятие решений и ответственности. Распределение и явность прав на принятие решений в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могут меняться в течение жизненного цикла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Например, они могут начинаться как неявные централизованные и развиваться до явных децентрализованных по мере становления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189C2A22" w14:textId="77777777" w:rsidR="007A1319" w:rsidRPr="002C3502" w:rsidRDefault="007A1319" w:rsidP="007A1319">
      <w:pPr>
        <w:pStyle w:val="Style10"/>
        <w:widowControl/>
        <w:ind w:firstLine="567"/>
        <w:jc w:val="both"/>
        <w:rPr>
          <w:rStyle w:val="FontStyle73"/>
          <w:rFonts w:ascii="Times New Roman" w:hAnsi="Times New Roman" w:cs="Times New Roman" w:hint="default"/>
          <w:b w:val="0"/>
          <w:sz w:val="24"/>
          <w:szCs w:val="24"/>
        </w:rPr>
      </w:pPr>
      <w:r w:rsidRPr="002C3502">
        <w:rPr>
          <w:rStyle w:val="FontStyle73"/>
          <w:rFonts w:ascii="Times New Roman" w:hAnsi="Times New Roman" w:cs="Times New Roman" w:hint="default"/>
          <w:b w:val="0"/>
          <w:sz w:val="24"/>
          <w:szCs w:val="24"/>
          <w:lang w:eastAsia="en-US"/>
        </w:rPr>
        <w:t>- Подотчетность</w:t>
      </w:r>
    </w:p>
    <w:p w14:paraId="3A090E5A"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Для повышения прозрачности для нынешних и будущих пользователей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других заинтересованных сторон необходимо объявить и сделать явными обязанности сторон 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-системах. Это позволит участникам понять, как и где распределяются полномочия, и уменьшит неопределенность как для пользователей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так и для других заинтересованных сторон при оценке рисков, связанных с работой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-систем. Без четкого декларирования и распределения ответственности система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может столкнуться с проблемами, возникающими из-за отсутствия формализованных законных полномочий и риска того, что ключевые решения будут приниматься безотчетно. Примерами являются разрешение конфликтов и изменение правил консенсуса и механизмов стимулирования. Без декларирования местонахождения полномочий для </w:t>
      </w:r>
      <w:r w:rsidRPr="004C54B1">
        <w:rPr>
          <w:rStyle w:val="FontStyle78"/>
          <w:rFonts w:ascii="Times New Roman" w:hAnsi="Times New Roman" w:cs="Times New Roman" w:hint="default"/>
          <w:sz w:val="24"/>
          <w:szCs w:val="24"/>
          <w:lang w:eastAsia="en-US"/>
        </w:rPr>
        <w:lastRenderedPageBreak/>
        <w:t xml:space="preserve">принятия ключевых операционных и управленческих решений, стороны, обладающие таким контролем, часто делают это без формализованной подотчетности, что лишает участников возможности даже ограниченного обращения к надзорным и регулирующим органам в случае сбоев в управлении. Примеры включают злоупотребление властью, незаконное присвоение системных активов или решения, которые не соответствуют интересам значительной части пользователей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Это создает проблемы для заинтересованных сторон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оставляя их с ограниченными возможностями для привлечения к ответственности лиц, принимающих решения, обладающих неявными полномочиями в отношении систем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за решения, которые противоречат правилам, принципам или конвенциям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или общим интересам пользователей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других заинтересованных сторон.</w:t>
      </w:r>
    </w:p>
    <w:p w14:paraId="08786EC9" w14:textId="77777777" w:rsidR="007A1319" w:rsidRPr="002C3502" w:rsidRDefault="007A1319" w:rsidP="007A1319">
      <w:pPr>
        <w:pStyle w:val="Style10"/>
        <w:widowControl/>
        <w:ind w:firstLine="567"/>
        <w:jc w:val="both"/>
        <w:rPr>
          <w:rStyle w:val="FontStyle73"/>
          <w:rFonts w:ascii="Times New Roman" w:hAnsi="Times New Roman" w:cs="Times New Roman" w:hint="default"/>
          <w:b w:val="0"/>
          <w:sz w:val="24"/>
          <w:szCs w:val="24"/>
        </w:rPr>
      </w:pPr>
      <w:r w:rsidRPr="002C3502">
        <w:rPr>
          <w:rStyle w:val="FontStyle73"/>
          <w:rFonts w:ascii="Times New Roman" w:hAnsi="Times New Roman" w:cs="Times New Roman" w:hint="default"/>
          <w:b w:val="0"/>
          <w:sz w:val="24"/>
          <w:szCs w:val="24"/>
          <w:lang w:eastAsia="en-US"/>
        </w:rPr>
        <w:t>- Стимулы</w:t>
      </w:r>
    </w:p>
    <w:p w14:paraId="0F3ED191"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Стимулы в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могут играть ключевую роль в управлении поведением различных пользователей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других заинтересованных сторон. Стимулы могут поощрять выполнение действий, необходимых для непрерывного функционирования и управления системой. Если стимулы для пользователей и других заинтересованных сторон неправильно согласованы, они могут привести к поведению, которое в конечном итоге в долгосрочной перспективе нанесет ущерб пользователям или заинтересованным сторонам, потенциально ставя под угрозу устойчивое функционирование системы. Стимулы в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могут способствовать достижению консенсуса между лицами, принимающими решения, разрешению конфликтов и принятию решений относительно текущего управления, проектирования и эксплуатации систем.</w:t>
      </w:r>
    </w:p>
    <w:p w14:paraId="77FA5228" w14:textId="77777777" w:rsidR="007A1319" w:rsidRPr="004C54B1" w:rsidRDefault="007A1319" w:rsidP="007A1319">
      <w:pPr>
        <w:pStyle w:val="Style38"/>
        <w:widowControl/>
        <w:ind w:firstLine="567"/>
        <w:jc w:val="both"/>
        <w:rPr>
          <w:rStyle w:val="FontStyle71"/>
          <w:rFonts w:ascii="Times New Roman" w:eastAsiaTheme="majorEastAsia" w:hAnsi="Times New Roman" w:cs="Times New Roman" w:hint="default"/>
          <w:sz w:val="24"/>
          <w:szCs w:val="24"/>
          <w:lang w:eastAsia="en-US"/>
        </w:rPr>
      </w:pPr>
      <w:bookmarkStart w:id="73" w:name="bookmark83"/>
    </w:p>
    <w:p w14:paraId="592EC85C" w14:textId="77777777" w:rsidR="007A1319" w:rsidRPr="004C54B1" w:rsidRDefault="007A1319" w:rsidP="007A1319">
      <w:pPr>
        <w:pStyle w:val="Style38"/>
        <w:widowControl/>
        <w:ind w:firstLine="567"/>
        <w:jc w:val="both"/>
        <w:rPr>
          <w:rStyle w:val="FontStyle71"/>
          <w:rFonts w:ascii="Times New Roman" w:eastAsiaTheme="majorEastAsia" w:hAnsi="Times New Roman" w:cs="Times New Roman" w:hint="default"/>
          <w:sz w:val="24"/>
          <w:szCs w:val="24"/>
        </w:rPr>
      </w:pPr>
      <w:r w:rsidRPr="004C54B1">
        <w:rPr>
          <w:rStyle w:val="FontStyle71"/>
          <w:rFonts w:ascii="Times New Roman" w:eastAsiaTheme="majorEastAsia" w:hAnsi="Times New Roman" w:cs="Times New Roman" w:hint="default"/>
          <w:sz w:val="24"/>
          <w:szCs w:val="24"/>
          <w:lang w:eastAsia="en-US"/>
        </w:rPr>
        <w:t>9</w:t>
      </w:r>
      <w:bookmarkEnd w:id="73"/>
      <w:r w:rsidRPr="004C54B1">
        <w:rPr>
          <w:rStyle w:val="FontStyle71"/>
          <w:rFonts w:ascii="Times New Roman" w:eastAsiaTheme="majorEastAsia" w:hAnsi="Times New Roman" w:cs="Times New Roman" w:hint="default"/>
          <w:sz w:val="24"/>
          <w:szCs w:val="24"/>
          <w:lang w:eastAsia="en-US"/>
        </w:rPr>
        <w:t>.4 Представление системы</w:t>
      </w:r>
    </w:p>
    <w:p w14:paraId="50530B14" w14:textId="77777777" w:rsidR="002C3502" w:rsidRDefault="002C3502" w:rsidP="007A1319">
      <w:pPr>
        <w:pStyle w:val="Style10"/>
        <w:widowControl/>
        <w:ind w:firstLine="567"/>
        <w:jc w:val="both"/>
        <w:rPr>
          <w:rStyle w:val="FontStyle73"/>
          <w:rFonts w:ascii="Times New Roman" w:hAnsi="Times New Roman" w:cs="Times New Roman" w:hint="default"/>
          <w:sz w:val="24"/>
          <w:szCs w:val="24"/>
          <w:lang w:eastAsia="en-US"/>
        </w:rPr>
      </w:pPr>
      <w:bookmarkStart w:id="74" w:name="bookmark84"/>
    </w:p>
    <w:p w14:paraId="72C946C3" w14:textId="3E514F11" w:rsidR="007A1319" w:rsidRPr="004C54B1" w:rsidRDefault="007A1319" w:rsidP="007A1319">
      <w:pPr>
        <w:pStyle w:val="Style10"/>
        <w:widowControl/>
        <w:ind w:firstLine="567"/>
        <w:jc w:val="both"/>
        <w:rPr>
          <w:rStyle w:val="FontStyle73"/>
          <w:rFonts w:ascii="Times New Roman" w:hAnsi="Times New Roman" w:cs="Times New Roman" w:hint="default"/>
          <w:sz w:val="24"/>
          <w:szCs w:val="24"/>
        </w:rPr>
      </w:pPr>
      <w:r w:rsidRPr="004C54B1">
        <w:rPr>
          <w:rStyle w:val="FontStyle73"/>
          <w:rFonts w:ascii="Times New Roman" w:hAnsi="Times New Roman" w:cs="Times New Roman" w:hint="default"/>
          <w:sz w:val="24"/>
          <w:szCs w:val="24"/>
          <w:lang w:eastAsia="en-US"/>
        </w:rPr>
        <w:t>9</w:t>
      </w:r>
      <w:bookmarkEnd w:id="74"/>
      <w:r w:rsidRPr="004C54B1">
        <w:rPr>
          <w:rStyle w:val="FontStyle73"/>
          <w:rFonts w:ascii="Times New Roman" w:hAnsi="Times New Roman" w:cs="Times New Roman" w:hint="default"/>
          <w:sz w:val="24"/>
          <w:szCs w:val="24"/>
          <w:lang w:eastAsia="en-US"/>
        </w:rPr>
        <w:t>.4.1 Общие положения</w:t>
      </w:r>
    </w:p>
    <w:p w14:paraId="2EACA2C6" w14:textId="68104E24"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На рисунке 9 представлен альтернативный вид функциональных компонентов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 системный вид функциональных компонентов. Системное представление подчеркивает взаимосвязи различных компонентов и их взаимное расположение в системе.</w:t>
      </w:r>
    </w:p>
    <w:p w14:paraId="2FED4A31"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p>
    <w:p w14:paraId="3D43FF7C"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p>
    <w:p w14:paraId="74AD0F09"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p>
    <w:p w14:paraId="2E26C80D"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p>
    <w:p w14:paraId="20D57743"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p>
    <w:p w14:paraId="384D0554"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p>
    <w:p w14:paraId="7DD245FF"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p>
    <w:p w14:paraId="06D449B7"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p>
    <w:p w14:paraId="191CB18C"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p>
    <w:p w14:paraId="7CD406F2" w14:textId="77777777" w:rsidR="007A1319" w:rsidRPr="004C54B1" w:rsidRDefault="007A1319" w:rsidP="007A1319">
      <w:pPr>
        <w:pStyle w:val="Style18"/>
        <w:widowControl/>
        <w:ind w:firstLine="567"/>
        <w:jc w:val="center"/>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noProof/>
          <w:sz w:val="24"/>
          <w:szCs w:val="24"/>
        </w:rPr>
        <w:lastRenderedPageBreak/>
        <w:drawing>
          <wp:inline distT="0" distB="0" distL="0" distR="0" wp14:anchorId="065DDAA5" wp14:editId="5999AE1A">
            <wp:extent cx="6115050" cy="39814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15050" cy="3981450"/>
                    </a:xfrm>
                    <a:prstGeom prst="rect">
                      <a:avLst/>
                    </a:prstGeom>
                    <a:noFill/>
                    <a:ln>
                      <a:noFill/>
                    </a:ln>
                  </pic:spPr>
                </pic:pic>
              </a:graphicData>
            </a:graphic>
          </wp:inline>
        </w:drawing>
      </w:r>
    </w:p>
    <w:p w14:paraId="6D1B6FDE" w14:textId="77777777" w:rsidR="007A1319" w:rsidRPr="004C54B1" w:rsidRDefault="007A1319" w:rsidP="007A1319">
      <w:pPr>
        <w:pStyle w:val="Style10"/>
        <w:widowControl/>
        <w:ind w:firstLine="567"/>
        <w:jc w:val="both"/>
        <w:rPr>
          <w:rStyle w:val="FontStyle73"/>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p>
    <w:p w14:paraId="509F7E86" w14:textId="5F5E3559" w:rsidR="007A1319" w:rsidRPr="004C54B1" w:rsidRDefault="002C3502" w:rsidP="007A1319">
      <w:pPr>
        <w:pStyle w:val="Style10"/>
        <w:widowControl/>
        <w:ind w:firstLine="567"/>
        <w:jc w:val="center"/>
        <w:rPr>
          <w:rStyle w:val="FontStyle73"/>
          <w:rFonts w:ascii="Times New Roman" w:hAnsi="Times New Roman" w:cs="Times New Roman" w:hint="default"/>
          <w:sz w:val="24"/>
          <w:szCs w:val="24"/>
        </w:rPr>
      </w:pPr>
      <w:r>
        <w:rPr>
          <w:rStyle w:val="FontStyle73"/>
          <w:rFonts w:ascii="Times New Roman" w:hAnsi="Times New Roman" w:cs="Times New Roman" w:hint="default"/>
          <w:sz w:val="24"/>
          <w:szCs w:val="24"/>
          <w:lang w:eastAsia="en-US"/>
        </w:rPr>
        <w:t>Рисунок 9 -</w:t>
      </w:r>
      <w:r w:rsidR="007A1319" w:rsidRPr="004C54B1">
        <w:rPr>
          <w:rStyle w:val="FontStyle73"/>
          <w:rFonts w:ascii="Times New Roman" w:hAnsi="Times New Roman" w:cs="Times New Roman" w:hint="default"/>
          <w:sz w:val="24"/>
          <w:szCs w:val="24"/>
          <w:lang w:eastAsia="en-US"/>
        </w:rPr>
        <w:t xml:space="preserve"> Системное представление функциональных компонентов системы </w:t>
      </w:r>
      <w:r w:rsidR="007A1319" w:rsidRPr="004C54B1">
        <w:rPr>
          <w:rStyle w:val="FontStyle73"/>
          <w:rFonts w:ascii="Times New Roman" w:hAnsi="Times New Roman" w:cs="Times New Roman" w:hint="default"/>
          <w:sz w:val="24"/>
          <w:szCs w:val="24"/>
          <w:lang w:val="en-US" w:eastAsia="en-US"/>
        </w:rPr>
        <w:t>DLT</w:t>
      </w:r>
    </w:p>
    <w:p w14:paraId="11C5C3A8"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p>
    <w:p w14:paraId="6AEFC9DD" w14:textId="0E30FA2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Как показано на рисунке 9, общие виды интерфейсов, используемых в системах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могут включать следующие:</w:t>
      </w:r>
    </w:p>
    <w:p w14:paraId="0C200838" w14:textId="67666C6C"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Внешние интерфейсы</w:t>
      </w:r>
      <w:r w:rsidR="00417E05" w:rsidRPr="004C54B1">
        <w:rPr>
          <w:rStyle w:val="FontStyle78"/>
          <w:rFonts w:ascii="Times New Roman" w:hAnsi="Times New Roman" w:cs="Times New Roman" w:hint="default"/>
          <w:sz w:val="24"/>
          <w:szCs w:val="24"/>
          <w:lang w:eastAsia="en-US"/>
        </w:rPr>
        <w:t>;</w:t>
      </w:r>
    </w:p>
    <w:p w14:paraId="43E7F33B" w14:textId="29B9064B"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Межсистемные интерфейсы</w:t>
      </w:r>
      <w:r w:rsidR="00417E05" w:rsidRPr="004C54B1">
        <w:rPr>
          <w:rStyle w:val="FontStyle78"/>
          <w:rFonts w:ascii="Times New Roman" w:hAnsi="Times New Roman" w:cs="Times New Roman" w:hint="default"/>
          <w:sz w:val="24"/>
          <w:szCs w:val="24"/>
          <w:lang w:eastAsia="en-US"/>
        </w:rPr>
        <w:t>;</w:t>
      </w:r>
    </w:p>
    <w:p w14:paraId="346B02B0" w14:textId="5A618082"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пользователя</w:t>
      </w:r>
      <w:r w:rsidR="00417E05" w:rsidRPr="004C54B1">
        <w:rPr>
          <w:rStyle w:val="FontStyle78"/>
          <w:rFonts w:ascii="Times New Roman" w:hAnsi="Times New Roman" w:cs="Times New Roman" w:hint="default"/>
          <w:sz w:val="24"/>
          <w:szCs w:val="24"/>
          <w:lang w:eastAsia="en-US"/>
        </w:rPr>
        <w:t>;</w:t>
      </w:r>
    </w:p>
    <w:p w14:paraId="0852F521"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администратора.</w:t>
      </w:r>
    </w:p>
    <w:p w14:paraId="7192A8A2"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Представление системы организует функциональные компоненты в следующие группы:</w:t>
      </w:r>
    </w:p>
    <w:p w14:paraId="225C5127"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Узлы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4AA21A36"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Прикладные системы - для администраторов и для пользователей;</w:t>
      </w:r>
    </w:p>
    <w:p w14:paraId="47D469AD"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Системы, не относящиеся 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3AE6E671"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 Другие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472359A9" w14:textId="61BBADD5" w:rsidR="007A1319" w:rsidRPr="004C54B1" w:rsidRDefault="007A1319" w:rsidP="007A1319">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Межуровневые функции.</w:t>
      </w:r>
    </w:p>
    <w:p w14:paraId="323395B7"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rPr>
      </w:pPr>
      <w:bookmarkStart w:id="75" w:name="bookmark86"/>
      <w:r w:rsidRPr="004C54B1">
        <w:rPr>
          <w:rStyle w:val="FontStyle73"/>
          <w:rFonts w:ascii="Times New Roman" w:hAnsi="Times New Roman" w:cs="Times New Roman" w:hint="default"/>
          <w:sz w:val="24"/>
          <w:szCs w:val="24"/>
          <w:lang w:eastAsia="en-US"/>
        </w:rPr>
        <w:t>9</w:t>
      </w:r>
      <w:bookmarkEnd w:id="75"/>
      <w:r w:rsidRPr="004C54B1">
        <w:rPr>
          <w:rStyle w:val="FontStyle73"/>
          <w:rFonts w:ascii="Times New Roman" w:hAnsi="Times New Roman" w:cs="Times New Roman" w:hint="default"/>
          <w:sz w:val="24"/>
          <w:szCs w:val="24"/>
          <w:lang w:eastAsia="en-US"/>
        </w:rPr>
        <w:t xml:space="preserve">.4.2 Узлы </w:t>
      </w:r>
      <w:r w:rsidRPr="004C54B1">
        <w:rPr>
          <w:rStyle w:val="FontStyle73"/>
          <w:rFonts w:ascii="Times New Roman" w:hAnsi="Times New Roman" w:cs="Times New Roman" w:hint="default"/>
          <w:sz w:val="24"/>
          <w:szCs w:val="24"/>
          <w:lang w:val="en-US" w:eastAsia="en-US"/>
        </w:rPr>
        <w:t>DLT</w:t>
      </w:r>
    </w:p>
    <w:p w14:paraId="000367D9" w14:textId="69630148"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Система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построена как набор взаимодействующих узлов, также известных как пиры, работающих распределенным образом. Каждый узел может включать некоторые или все функциональные компоненты уровня платформы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на рисунке 9, плюс компоненты уровня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w:t>
      </w:r>
    </w:p>
    <w:p w14:paraId="1DB3A58F" w14:textId="698BF43C" w:rsidR="007A1319" w:rsidRPr="004C54B1" w:rsidRDefault="007A1319" w:rsidP="007A1319">
      <w:pPr>
        <w:pStyle w:val="Style12"/>
        <w:widowControl/>
        <w:ind w:firstLine="567"/>
        <w:jc w:val="both"/>
        <w:rPr>
          <w:rStyle w:val="FontStyle73"/>
          <w:rFonts w:ascii="Times New Roman" w:hAnsi="Times New Roman" w:cs="Times New Roman" w:hint="default"/>
          <w:sz w:val="24"/>
          <w:szCs w:val="24"/>
        </w:rPr>
      </w:pPr>
      <w:bookmarkStart w:id="76" w:name="bookmark87"/>
      <w:r w:rsidRPr="004C54B1">
        <w:rPr>
          <w:rStyle w:val="FontStyle73"/>
          <w:rFonts w:ascii="Times New Roman" w:hAnsi="Times New Roman" w:cs="Times New Roman" w:hint="default"/>
          <w:sz w:val="24"/>
          <w:szCs w:val="24"/>
          <w:lang w:eastAsia="en-US"/>
        </w:rPr>
        <w:t>9</w:t>
      </w:r>
      <w:bookmarkEnd w:id="76"/>
      <w:r w:rsidRPr="004C54B1">
        <w:rPr>
          <w:rStyle w:val="FontStyle73"/>
          <w:rFonts w:ascii="Times New Roman" w:hAnsi="Times New Roman" w:cs="Times New Roman" w:hint="default"/>
          <w:sz w:val="24"/>
          <w:szCs w:val="24"/>
          <w:lang w:eastAsia="en-US"/>
        </w:rPr>
        <w:t>.4.3 Прикладные системы</w:t>
      </w:r>
    </w:p>
    <w:p w14:paraId="0FE31B7F"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Прикладная система включает в себя как пользовательские приложения, предоставляющие возможности конечного пользователя, так и приложения администратора, предоставляющие возможности для администрирования и управления </w:t>
      </w:r>
      <w:r w:rsidRPr="004C54B1">
        <w:rPr>
          <w:rStyle w:val="FontStyle78"/>
          <w:rFonts w:ascii="Times New Roman" w:hAnsi="Times New Roman" w:cs="Times New Roman" w:hint="default"/>
          <w:sz w:val="24"/>
          <w:szCs w:val="24"/>
          <w:lang w:eastAsia="en-US"/>
        </w:rPr>
        <w:lastRenderedPageBreak/>
        <w:t xml:space="preserve">системой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Эти приложения получают доступ к системе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через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пользователя и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администратора узла, соответственно.</w:t>
      </w:r>
    </w:p>
    <w:p w14:paraId="16A28F73"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rPr>
      </w:pPr>
      <w:bookmarkStart w:id="77" w:name="bookmark88"/>
      <w:r w:rsidRPr="004C54B1">
        <w:rPr>
          <w:rStyle w:val="FontStyle73"/>
          <w:rFonts w:ascii="Times New Roman" w:hAnsi="Times New Roman" w:cs="Times New Roman" w:hint="default"/>
          <w:sz w:val="24"/>
          <w:szCs w:val="24"/>
          <w:lang w:eastAsia="en-US"/>
        </w:rPr>
        <w:t>9</w:t>
      </w:r>
      <w:bookmarkEnd w:id="77"/>
      <w:r w:rsidRPr="004C54B1">
        <w:rPr>
          <w:rStyle w:val="FontStyle73"/>
          <w:rFonts w:ascii="Times New Roman" w:hAnsi="Times New Roman" w:cs="Times New Roman" w:hint="default"/>
          <w:sz w:val="24"/>
          <w:szCs w:val="24"/>
          <w:lang w:eastAsia="en-US"/>
        </w:rPr>
        <w:t>.4.4 Системы, не относящиеся к DLT</w:t>
      </w:r>
    </w:p>
    <w:p w14:paraId="7565E25D" w14:textId="77777777" w:rsidR="007A1319" w:rsidRPr="004C54B1" w:rsidRDefault="007A1319" w:rsidP="007A1319">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Системы, не относящиеся 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включают оракулы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приложения, не относящиеся 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данные вне реестра. Они связаны с узлом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 помощью компонента внешнего интерфейса.</w:t>
      </w:r>
    </w:p>
    <w:p w14:paraId="60A9F917"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rPr>
      </w:pPr>
      <w:bookmarkStart w:id="78" w:name="bookmark89"/>
      <w:r w:rsidRPr="004C54B1">
        <w:rPr>
          <w:rStyle w:val="FontStyle73"/>
          <w:rFonts w:ascii="Times New Roman" w:hAnsi="Times New Roman" w:cs="Times New Roman" w:hint="default"/>
          <w:sz w:val="24"/>
          <w:szCs w:val="24"/>
          <w:lang w:eastAsia="en-US"/>
        </w:rPr>
        <w:t>9</w:t>
      </w:r>
      <w:bookmarkEnd w:id="78"/>
      <w:r w:rsidRPr="004C54B1">
        <w:rPr>
          <w:rStyle w:val="FontStyle73"/>
          <w:rFonts w:ascii="Times New Roman" w:hAnsi="Times New Roman" w:cs="Times New Roman" w:hint="default"/>
          <w:sz w:val="24"/>
          <w:szCs w:val="24"/>
          <w:lang w:eastAsia="en-US"/>
        </w:rPr>
        <w:t xml:space="preserve">.4.5 Другие системы </w:t>
      </w:r>
      <w:r w:rsidRPr="004C54B1">
        <w:rPr>
          <w:rStyle w:val="FontStyle73"/>
          <w:rFonts w:ascii="Times New Roman" w:hAnsi="Times New Roman" w:cs="Times New Roman" w:hint="default"/>
          <w:sz w:val="24"/>
          <w:szCs w:val="24"/>
          <w:lang w:val="en-US" w:eastAsia="en-US"/>
        </w:rPr>
        <w:t>DLT</w:t>
      </w:r>
    </w:p>
    <w:p w14:paraId="73C5CDC8" w14:textId="278A2951" w:rsidR="007A1319" w:rsidRPr="004C54B1" w:rsidRDefault="007A1319" w:rsidP="007A1319">
      <w:pPr>
        <w:pStyle w:val="Style24"/>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Другие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w:t>
      </w:r>
      <w:r w:rsidR="00374C8B"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отдельные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которые взаимодействуют с системой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Они связаны с узлом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с помощью межсистемных интерфейсов.</w:t>
      </w:r>
    </w:p>
    <w:p w14:paraId="0674571D" w14:textId="77777777" w:rsidR="007A1319" w:rsidRPr="004C54B1" w:rsidRDefault="007A1319" w:rsidP="007A1319">
      <w:pPr>
        <w:pStyle w:val="Style12"/>
        <w:widowControl/>
        <w:ind w:firstLine="567"/>
        <w:jc w:val="both"/>
        <w:rPr>
          <w:rStyle w:val="FontStyle73"/>
          <w:rFonts w:ascii="Times New Roman" w:hAnsi="Times New Roman" w:cs="Times New Roman" w:hint="default"/>
          <w:sz w:val="24"/>
          <w:szCs w:val="24"/>
        </w:rPr>
      </w:pPr>
      <w:bookmarkStart w:id="79" w:name="bookmark90"/>
      <w:r w:rsidRPr="004C54B1">
        <w:rPr>
          <w:rStyle w:val="FontStyle73"/>
          <w:rFonts w:ascii="Times New Roman" w:hAnsi="Times New Roman" w:cs="Times New Roman" w:hint="default"/>
          <w:sz w:val="24"/>
          <w:szCs w:val="24"/>
          <w:lang w:eastAsia="en-US"/>
        </w:rPr>
        <w:t>9</w:t>
      </w:r>
      <w:bookmarkEnd w:id="79"/>
      <w:r w:rsidRPr="004C54B1">
        <w:rPr>
          <w:rStyle w:val="FontStyle73"/>
          <w:rFonts w:ascii="Times New Roman" w:hAnsi="Times New Roman" w:cs="Times New Roman" w:hint="default"/>
          <w:sz w:val="24"/>
          <w:szCs w:val="24"/>
          <w:lang w:eastAsia="en-US"/>
        </w:rPr>
        <w:t>.4.6 Межуровневые функции</w:t>
      </w:r>
    </w:p>
    <w:p w14:paraId="7B203CAE" w14:textId="408EBBBF" w:rsidR="00C865C7" w:rsidRPr="004C54B1" w:rsidRDefault="007A1319" w:rsidP="007A1319">
      <w:pPr>
        <w:ind w:firstLine="567"/>
        <w:rPr>
          <w:sz w:val="24"/>
          <w:szCs w:val="24"/>
          <w:lang w:eastAsia="en-US"/>
        </w:rPr>
      </w:pPr>
      <w:r w:rsidRPr="004C54B1">
        <w:rPr>
          <w:rStyle w:val="FontStyle78"/>
          <w:rFonts w:ascii="Times New Roman" w:hAnsi="Times New Roman" w:cs="Times New Roman" w:hint="default"/>
          <w:sz w:val="24"/>
          <w:szCs w:val="24"/>
          <w:lang w:eastAsia="en-US"/>
        </w:rPr>
        <w:t xml:space="preserve">Межуровневые функции включают компонент разработки, компонент управления и эксплуатации, компонент безопасности и компонент руководства и соответствия. Эти функциональные компоненты охватывают все элементы системы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 показаны на рисунке 9 в виде группы, охватывающей всю нижнюю часть диаграммы.</w:t>
      </w:r>
    </w:p>
    <w:p w14:paraId="44A839B7" w14:textId="77777777" w:rsidR="00417E05" w:rsidRPr="004C54B1" w:rsidRDefault="00417E05" w:rsidP="007A1319">
      <w:pPr>
        <w:ind w:firstLine="567"/>
        <w:rPr>
          <w:sz w:val="24"/>
          <w:szCs w:val="24"/>
          <w:lang w:eastAsia="en-US"/>
        </w:rPr>
      </w:pPr>
    </w:p>
    <w:p w14:paraId="3C50C4D6" w14:textId="77777777" w:rsidR="00417E05" w:rsidRPr="004C54B1" w:rsidRDefault="00D8733C">
      <w:pPr>
        <w:widowControl/>
        <w:autoSpaceDE/>
        <w:autoSpaceDN/>
        <w:adjustRightInd/>
        <w:spacing w:after="200" w:line="276" w:lineRule="auto"/>
        <w:ind w:firstLine="0"/>
        <w:jc w:val="left"/>
        <w:rPr>
          <w:sz w:val="24"/>
          <w:szCs w:val="24"/>
          <w:lang w:eastAsia="en-US"/>
        </w:rPr>
      </w:pPr>
      <w:r w:rsidRPr="004C54B1">
        <w:rPr>
          <w:sz w:val="24"/>
          <w:szCs w:val="24"/>
          <w:lang w:eastAsia="en-US"/>
        </w:rPr>
        <w:br w:type="page"/>
      </w:r>
    </w:p>
    <w:p w14:paraId="74A040F5" w14:textId="77777777" w:rsidR="00417E05" w:rsidRPr="004C54B1" w:rsidRDefault="00417E05" w:rsidP="00417E05">
      <w:pPr>
        <w:pStyle w:val="Style8"/>
        <w:widowControl/>
        <w:jc w:val="center"/>
        <w:rPr>
          <w:rStyle w:val="FontStyle76"/>
          <w:rFonts w:ascii="Times New Roman" w:hAnsi="Times New Roman" w:cs="Times New Roman" w:hint="default"/>
          <w:sz w:val="24"/>
          <w:szCs w:val="24"/>
        </w:rPr>
      </w:pPr>
      <w:r w:rsidRPr="004C54B1">
        <w:rPr>
          <w:rStyle w:val="FontStyle76"/>
          <w:rFonts w:ascii="Times New Roman" w:hAnsi="Times New Roman" w:cs="Times New Roman" w:hint="default"/>
          <w:sz w:val="24"/>
          <w:szCs w:val="24"/>
          <w:lang w:eastAsia="en-US"/>
        </w:rPr>
        <w:lastRenderedPageBreak/>
        <w:t xml:space="preserve">Приложение </w:t>
      </w:r>
      <w:r w:rsidRPr="004C54B1">
        <w:rPr>
          <w:rStyle w:val="FontStyle76"/>
          <w:rFonts w:ascii="Times New Roman" w:hAnsi="Times New Roman" w:cs="Times New Roman" w:hint="default"/>
          <w:sz w:val="24"/>
          <w:szCs w:val="24"/>
          <w:lang w:val="en-US" w:eastAsia="en-US"/>
        </w:rPr>
        <w:t>A</w:t>
      </w:r>
    </w:p>
    <w:p w14:paraId="42E8E5D3" w14:textId="4D9F6E28" w:rsidR="00417E05" w:rsidRPr="004C54B1" w:rsidRDefault="00417E05" w:rsidP="00417E05">
      <w:pPr>
        <w:pStyle w:val="Style34"/>
        <w:widowControl/>
        <w:jc w:val="center"/>
        <w:rPr>
          <w:rStyle w:val="FontStyle74"/>
          <w:rFonts w:ascii="Times New Roman" w:hAnsi="Times New Roman" w:cs="Times New Roman" w:hint="default"/>
          <w:i/>
          <w:iCs/>
          <w:sz w:val="24"/>
          <w:szCs w:val="24"/>
        </w:rPr>
      </w:pPr>
      <w:r w:rsidRPr="004C54B1">
        <w:rPr>
          <w:rStyle w:val="FontStyle74"/>
          <w:rFonts w:ascii="Times New Roman" w:hAnsi="Times New Roman" w:cs="Times New Roman" w:hint="default"/>
          <w:i/>
          <w:iCs/>
          <w:sz w:val="24"/>
          <w:szCs w:val="24"/>
          <w:lang w:eastAsia="en-US"/>
        </w:rPr>
        <w:t>(информационное)</w:t>
      </w:r>
    </w:p>
    <w:p w14:paraId="7BC59C00" w14:textId="77777777" w:rsidR="00417E05" w:rsidRPr="004C54B1" w:rsidRDefault="00417E05" w:rsidP="00417E05">
      <w:pPr>
        <w:pStyle w:val="Style8"/>
        <w:widowControl/>
        <w:jc w:val="center"/>
        <w:rPr>
          <w:rStyle w:val="FontStyle76"/>
          <w:rFonts w:ascii="Times New Roman" w:hAnsi="Times New Roman" w:cs="Times New Roman" w:hint="default"/>
          <w:sz w:val="24"/>
          <w:szCs w:val="24"/>
          <w:lang w:eastAsia="en-US"/>
        </w:rPr>
      </w:pPr>
    </w:p>
    <w:p w14:paraId="66FEAFB9" w14:textId="77777777" w:rsidR="00417E05" w:rsidRPr="004C54B1" w:rsidRDefault="00417E05" w:rsidP="00417E05">
      <w:pPr>
        <w:pStyle w:val="Style8"/>
        <w:widowControl/>
        <w:ind w:firstLine="567"/>
        <w:jc w:val="center"/>
        <w:rPr>
          <w:rStyle w:val="FontStyle76"/>
          <w:rFonts w:ascii="Times New Roman" w:hAnsi="Times New Roman" w:cs="Times New Roman" w:hint="default"/>
          <w:sz w:val="24"/>
          <w:szCs w:val="24"/>
          <w:lang w:eastAsia="en-US"/>
        </w:rPr>
      </w:pPr>
      <w:r w:rsidRPr="004C54B1">
        <w:rPr>
          <w:rStyle w:val="FontStyle76"/>
          <w:rFonts w:ascii="Times New Roman" w:hAnsi="Times New Roman" w:cs="Times New Roman" w:hint="default"/>
          <w:sz w:val="24"/>
          <w:szCs w:val="24"/>
          <w:lang w:eastAsia="en-US"/>
        </w:rPr>
        <w:t xml:space="preserve">Рассмотрение </w:t>
      </w:r>
      <w:proofErr w:type="spellStart"/>
      <w:r w:rsidRPr="004C54B1">
        <w:rPr>
          <w:rStyle w:val="FontStyle76"/>
          <w:rFonts w:ascii="Times New Roman" w:hAnsi="Times New Roman" w:cs="Times New Roman" w:hint="default"/>
          <w:sz w:val="24"/>
          <w:szCs w:val="24"/>
          <w:lang w:eastAsia="en-US"/>
        </w:rPr>
        <w:t>токенов</w:t>
      </w:r>
      <w:proofErr w:type="spellEnd"/>
      <w:r w:rsidRPr="004C54B1">
        <w:rPr>
          <w:rStyle w:val="FontStyle76"/>
          <w:rFonts w:ascii="Times New Roman" w:hAnsi="Times New Roman" w:cs="Times New Roman" w:hint="default"/>
          <w:sz w:val="24"/>
          <w:szCs w:val="24"/>
          <w:lang w:eastAsia="en-US"/>
        </w:rPr>
        <w:t xml:space="preserve">, виртуальных и </w:t>
      </w:r>
      <w:proofErr w:type="spellStart"/>
      <w:r w:rsidRPr="004C54B1">
        <w:rPr>
          <w:rStyle w:val="FontStyle76"/>
          <w:rFonts w:ascii="Times New Roman" w:hAnsi="Times New Roman" w:cs="Times New Roman" w:hint="default"/>
          <w:sz w:val="24"/>
          <w:szCs w:val="24"/>
          <w:lang w:eastAsia="en-US"/>
        </w:rPr>
        <w:t>криптовалют</w:t>
      </w:r>
      <w:proofErr w:type="spellEnd"/>
      <w:r w:rsidRPr="004C54B1">
        <w:rPr>
          <w:rStyle w:val="FontStyle76"/>
          <w:rFonts w:ascii="Times New Roman" w:hAnsi="Times New Roman" w:cs="Times New Roman" w:hint="default"/>
          <w:sz w:val="24"/>
          <w:szCs w:val="24"/>
          <w:lang w:eastAsia="en-US"/>
        </w:rPr>
        <w:t xml:space="preserve">, монет и связанных с ними понятий </w:t>
      </w:r>
    </w:p>
    <w:p w14:paraId="53A832A2" w14:textId="77777777" w:rsidR="00417E05" w:rsidRPr="004C54B1" w:rsidRDefault="00417E05" w:rsidP="00417E05">
      <w:pPr>
        <w:pStyle w:val="Style18"/>
        <w:widowControl/>
        <w:ind w:firstLine="567"/>
        <w:jc w:val="both"/>
        <w:rPr>
          <w:rStyle w:val="FontStyle78"/>
          <w:rFonts w:ascii="Times New Roman" w:hAnsi="Times New Roman" w:cs="Times New Roman" w:hint="default"/>
          <w:sz w:val="24"/>
          <w:szCs w:val="24"/>
        </w:rPr>
      </w:pPr>
    </w:p>
    <w:p w14:paraId="76AB564D" w14:textId="77777777" w:rsidR="00417E05" w:rsidRPr="004C54B1" w:rsidRDefault="00417E05" w:rsidP="00417E05">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Исторически сложилось так, что в системах, не относящихся к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физические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(такие как монеты, фишки или билеты) уже давно используются в локальных закрытых системах. Валюта и монеты могут иметь внутреннюю стоимость (которая может резко меняться). Жетоны, фишки, билеты, марки, браслеты  и другие устройства выпускаются для местного использования, например, в кинотеатре, в системе метро, на музыкальном фестивале, для игры в игровые автоматы, в игорном казино или для использования стиральных и сушильных машин в прачечной - для упрощения обращения с наличными в системе и минимизации связанных с этим рисков обращения с деньгами, в психологических целях, например, для снижения запретов на траты, для снижения риска кражи жетонов для использования в других местах и для повышения барьера превращения жетонов обратно в наличные.</w:t>
      </w:r>
    </w:p>
    <w:p w14:paraId="261AC5EE" w14:textId="77777777" w:rsidR="00417E05" w:rsidRPr="004C54B1" w:rsidRDefault="00417E05" w:rsidP="00417E05">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Криптографические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виртуальные и физические, также давно используются в различных средах распределенных систем, в основном для доступа к системе; они приобрели множество новых функций в среде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где права владельца не контролируются централизованно.</w:t>
      </w:r>
    </w:p>
    <w:p w14:paraId="6C27FBF9" w14:textId="54DFDC54" w:rsidR="00417E05" w:rsidRPr="004C54B1" w:rsidRDefault="00417E05" w:rsidP="00417E05">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В ссылке [</w:t>
      </w:r>
      <w:r w:rsidRPr="002C3502">
        <w:rPr>
          <w:rStyle w:val="FontStyle78"/>
          <w:rFonts w:ascii="Times New Roman" w:hAnsi="Times New Roman" w:cs="Times New Roman" w:hint="default"/>
          <w:color w:val="auto"/>
          <w:sz w:val="24"/>
          <w:szCs w:val="24"/>
          <w:lang w:eastAsia="en-US"/>
        </w:rPr>
        <w:t>1</w:t>
      </w:r>
      <w:r w:rsidRPr="004C54B1">
        <w:rPr>
          <w:rStyle w:val="FontStyle78"/>
          <w:rFonts w:ascii="Times New Roman" w:hAnsi="Times New Roman" w:cs="Times New Roman" w:hint="default"/>
          <w:sz w:val="24"/>
          <w:szCs w:val="24"/>
          <w:lang w:eastAsia="en-US"/>
        </w:rPr>
        <w:t xml:space="preserve">] для описанной в ней основной </w:t>
      </w:r>
      <w:proofErr w:type="spellStart"/>
      <w:r w:rsidRPr="004C54B1">
        <w:rPr>
          <w:rStyle w:val="FontStyle78"/>
          <w:rFonts w:ascii="Times New Roman" w:hAnsi="Times New Roman" w:cs="Times New Roman" w:hint="default"/>
          <w:sz w:val="24"/>
          <w:szCs w:val="24"/>
          <w:lang w:eastAsia="en-US"/>
        </w:rPr>
        <w:t>криптовалюты</w:t>
      </w:r>
      <w:proofErr w:type="spellEnd"/>
      <w:r w:rsidRPr="004C54B1">
        <w:rPr>
          <w:rStyle w:val="FontStyle78"/>
          <w:rFonts w:ascii="Times New Roman" w:hAnsi="Times New Roman" w:cs="Times New Roman" w:hint="default"/>
          <w:sz w:val="24"/>
          <w:szCs w:val="24"/>
          <w:lang w:eastAsia="en-US"/>
        </w:rPr>
        <w:t xml:space="preserve"> используется термин «электронная монета», а не «</w:t>
      </w:r>
      <w:proofErr w:type="spellStart"/>
      <w:r w:rsidRPr="004C54B1">
        <w:rPr>
          <w:rStyle w:val="FontStyle78"/>
          <w:rFonts w:ascii="Times New Roman" w:hAnsi="Times New Roman" w:cs="Times New Roman" w:hint="default"/>
          <w:sz w:val="24"/>
          <w:szCs w:val="24"/>
          <w:lang w:eastAsia="en-US"/>
        </w:rPr>
        <w:t>токен</w:t>
      </w:r>
      <w:proofErr w:type="spellEnd"/>
      <w:r w:rsidRPr="004C54B1">
        <w:rPr>
          <w:rStyle w:val="FontStyle78"/>
          <w:rFonts w:ascii="Times New Roman" w:hAnsi="Times New Roman" w:cs="Times New Roman" w:hint="default"/>
          <w:sz w:val="24"/>
          <w:szCs w:val="24"/>
          <w:lang w:eastAsia="en-US"/>
        </w:rPr>
        <w:t xml:space="preserve">». На сайте </w:t>
      </w:r>
      <w:r w:rsidRPr="004C54B1">
        <w:rPr>
          <w:rStyle w:val="FontStyle78"/>
          <w:rFonts w:ascii="Times New Roman" w:hAnsi="Times New Roman" w:cs="Times New Roman" w:hint="default"/>
          <w:sz w:val="24"/>
          <w:szCs w:val="24"/>
          <w:lang w:val="en-US" w:eastAsia="en-US"/>
        </w:rPr>
        <w:t>Bitcoin</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org</w:t>
      </w:r>
      <w:r w:rsidRPr="004C54B1">
        <w:rPr>
          <w:rStyle w:val="FontStyle78"/>
          <w:rFonts w:ascii="Times New Roman" w:hAnsi="Times New Roman" w:cs="Times New Roman" w:hint="default"/>
          <w:sz w:val="24"/>
          <w:szCs w:val="24"/>
          <w:lang w:eastAsia="en-US"/>
        </w:rPr>
        <w:t xml:space="preserve">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упоминаются как физические, осязаемые предметы, которые кто-то может держать в руках и которые могут быть связаны с закрытыми ключами </w:t>
      </w:r>
      <w:proofErr w:type="spellStart"/>
      <w:r w:rsidRPr="004C54B1">
        <w:rPr>
          <w:rStyle w:val="FontStyle78"/>
          <w:rFonts w:ascii="Times New Roman" w:hAnsi="Times New Roman" w:cs="Times New Roman" w:hint="default"/>
          <w:sz w:val="24"/>
          <w:szCs w:val="24"/>
          <w:lang w:eastAsia="en-US"/>
        </w:rPr>
        <w:t>Биткойна</w:t>
      </w:r>
      <w:proofErr w:type="spellEnd"/>
      <w:r w:rsidRPr="004C54B1">
        <w:rPr>
          <w:rStyle w:val="FontStyle78"/>
          <w:rFonts w:ascii="Times New Roman" w:hAnsi="Times New Roman" w:cs="Times New Roman" w:hint="default"/>
          <w:sz w:val="24"/>
          <w:szCs w:val="24"/>
          <w:lang w:eastAsia="en-US"/>
        </w:rPr>
        <w:t>.</w:t>
      </w:r>
    </w:p>
    <w:p w14:paraId="54FA685B" w14:textId="4005D83F" w:rsidR="00417E05" w:rsidRPr="004C54B1" w:rsidRDefault="00417E05" w:rsidP="00417E05">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Если </w:t>
      </w:r>
      <w:r w:rsidRPr="004C54B1">
        <w:rPr>
          <w:rStyle w:val="FontStyle78"/>
          <w:rFonts w:ascii="Times New Roman" w:hAnsi="Times New Roman" w:cs="Times New Roman" w:hint="default"/>
          <w:sz w:val="24"/>
          <w:szCs w:val="24"/>
          <w:lang w:val="en-US" w:eastAsia="en-US"/>
        </w:rPr>
        <w:t>Bitcoin</w:t>
      </w:r>
      <w:r w:rsidRPr="004C54B1">
        <w:rPr>
          <w:rStyle w:val="FontStyle78"/>
          <w:rFonts w:ascii="Times New Roman" w:hAnsi="Times New Roman" w:cs="Times New Roman" w:hint="default"/>
          <w:sz w:val="24"/>
          <w:szCs w:val="24"/>
          <w:lang w:eastAsia="en-US"/>
        </w:rPr>
        <w:t xml:space="preserve"> — это электронная монета, предназначенная в первую очередь для платежных систем, то </w:t>
      </w:r>
      <w:r w:rsidRPr="004C54B1">
        <w:rPr>
          <w:rStyle w:val="FontStyle78"/>
          <w:rFonts w:ascii="Times New Roman" w:hAnsi="Times New Roman" w:cs="Times New Roman" w:hint="default"/>
          <w:sz w:val="24"/>
          <w:szCs w:val="24"/>
          <w:lang w:val="en-US" w:eastAsia="en-US"/>
        </w:rPr>
        <w:t>Ether</w:t>
      </w:r>
      <w:r w:rsidRPr="004C54B1">
        <w:rPr>
          <w:rStyle w:val="FontStyle78"/>
          <w:rFonts w:ascii="Times New Roman" w:hAnsi="Times New Roman" w:cs="Times New Roman" w:hint="default"/>
          <w:sz w:val="24"/>
          <w:szCs w:val="24"/>
          <w:lang w:eastAsia="en-US"/>
        </w:rPr>
        <w:t xml:space="preserve"> ориентирован как на свою внутреннюю ценность, так и на использование в качестве «топлива» для сервисов приложений, разработанных на базе </w:t>
      </w:r>
      <w:proofErr w:type="spellStart"/>
      <w:r w:rsidRPr="004C54B1">
        <w:rPr>
          <w:rStyle w:val="FontStyle78"/>
          <w:rFonts w:ascii="Times New Roman" w:hAnsi="Times New Roman" w:cs="Times New Roman" w:hint="default"/>
          <w:sz w:val="24"/>
          <w:szCs w:val="24"/>
          <w:lang w:val="en-US" w:eastAsia="en-US"/>
        </w:rPr>
        <w:t>Ethereum</w:t>
      </w:r>
      <w:proofErr w:type="spellEnd"/>
      <w:r w:rsidRPr="004C54B1">
        <w:rPr>
          <w:rStyle w:val="FontStyle78"/>
          <w:rFonts w:ascii="Times New Roman" w:hAnsi="Times New Roman" w:cs="Times New Roman" w:hint="default"/>
          <w:sz w:val="24"/>
          <w:szCs w:val="24"/>
          <w:lang w:eastAsia="en-US"/>
        </w:rPr>
        <w:t xml:space="preserve">. В рамках </w:t>
      </w:r>
      <w:proofErr w:type="spellStart"/>
      <w:r w:rsidRPr="004C54B1">
        <w:rPr>
          <w:rStyle w:val="FontStyle78"/>
          <w:rFonts w:ascii="Times New Roman" w:hAnsi="Times New Roman" w:cs="Times New Roman" w:hint="default"/>
          <w:sz w:val="24"/>
          <w:szCs w:val="24"/>
          <w:lang w:val="en-US" w:eastAsia="en-US"/>
        </w:rPr>
        <w:t>Ethereum</w:t>
      </w:r>
      <w:proofErr w:type="spellEnd"/>
      <w:r w:rsidRPr="004C54B1">
        <w:rPr>
          <w:rStyle w:val="FontStyle78"/>
          <w:rFonts w:ascii="Times New Roman" w:hAnsi="Times New Roman" w:cs="Times New Roman" w:hint="default"/>
          <w:sz w:val="24"/>
          <w:szCs w:val="24"/>
          <w:lang w:eastAsia="en-US"/>
        </w:rPr>
        <w:t xml:space="preserve"> разработчики также могут создавать свои собственные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для многих других целей, в основном представляющие собой товары, пригодные для торговли и взаимозаменяемые.</w:t>
      </w:r>
    </w:p>
    <w:p w14:paraId="2582504A" w14:textId="77777777" w:rsidR="00417E05" w:rsidRPr="004C54B1" w:rsidRDefault="00417E05" w:rsidP="00417E05">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С тех пор были разработаны тысячи других </w:t>
      </w:r>
      <w:proofErr w:type="spellStart"/>
      <w:r w:rsidRPr="004C54B1">
        <w:rPr>
          <w:rStyle w:val="FontStyle78"/>
          <w:rFonts w:ascii="Times New Roman" w:hAnsi="Times New Roman" w:cs="Times New Roman" w:hint="default"/>
          <w:sz w:val="24"/>
          <w:szCs w:val="24"/>
          <w:lang w:eastAsia="en-US"/>
        </w:rPr>
        <w:t>криптовалют</w:t>
      </w:r>
      <w:proofErr w:type="spellEnd"/>
      <w:r w:rsidRPr="004C54B1">
        <w:rPr>
          <w:rStyle w:val="FontStyle78"/>
          <w:rFonts w:ascii="Times New Roman" w:hAnsi="Times New Roman" w:cs="Times New Roman" w:hint="default"/>
          <w:sz w:val="24"/>
          <w:szCs w:val="24"/>
          <w:lang w:eastAsia="en-US"/>
        </w:rPr>
        <w:t xml:space="preserve">, монет и </w:t>
      </w:r>
      <w:proofErr w:type="spellStart"/>
      <w:r w:rsidRPr="004C54B1">
        <w:rPr>
          <w:rStyle w:val="FontStyle78"/>
          <w:rFonts w:ascii="Times New Roman" w:hAnsi="Times New Roman" w:cs="Times New Roman" w:hint="default"/>
          <w:sz w:val="24"/>
          <w:szCs w:val="24"/>
          <w:lang w:eastAsia="en-US"/>
        </w:rPr>
        <w:t>токенов</w:t>
      </w:r>
      <w:proofErr w:type="spellEnd"/>
      <w:r w:rsidRPr="004C54B1">
        <w:rPr>
          <w:rStyle w:val="FontStyle78"/>
          <w:rFonts w:ascii="Times New Roman" w:hAnsi="Times New Roman" w:cs="Times New Roman" w:hint="default"/>
          <w:sz w:val="24"/>
          <w:szCs w:val="24"/>
          <w:lang w:eastAsia="en-US"/>
        </w:rPr>
        <w:t xml:space="preserve">, некоторые из них - как производные проекты, а другие - для собственных целей. Их можно разделить на несколько широких категорий, называемых здесь </w:t>
      </w:r>
      <w:proofErr w:type="spellStart"/>
      <w:r w:rsidRPr="004C54B1">
        <w:rPr>
          <w:rStyle w:val="FontStyle78"/>
          <w:rFonts w:ascii="Times New Roman" w:hAnsi="Times New Roman" w:cs="Times New Roman" w:hint="default"/>
          <w:sz w:val="24"/>
          <w:szCs w:val="24"/>
          <w:lang w:eastAsia="en-US"/>
        </w:rPr>
        <w:t>токенами</w:t>
      </w:r>
      <w:proofErr w:type="spellEnd"/>
      <w:r w:rsidRPr="004C54B1">
        <w:rPr>
          <w:rStyle w:val="FontStyle78"/>
          <w:rFonts w:ascii="Times New Roman" w:hAnsi="Times New Roman" w:cs="Times New Roman" w:hint="default"/>
          <w:sz w:val="24"/>
          <w:szCs w:val="24"/>
          <w:lang w:eastAsia="en-US"/>
        </w:rPr>
        <w:t xml:space="preserve">, даже если их создатели не называли их </w:t>
      </w:r>
      <w:proofErr w:type="spellStart"/>
      <w:r w:rsidRPr="004C54B1">
        <w:rPr>
          <w:rStyle w:val="FontStyle78"/>
          <w:rFonts w:ascii="Times New Roman" w:hAnsi="Times New Roman" w:cs="Times New Roman" w:hint="default"/>
          <w:sz w:val="24"/>
          <w:szCs w:val="24"/>
          <w:lang w:eastAsia="en-US"/>
        </w:rPr>
        <w:t>токенами</w:t>
      </w:r>
      <w:proofErr w:type="spellEnd"/>
      <w:r w:rsidRPr="004C54B1">
        <w:rPr>
          <w:rStyle w:val="FontStyle78"/>
          <w:rFonts w:ascii="Times New Roman" w:hAnsi="Times New Roman" w:cs="Times New Roman" w:hint="default"/>
          <w:sz w:val="24"/>
          <w:szCs w:val="24"/>
          <w:lang w:eastAsia="en-US"/>
        </w:rPr>
        <w:t xml:space="preserve">. Хотя эти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в первую очередь рассматриваются как специфические для </w:t>
      </w:r>
      <w:proofErr w:type="spellStart"/>
      <w:r w:rsidRPr="004C54B1">
        <w:rPr>
          <w:rStyle w:val="FontStyle78"/>
          <w:rFonts w:ascii="Times New Roman" w:hAnsi="Times New Roman" w:cs="Times New Roman" w:hint="default"/>
          <w:sz w:val="24"/>
          <w:szCs w:val="24"/>
          <w:lang w:eastAsia="en-US"/>
        </w:rPr>
        <w:t>блокчейна</w:t>
      </w:r>
      <w:proofErr w:type="spellEnd"/>
      <w:r w:rsidRPr="004C54B1">
        <w:rPr>
          <w:rStyle w:val="FontStyle78"/>
          <w:rFonts w:ascii="Times New Roman" w:hAnsi="Times New Roman" w:cs="Times New Roman" w:hint="default"/>
          <w:sz w:val="24"/>
          <w:szCs w:val="24"/>
          <w:lang w:eastAsia="en-US"/>
        </w:rPr>
        <w:t xml:space="preserve">,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все чаще используются и в </w:t>
      </w:r>
      <w:proofErr w:type="spellStart"/>
      <w:r w:rsidRPr="004C54B1">
        <w:rPr>
          <w:rStyle w:val="FontStyle78"/>
          <w:rFonts w:ascii="Times New Roman" w:hAnsi="Times New Roman" w:cs="Times New Roman" w:hint="default"/>
          <w:sz w:val="24"/>
          <w:szCs w:val="24"/>
          <w:lang w:eastAsia="en-US"/>
        </w:rPr>
        <w:t>неблокчейновых</w:t>
      </w:r>
      <w:proofErr w:type="spellEnd"/>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w:t>
      </w:r>
    </w:p>
    <w:p w14:paraId="134EE992" w14:textId="77777777" w:rsidR="00417E05" w:rsidRPr="004C54B1" w:rsidRDefault="00417E05" w:rsidP="00417E05">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К этим категориям относятся:</w:t>
      </w:r>
    </w:p>
    <w:p w14:paraId="556352D7" w14:textId="77777777" w:rsidR="00417E05" w:rsidRPr="004C54B1" w:rsidRDefault="00417E05" w:rsidP="00417E05">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proofErr w:type="spellStart"/>
      <w:r w:rsidRPr="002C3502">
        <w:rPr>
          <w:rStyle w:val="FontStyle73"/>
          <w:rFonts w:ascii="Times New Roman" w:hAnsi="Times New Roman" w:cs="Times New Roman" w:hint="default"/>
          <w:b w:val="0"/>
          <w:sz w:val="24"/>
          <w:szCs w:val="24"/>
          <w:lang w:eastAsia="en-US"/>
        </w:rPr>
        <w:t>Токен</w:t>
      </w:r>
      <w:proofErr w:type="spellEnd"/>
      <w:r w:rsidRPr="002C3502">
        <w:rPr>
          <w:rStyle w:val="FontStyle73"/>
          <w:rFonts w:ascii="Times New Roman" w:hAnsi="Times New Roman" w:cs="Times New Roman" w:hint="default"/>
          <w:b w:val="0"/>
          <w:sz w:val="24"/>
          <w:szCs w:val="24"/>
          <w:lang w:eastAsia="en-US"/>
        </w:rPr>
        <w:t xml:space="preserve"> с внутренней стоимостью:</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Когда стоимость </w:t>
      </w:r>
      <w:proofErr w:type="spellStart"/>
      <w:r w:rsidRPr="004C54B1">
        <w:rPr>
          <w:rStyle w:val="FontStyle78"/>
          <w:rFonts w:ascii="Times New Roman" w:hAnsi="Times New Roman" w:cs="Times New Roman" w:hint="default"/>
          <w:sz w:val="24"/>
          <w:szCs w:val="24"/>
          <w:lang w:eastAsia="en-US"/>
        </w:rPr>
        <w:t>токена</w:t>
      </w:r>
      <w:proofErr w:type="spellEnd"/>
      <w:r w:rsidRPr="004C54B1">
        <w:rPr>
          <w:rStyle w:val="FontStyle78"/>
          <w:rFonts w:ascii="Times New Roman" w:hAnsi="Times New Roman" w:cs="Times New Roman" w:hint="default"/>
          <w:sz w:val="24"/>
          <w:szCs w:val="24"/>
          <w:lang w:eastAsia="en-US"/>
        </w:rPr>
        <w:t xml:space="preserve"> основана исключительно на спросе на сам </w:t>
      </w:r>
      <w:proofErr w:type="spellStart"/>
      <w:r w:rsidRPr="004C54B1">
        <w:rPr>
          <w:rStyle w:val="FontStyle78"/>
          <w:rFonts w:ascii="Times New Roman" w:hAnsi="Times New Roman" w:cs="Times New Roman" w:hint="default"/>
          <w:sz w:val="24"/>
          <w:szCs w:val="24"/>
          <w:lang w:eastAsia="en-US"/>
        </w:rPr>
        <w:t>токен</w:t>
      </w:r>
      <w:proofErr w:type="spellEnd"/>
      <w:r w:rsidRPr="004C54B1">
        <w:rPr>
          <w:rStyle w:val="FontStyle78"/>
          <w:rFonts w:ascii="Times New Roman" w:hAnsi="Times New Roman" w:cs="Times New Roman" w:hint="default"/>
          <w:sz w:val="24"/>
          <w:szCs w:val="24"/>
          <w:lang w:eastAsia="en-US"/>
        </w:rPr>
        <w:t xml:space="preserve">, когда он становится «внутренней валютой» в некоторой среде. Регулирующие органы ведут много дискуссий по поводу этих </w:t>
      </w:r>
      <w:proofErr w:type="spellStart"/>
      <w:r w:rsidRPr="004C54B1">
        <w:rPr>
          <w:rStyle w:val="FontStyle78"/>
          <w:rFonts w:ascii="Times New Roman" w:hAnsi="Times New Roman" w:cs="Times New Roman" w:hint="default"/>
          <w:sz w:val="24"/>
          <w:szCs w:val="24"/>
          <w:lang w:eastAsia="en-US"/>
        </w:rPr>
        <w:t>токенов</w:t>
      </w:r>
      <w:proofErr w:type="spellEnd"/>
      <w:r w:rsidRPr="004C54B1">
        <w:rPr>
          <w:rStyle w:val="FontStyle78"/>
          <w:rFonts w:ascii="Times New Roman" w:hAnsi="Times New Roman" w:cs="Times New Roman" w:hint="default"/>
          <w:sz w:val="24"/>
          <w:szCs w:val="24"/>
          <w:lang w:eastAsia="en-US"/>
        </w:rPr>
        <w:t xml:space="preserve">, например, должны ли такие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при торговле рассматриваться как валюта или как ценные бумаги (например, с учетом расчетов прибылей и убытков). Они предназначены для того, чтобы быть ликвидным хранилищем стоимости и легко переводиться, например, в другие валюты. Психологический эффект заключается в том, чтобы объединить разрозненную группу участников, чтобы увидеть рост стоимости </w:t>
      </w:r>
      <w:proofErr w:type="spellStart"/>
      <w:r w:rsidRPr="004C54B1">
        <w:rPr>
          <w:rStyle w:val="FontStyle78"/>
          <w:rFonts w:ascii="Times New Roman" w:hAnsi="Times New Roman" w:cs="Times New Roman" w:hint="default"/>
          <w:sz w:val="24"/>
          <w:szCs w:val="24"/>
          <w:lang w:eastAsia="en-US"/>
        </w:rPr>
        <w:t>токена</w:t>
      </w:r>
      <w:proofErr w:type="spellEnd"/>
      <w:r w:rsidRPr="004C54B1">
        <w:rPr>
          <w:rStyle w:val="FontStyle78"/>
          <w:rFonts w:ascii="Times New Roman" w:hAnsi="Times New Roman" w:cs="Times New Roman" w:hint="default"/>
          <w:sz w:val="24"/>
          <w:szCs w:val="24"/>
          <w:lang w:eastAsia="en-US"/>
        </w:rPr>
        <w:t xml:space="preserve"> и, прежде всего в среде без разрешений, потратить усилия и ресурсы на улучшение окружающей среды (например, </w:t>
      </w:r>
      <w:proofErr w:type="spellStart"/>
      <w:r w:rsidRPr="004C54B1">
        <w:rPr>
          <w:rStyle w:val="FontStyle78"/>
          <w:rFonts w:ascii="Times New Roman" w:hAnsi="Times New Roman" w:cs="Times New Roman" w:hint="default"/>
          <w:sz w:val="24"/>
          <w:szCs w:val="24"/>
          <w:lang w:eastAsia="en-US"/>
        </w:rPr>
        <w:t>майнинг</w:t>
      </w:r>
      <w:proofErr w:type="spellEnd"/>
      <w:r w:rsidRPr="004C54B1">
        <w:rPr>
          <w:rStyle w:val="FontStyle78"/>
          <w:rFonts w:ascii="Times New Roman" w:hAnsi="Times New Roman" w:cs="Times New Roman" w:hint="default"/>
          <w:sz w:val="24"/>
          <w:szCs w:val="24"/>
          <w:lang w:eastAsia="en-US"/>
        </w:rPr>
        <w:t>).</w:t>
      </w:r>
    </w:p>
    <w:p w14:paraId="5E6DE2E9" w14:textId="77777777" w:rsidR="00417E05" w:rsidRPr="004C54B1" w:rsidRDefault="00417E05" w:rsidP="00417E05">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На сегодняшний день деятельность вокруг </w:t>
      </w:r>
      <w:proofErr w:type="spellStart"/>
      <w:r w:rsidRPr="004C54B1">
        <w:rPr>
          <w:rStyle w:val="FontStyle78"/>
          <w:rFonts w:ascii="Times New Roman" w:hAnsi="Times New Roman" w:cs="Times New Roman" w:hint="default"/>
          <w:sz w:val="24"/>
          <w:szCs w:val="24"/>
          <w:lang w:eastAsia="en-US"/>
        </w:rPr>
        <w:t>токенов</w:t>
      </w:r>
      <w:proofErr w:type="spellEnd"/>
      <w:r w:rsidRPr="004C54B1">
        <w:rPr>
          <w:rStyle w:val="FontStyle78"/>
          <w:rFonts w:ascii="Times New Roman" w:hAnsi="Times New Roman" w:cs="Times New Roman" w:hint="default"/>
          <w:sz w:val="24"/>
          <w:szCs w:val="24"/>
          <w:lang w:eastAsia="en-US"/>
        </w:rPr>
        <w:t xml:space="preserve"> с внутренней ценностью сосредоточена на накопленной деятельности, связанной с </w:t>
      </w:r>
      <w:proofErr w:type="spellStart"/>
      <w:r w:rsidRPr="004C54B1">
        <w:rPr>
          <w:rStyle w:val="FontStyle78"/>
          <w:rFonts w:ascii="Times New Roman" w:hAnsi="Times New Roman" w:cs="Times New Roman" w:hint="default"/>
          <w:sz w:val="24"/>
          <w:szCs w:val="24"/>
          <w:lang w:eastAsia="en-US"/>
        </w:rPr>
        <w:t>токенами</w:t>
      </w:r>
      <w:proofErr w:type="spellEnd"/>
      <w:r w:rsidRPr="004C54B1">
        <w:rPr>
          <w:rStyle w:val="FontStyle78"/>
          <w:rFonts w:ascii="Times New Roman" w:hAnsi="Times New Roman" w:cs="Times New Roman" w:hint="default"/>
          <w:sz w:val="24"/>
          <w:szCs w:val="24"/>
          <w:lang w:eastAsia="en-US"/>
        </w:rPr>
        <w:t xml:space="preserve">, и балансе изменений; </w:t>
      </w:r>
      <w:r w:rsidRPr="004C54B1">
        <w:rPr>
          <w:rStyle w:val="FontStyle78"/>
          <w:rFonts w:ascii="Times New Roman" w:hAnsi="Times New Roman" w:cs="Times New Roman" w:hint="default"/>
          <w:sz w:val="24"/>
          <w:szCs w:val="24"/>
          <w:lang w:eastAsia="en-US"/>
        </w:rPr>
        <w:lastRenderedPageBreak/>
        <w:t xml:space="preserve">не существует отдельных </w:t>
      </w:r>
      <w:proofErr w:type="spellStart"/>
      <w:r w:rsidRPr="004C54B1">
        <w:rPr>
          <w:rStyle w:val="FontStyle78"/>
          <w:rFonts w:ascii="Times New Roman" w:hAnsi="Times New Roman" w:cs="Times New Roman" w:hint="default"/>
          <w:sz w:val="24"/>
          <w:szCs w:val="24"/>
          <w:lang w:eastAsia="en-US"/>
        </w:rPr>
        <w:t>токенов</w:t>
      </w:r>
      <w:proofErr w:type="spellEnd"/>
      <w:r w:rsidRPr="004C54B1">
        <w:rPr>
          <w:rStyle w:val="FontStyle78"/>
          <w:rFonts w:ascii="Times New Roman" w:hAnsi="Times New Roman" w:cs="Times New Roman" w:hint="default"/>
          <w:sz w:val="24"/>
          <w:szCs w:val="24"/>
          <w:lang w:eastAsia="en-US"/>
        </w:rPr>
        <w:t>, один из которых по какой-то причине мог бы приобрести коллекционную ценность, отличную от другого, например, в целях коллекционирования/инвестирования; они взаимозаменяемы.</w:t>
      </w:r>
    </w:p>
    <w:p w14:paraId="38A6F88F" w14:textId="77777777" w:rsidR="00417E05" w:rsidRPr="004C54B1" w:rsidRDefault="00417E05" w:rsidP="00417E05">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proofErr w:type="spellStart"/>
      <w:r w:rsidRPr="002C3502">
        <w:rPr>
          <w:rStyle w:val="FontStyle73"/>
          <w:rFonts w:ascii="Times New Roman" w:hAnsi="Times New Roman" w:cs="Times New Roman" w:hint="default"/>
          <w:b w:val="0"/>
          <w:sz w:val="24"/>
          <w:szCs w:val="24"/>
          <w:lang w:eastAsia="en-US"/>
        </w:rPr>
        <w:t>Токен</w:t>
      </w:r>
      <w:proofErr w:type="spellEnd"/>
      <w:r w:rsidRPr="002C3502">
        <w:rPr>
          <w:rStyle w:val="FontStyle73"/>
          <w:rFonts w:ascii="Times New Roman" w:hAnsi="Times New Roman" w:cs="Times New Roman" w:hint="default"/>
          <w:b w:val="0"/>
          <w:sz w:val="24"/>
          <w:szCs w:val="24"/>
          <w:lang w:eastAsia="en-US"/>
        </w:rPr>
        <w:t xml:space="preserve"> с внешней стоимостью:</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Когда ценность </w:t>
      </w:r>
      <w:proofErr w:type="spellStart"/>
      <w:r w:rsidRPr="004C54B1">
        <w:rPr>
          <w:rStyle w:val="FontStyle78"/>
          <w:rFonts w:ascii="Times New Roman" w:hAnsi="Times New Roman" w:cs="Times New Roman" w:hint="default"/>
          <w:sz w:val="24"/>
          <w:szCs w:val="24"/>
          <w:lang w:eastAsia="en-US"/>
        </w:rPr>
        <w:t>токена</w:t>
      </w:r>
      <w:proofErr w:type="spellEnd"/>
      <w:r w:rsidRPr="004C54B1">
        <w:rPr>
          <w:rStyle w:val="FontStyle78"/>
          <w:rFonts w:ascii="Times New Roman" w:hAnsi="Times New Roman" w:cs="Times New Roman" w:hint="default"/>
          <w:sz w:val="24"/>
          <w:szCs w:val="24"/>
          <w:lang w:eastAsia="en-US"/>
        </w:rPr>
        <w:t xml:space="preserve"> основана на некотором внешнем ориентире. Подобно физическим </w:t>
      </w:r>
      <w:proofErr w:type="spellStart"/>
      <w:r w:rsidRPr="004C54B1">
        <w:rPr>
          <w:rStyle w:val="FontStyle78"/>
          <w:rFonts w:ascii="Times New Roman" w:hAnsi="Times New Roman" w:cs="Times New Roman" w:hint="default"/>
          <w:sz w:val="24"/>
          <w:szCs w:val="24"/>
          <w:lang w:eastAsia="en-US"/>
        </w:rPr>
        <w:t>токенам</w:t>
      </w:r>
      <w:proofErr w:type="spellEnd"/>
      <w:r w:rsidRPr="004C54B1">
        <w:rPr>
          <w:rStyle w:val="FontStyle78"/>
          <w:rFonts w:ascii="Times New Roman" w:hAnsi="Times New Roman" w:cs="Times New Roman" w:hint="default"/>
          <w:sz w:val="24"/>
          <w:szCs w:val="24"/>
          <w:lang w:eastAsia="en-US"/>
        </w:rPr>
        <w:t xml:space="preserve">, где вы можете обменять монету или билет на алкогольный напиток, или воспользоваться автомойкой, или покрутить колесо рулетки, </w:t>
      </w:r>
      <w:proofErr w:type="spellStart"/>
      <w:r w:rsidRPr="004C54B1">
        <w:rPr>
          <w:rStyle w:val="FontStyle78"/>
          <w:rFonts w:ascii="Times New Roman" w:hAnsi="Times New Roman" w:cs="Times New Roman" w:hint="default"/>
          <w:sz w:val="24"/>
          <w:szCs w:val="24"/>
          <w:lang w:eastAsia="en-US"/>
        </w:rPr>
        <w:t>токен</w:t>
      </w:r>
      <w:proofErr w:type="spellEnd"/>
      <w:r w:rsidRPr="004C54B1">
        <w:rPr>
          <w:rStyle w:val="FontStyle78"/>
          <w:rFonts w:ascii="Times New Roman" w:hAnsi="Times New Roman" w:cs="Times New Roman" w:hint="default"/>
          <w:sz w:val="24"/>
          <w:szCs w:val="24"/>
          <w:lang w:eastAsia="en-US"/>
        </w:rPr>
        <w:t xml:space="preserve"> является прокси для чего-то другого: другого </w:t>
      </w:r>
      <w:proofErr w:type="spellStart"/>
      <w:r w:rsidRPr="004C54B1">
        <w:rPr>
          <w:rStyle w:val="FontStyle78"/>
          <w:rFonts w:ascii="Times New Roman" w:hAnsi="Times New Roman" w:cs="Times New Roman" w:hint="default"/>
          <w:sz w:val="24"/>
          <w:szCs w:val="24"/>
          <w:lang w:eastAsia="en-US"/>
        </w:rPr>
        <w:t>токена</w:t>
      </w:r>
      <w:proofErr w:type="spellEnd"/>
      <w:r w:rsidRPr="004C54B1">
        <w:rPr>
          <w:rStyle w:val="FontStyle78"/>
          <w:rFonts w:ascii="Times New Roman" w:hAnsi="Times New Roman" w:cs="Times New Roman" w:hint="default"/>
          <w:sz w:val="24"/>
          <w:szCs w:val="24"/>
          <w:lang w:eastAsia="en-US"/>
        </w:rPr>
        <w:t>, физического актива (например, золота, стоимости доли/акций) или виртуальных активов (право на парковку в гараже, право голоса при принятии бизнес-решения, частичные права на поток роялти).</w:t>
      </w:r>
    </w:p>
    <w:p w14:paraId="789A5FB6" w14:textId="77777777" w:rsidR="00417E05" w:rsidRPr="004C54B1" w:rsidRDefault="00417E05" w:rsidP="00417E05">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Как и в случае с </w:t>
      </w:r>
      <w:proofErr w:type="spellStart"/>
      <w:r w:rsidRPr="004C54B1">
        <w:rPr>
          <w:rStyle w:val="FontStyle78"/>
          <w:rFonts w:ascii="Times New Roman" w:hAnsi="Times New Roman" w:cs="Times New Roman" w:hint="default"/>
          <w:sz w:val="24"/>
          <w:szCs w:val="24"/>
          <w:lang w:eastAsia="en-US"/>
        </w:rPr>
        <w:t>токенами</w:t>
      </w:r>
      <w:proofErr w:type="spellEnd"/>
      <w:r w:rsidRPr="004C54B1">
        <w:rPr>
          <w:rStyle w:val="FontStyle78"/>
          <w:rFonts w:ascii="Times New Roman" w:hAnsi="Times New Roman" w:cs="Times New Roman" w:hint="default"/>
          <w:sz w:val="24"/>
          <w:szCs w:val="24"/>
          <w:lang w:eastAsia="en-US"/>
        </w:rPr>
        <w:t xml:space="preserve"> внутренней стоимости, до настоящего времени они были сосредоточены на взаимозаменяемых вещах, имеющих ценность, право на обмен на соответствующую ценность. Однако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может быть использована и для конкретной идентификации коллекционных или других прежних товаров.</w:t>
      </w:r>
    </w:p>
    <w:p w14:paraId="5556BA2F" w14:textId="0252BE91" w:rsidR="00417E05" w:rsidRPr="004C54B1" w:rsidRDefault="00417E05" w:rsidP="00417E05">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3"/>
          <w:rFonts w:ascii="Times New Roman" w:hAnsi="Times New Roman" w:cs="Times New Roman" w:hint="default"/>
          <w:sz w:val="24"/>
          <w:szCs w:val="24"/>
          <w:lang w:eastAsia="en-US"/>
        </w:rPr>
        <w:t xml:space="preserve">- </w:t>
      </w:r>
      <w:r w:rsidRPr="002C3502">
        <w:rPr>
          <w:rStyle w:val="FontStyle73"/>
          <w:rFonts w:ascii="Times New Roman" w:hAnsi="Times New Roman" w:cs="Times New Roman" w:hint="default"/>
          <w:b w:val="0"/>
          <w:sz w:val="24"/>
          <w:szCs w:val="24"/>
          <w:lang w:eastAsia="en-US"/>
        </w:rPr>
        <w:t>Представительский (</w:t>
      </w:r>
      <w:proofErr w:type="spellStart"/>
      <w:r w:rsidRPr="002C3502">
        <w:rPr>
          <w:rStyle w:val="FontStyle73"/>
          <w:rFonts w:ascii="Times New Roman" w:hAnsi="Times New Roman" w:cs="Times New Roman" w:hint="default"/>
          <w:b w:val="0"/>
          <w:sz w:val="24"/>
          <w:szCs w:val="24"/>
          <w:lang w:eastAsia="en-US"/>
        </w:rPr>
        <w:t>нестоимостной</w:t>
      </w:r>
      <w:proofErr w:type="spellEnd"/>
      <w:r w:rsidRPr="002C3502">
        <w:rPr>
          <w:rStyle w:val="FontStyle73"/>
          <w:rFonts w:ascii="Times New Roman" w:hAnsi="Times New Roman" w:cs="Times New Roman" w:hint="default"/>
          <w:b w:val="0"/>
          <w:sz w:val="24"/>
          <w:szCs w:val="24"/>
          <w:lang w:eastAsia="en-US"/>
        </w:rPr>
        <w:t xml:space="preserve">) </w:t>
      </w:r>
      <w:proofErr w:type="spellStart"/>
      <w:r w:rsidRPr="002C3502">
        <w:rPr>
          <w:rStyle w:val="FontStyle73"/>
          <w:rFonts w:ascii="Times New Roman" w:hAnsi="Times New Roman" w:cs="Times New Roman" w:hint="default"/>
          <w:b w:val="0"/>
          <w:sz w:val="24"/>
          <w:szCs w:val="24"/>
          <w:lang w:eastAsia="en-US"/>
        </w:rPr>
        <w:t>токен</w:t>
      </w:r>
      <w:proofErr w:type="spellEnd"/>
      <w:r w:rsidRPr="002C3502">
        <w:rPr>
          <w:rStyle w:val="FontStyle73"/>
          <w:rFonts w:ascii="Times New Roman" w:hAnsi="Times New Roman" w:cs="Times New Roman" w:hint="default"/>
          <w:b w:val="0"/>
          <w:sz w:val="24"/>
          <w:szCs w:val="24"/>
          <w:lang w:eastAsia="en-US"/>
        </w:rPr>
        <w:t>:</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в настоящее время основное внимание уделяется </w:t>
      </w:r>
      <w:proofErr w:type="spellStart"/>
      <w:r w:rsidRPr="004C54B1">
        <w:rPr>
          <w:rStyle w:val="FontStyle78"/>
          <w:rFonts w:ascii="Times New Roman" w:hAnsi="Times New Roman" w:cs="Times New Roman" w:hint="default"/>
          <w:sz w:val="24"/>
          <w:szCs w:val="24"/>
          <w:lang w:eastAsia="en-US"/>
        </w:rPr>
        <w:t>токенам</w:t>
      </w:r>
      <w:proofErr w:type="spellEnd"/>
      <w:r w:rsidRPr="004C54B1">
        <w:rPr>
          <w:rStyle w:val="FontStyle78"/>
          <w:rFonts w:ascii="Times New Roman" w:hAnsi="Times New Roman" w:cs="Times New Roman" w:hint="default"/>
          <w:sz w:val="24"/>
          <w:szCs w:val="24"/>
          <w:lang w:eastAsia="en-US"/>
        </w:rPr>
        <w:t xml:space="preserve"> как валюте или как прокси для чего-то другого, где можно обмениваться стоимостью,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могут быть предназначены для многих других целей в рамках системы точно так же, как это происходит в физическом мире, где основная цель не ограничивается обменом стоимости. В физическом мире существуют законы и практика, которые проводят различие между правом собственности, владением и смежными правами; в большинстве случаев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используется для представления перехода права собственности на взаимозаменяемый товар, и не фокусируется на отслеживании владения или других прав.</w:t>
      </w:r>
    </w:p>
    <w:p w14:paraId="7B317AA8" w14:textId="77777777" w:rsidR="00417E05" w:rsidRPr="004C54B1" w:rsidRDefault="00417E05" w:rsidP="00417E05">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Жетоны могут использоваться в качестве устройств слежения. Организация (например, </w:t>
      </w:r>
      <w:proofErr w:type="spellStart"/>
      <w:r w:rsidRPr="004C54B1">
        <w:rPr>
          <w:rStyle w:val="FontStyle78"/>
          <w:rFonts w:ascii="Times New Roman" w:hAnsi="Times New Roman" w:cs="Times New Roman" w:hint="default"/>
          <w:sz w:val="24"/>
          <w:szCs w:val="24"/>
          <w:lang w:eastAsia="en-US"/>
        </w:rPr>
        <w:t>автопрокат</w:t>
      </w:r>
      <w:proofErr w:type="spellEnd"/>
      <w:r w:rsidRPr="004C54B1">
        <w:rPr>
          <w:rStyle w:val="FontStyle78"/>
          <w:rFonts w:ascii="Times New Roman" w:hAnsi="Times New Roman" w:cs="Times New Roman" w:hint="default"/>
          <w:sz w:val="24"/>
          <w:szCs w:val="24"/>
          <w:lang w:eastAsia="en-US"/>
        </w:rPr>
        <w:t xml:space="preserve"> или авиакомпания) может пожелать лучше отслеживать свои активы; можно отслеживать тех, кто продает дорогостоящие или другие товары, требующие отслеживания (дорогие ювелирные изделия, коллекционные музыкальные инструменты, огнестрельное оружие, продукты питания или фармацевтические препараты). Можно отслеживать аудит и историю товаров. Аналогичным образом, организация или сеть может использовать </w:t>
      </w:r>
      <w:proofErr w:type="spellStart"/>
      <w:r w:rsidRPr="004C54B1">
        <w:rPr>
          <w:rStyle w:val="FontStyle78"/>
          <w:rFonts w:ascii="Times New Roman" w:hAnsi="Times New Roman" w:cs="Times New Roman" w:hint="default"/>
          <w:sz w:val="24"/>
          <w:szCs w:val="24"/>
          <w:lang w:eastAsia="en-US"/>
        </w:rPr>
        <w:t>токены</w:t>
      </w:r>
      <w:proofErr w:type="spellEnd"/>
      <w:r w:rsidRPr="004C54B1">
        <w:rPr>
          <w:rStyle w:val="FontStyle78"/>
          <w:rFonts w:ascii="Times New Roman" w:hAnsi="Times New Roman" w:cs="Times New Roman" w:hint="default"/>
          <w:sz w:val="24"/>
          <w:szCs w:val="24"/>
          <w:lang w:eastAsia="en-US"/>
        </w:rPr>
        <w:t xml:space="preserve"> для доступа к </w:t>
      </w:r>
      <w:r w:rsidRPr="004C54B1">
        <w:rPr>
          <w:rStyle w:val="FontStyle78"/>
          <w:rFonts w:ascii="Times New Roman" w:hAnsi="Times New Roman" w:cs="Times New Roman" w:hint="default"/>
          <w:sz w:val="24"/>
          <w:szCs w:val="24"/>
          <w:lang w:val="en-US" w:eastAsia="en-US"/>
        </w:rPr>
        <w:t>URL</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API</w:t>
      </w:r>
      <w:r w:rsidRPr="004C54B1">
        <w:rPr>
          <w:rStyle w:val="FontStyle78"/>
          <w:rFonts w:ascii="Times New Roman" w:hAnsi="Times New Roman" w:cs="Times New Roman" w:hint="default"/>
          <w:sz w:val="24"/>
          <w:szCs w:val="24"/>
          <w:lang w:eastAsia="en-US"/>
        </w:rPr>
        <w:t xml:space="preserve"> или другим ресурсам, а регулирующие органы могут публиковать информацию для отслеживания прав. Например, это может позволить владельцу контролировать совместное использование велосипеда или въезд на парковку или в национальный парк, или публиковать информацию о лицензии, например, о специалистах, которые могут заниматься практикой. Права могут иметь социальную или денежную ценность, но некоторыми правами нельзя торговать - например, правом голоса на определенных выборах.</w:t>
      </w:r>
    </w:p>
    <w:p w14:paraId="343B7A37" w14:textId="4FB67E4C" w:rsidR="00417E05" w:rsidRPr="004C54B1" w:rsidRDefault="00417E05" w:rsidP="00417E05">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Виртуальные валюты можно отнести к цифровым альтернативным валютам, где альтернативные валюты - различные виды товаров, используемых для обмена товарами и услугами. Их главная особенность - быть цифровыми, то есть представленными не физическими объектами, а некими цифровыми сущностями и системами. Однако не исключается возможность их физического представления посредством бумаги, металла или других материалов.</w:t>
      </w:r>
    </w:p>
    <w:p w14:paraId="68CC5B22" w14:textId="77777777" w:rsidR="00417E05" w:rsidRPr="004C54B1" w:rsidRDefault="00417E05" w:rsidP="00417E05">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Виртуальные валюты, основанные на </w:t>
      </w:r>
      <w:r w:rsidRPr="004C54B1">
        <w:rPr>
          <w:rStyle w:val="FontStyle78"/>
          <w:rFonts w:ascii="Times New Roman" w:hAnsi="Times New Roman" w:cs="Times New Roman" w:hint="default"/>
          <w:sz w:val="24"/>
          <w:szCs w:val="24"/>
          <w:lang w:val="en-US" w:eastAsia="en-US"/>
        </w:rPr>
        <w:t>DLT</w:t>
      </w:r>
      <w:r w:rsidRPr="004C54B1">
        <w:rPr>
          <w:rStyle w:val="FontStyle78"/>
          <w:rFonts w:ascii="Times New Roman" w:hAnsi="Times New Roman" w:cs="Times New Roman" w:hint="default"/>
          <w:sz w:val="24"/>
          <w:szCs w:val="24"/>
          <w:lang w:eastAsia="en-US"/>
        </w:rPr>
        <w:t xml:space="preserve">, используют криптографические методы для реализации своих наиболее важных функций; в этом случае они известны как </w:t>
      </w:r>
      <w:proofErr w:type="spellStart"/>
      <w:r w:rsidRPr="004C54B1">
        <w:rPr>
          <w:rStyle w:val="FontStyle78"/>
          <w:rFonts w:ascii="Times New Roman" w:hAnsi="Times New Roman" w:cs="Times New Roman" w:hint="default"/>
          <w:sz w:val="24"/>
          <w:szCs w:val="24"/>
          <w:lang w:eastAsia="en-US"/>
        </w:rPr>
        <w:t>криптовалюты</w:t>
      </w:r>
      <w:proofErr w:type="spellEnd"/>
      <w:r w:rsidRPr="004C54B1">
        <w:rPr>
          <w:rStyle w:val="FontStyle78"/>
          <w:rFonts w:ascii="Times New Roman" w:hAnsi="Times New Roman" w:cs="Times New Roman" w:hint="default"/>
          <w:sz w:val="24"/>
          <w:szCs w:val="24"/>
          <w:lang w:eastAsia="en-US"/>
        </w:rPr>
        <w:t xml:space="preserve">, которые, с формальной точки зрения, являются особым типом виртуальной валюты. В этом документе мы будем использовать оба термина - виртуальные и </w:t>
      </w:r>
      <w:proofErr w:type="spellStart"/>
      <w:r w:rsidRPr="004C54B1">
        <w:rPr>
          <w:rStyle w:val="FontStyle78"/>
          <w:rFonts w:ascii="Times New Roman" w:hAnsi="Times New Roman" w:cs="Times New Roman" w:hint="default"/>
          <w:sz w:val="24"/>
          <w:szCs w:val="24"/>
          <w:lang w:eastAsia="en-US"/>
        </w:rPr>
        <w:t>криптовалюты</w:t>
      </w:r>
      <w:proofErr w:type="spellEnd"/>
      <w:r w:rsidRPr="004C54B1">
        <w:rPr>
          <w:rStyle w:val="FontStyle78"/>
          <w:rFonts w:ascii="Times New Roman" w:hAnsi="Times New Roman" w:cs="Times New Roman" w:hint="default"/>
          <w:sz w:val="24"/>
          <w:szCs w:val="24"/>
          <w:lang w:eastAsia="en-US"/>
        </w:rPr>
        <w:t>, первый - в более широком смысле, а второй - только для обозначения подмножества валют, использующих криптографию.</w:t>
      </w:r>
    </w:p>
    <w:p w14:paraId="02D10850" w14:textId="0CD8A72F" w:rsidR="00417E05" w:rsidRPr="004C54B1" w:rsidRDefault="00417E05" w:rsidP="00417E05">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В отчете ЕВС 2012 года, упомянутом в п. 5.14, виртуальные валюты классифицируются по трем следующим категориям:</w:t>
      </w:r>
    </w:p>
    <w:p w14:paraId="28389A30" w14:textId="63B601BB" w:rsidR="00417E05" w:rsidRPr="004C54B1" w:rsidRDefault="00417E05" w:rsidP="00417E05">
      <w:pPr>
        <w:pStyle w:val="Style47"/>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lastRenderedPageBreak/>
        <w:t xml:space="preserve">1. </w:t>
      </w:r>
      <w:r w:rsidRPr="002C3502">
        <w:rPr>
          <w:rStyle w:val="FontStyle73"/>
          <w:rFonts w:ascii="Times New Roman" w:hAnsi="Times New Roman" w:cs="Times New Roman" w:hint="default"/>
          <w:b w:val="0"/>
          <w:sz w:val="24"/>
          <w:szCs w:val="24"/>
          <w:lang w:eastAsia="en-US"/>
        </w:rPr>
        <w:t>Закрытые схемы виртуальной валюты:</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обычно используются в онлайн-видеоиграх для вознаграждения за выполнение заданий или миссий (например, в играх-симуляторах виртуальной жизни, где они необходимы для приобретения новых товаров и возможностей) и не связаны с реальной экономикой; этот тип виртуальной валюты существует и может использоваться только в виртуальном мире, связанном с игрой. Тем не менее, их распространение и использование не является незначительным, поскольку, особенно в очень популярных видеоиграх, число пользователей может легко достигать нескольких миллионов человек. С другой стороны, поскольку их использование ограничено виртуальным миром, их прямое влияние на реальную жизнь граждан остается ограниченным. Например, в случае мошенничества, они могут оказывать психологическое воздействие на реальную жизнь геймера, но их использование настолько ограничено конкретной функцией, что ущерб или незаконная деятельность могут считаться незначительными.</w:t>
      </w:r>
    </w:p>
    <w:p w14:paraId="1E7FF4F7" w14:textId="4A441CE8" w:rsidR="00417E05" w:rsidRPr="004C54B1" w:rsidRDefault="00417E05" w:rsidP="00417E05">
      <w:pPr>
        <w:pStyle w:val="Style47"/>
        <w:widowControl/>
        <w:ind w:firstLine="567"/>
        <w:jc w:val="both"/>
        <w:rPr>
          <w:rStyle w:val="FontStyle75"/>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2. </w:t>
      </w:r>
      <w:r w:rsidR="002C3502" w:rsidRPr="002C3502">
        <w:rPr>
          <w:rStyle w:val="FontStyle73"/>
          <w:rFonts w:ascii="Times New Roman" w:hAnsi="Times New Roman" w:cs="Times New Roman" w:hint="default"/>
          <w:b w:val="0"/>
          <w:sz w:val="24"/>
          <w:szCs w:val="24"/>
          <w:lang w:eastAsia="en-US"/>
        </w:rPr>
        <w:t>С</w:t>
      </w:r>
      <w:r w:rsidRPr="002C3502">
        <w:rPr>
          <w:rStyle w:val="FontStyle73"/>
          <w:rFonts w:ascii="Times New Roman" w:hAnsi="Times New Roman" w:cs="Times New Roman" w:hint="default"/>
          <w:b w:val="0"/>
          <w:sz w:val="24"/>
          <w:szCs w:val="24"/>
          <w:lang w:eastAsia="en-US"/>
        </w:rPr>
        <w:t>хемы виртуальной валюты с однонаправленным (входящим) потоком:</w:t>
      </w:r>
      <w:r w:rsidRPr="004C54B1">
        <w:rPr>
          <w:rStyle w:val="FontStyle73"/>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eastAsia="en-US"/>
        </w:rPr>
        <w:t xml:space="preserve">можно приобрести виртуальную валюту, которая может быть использована для покупки виртуальных товаров и услуг (в исключительных случаях и реальных). Этот тип схемы нашел свое первое применение в мире видеоигр, где игрок может использовать свою кредитную карту для покупки «виртуальных кредитов», чтобы впоследствии приобрести новые функции и услуги, которые улучшают игровые характеристики. Сегодня эта парадигма находит применение и в других коммерческих сферах, где пользователь может приобрести определенные кредиты, которые впоследствии могут быть использованы для доступа к онлайн-услугам. </w:t>
      </w:r>
    </w:p>
    <w:p w14:paraId="2DE563D3" w14:textId="42AA3A98" w:rsidR="00417E05" w:rsidRPr="004C54B1" w:rsidRDefault="00417E05" w:rsidP="00417E05">
      <w:pPr>
        <w:pStyle w:val="Style18"/>
        <w:widowControl/>
        <w:ind w:firstLine="567"/>
        <w:jc w:val="both"/>
        <w:rPr>
          <w:rStyle w:val="FontStyle78"/>
          <w:rFonts w:ascii="Times New Roman" w:hAnsi="Times New Roman" w:cs="Times New Roman" w:hint="default"/>
          <w:sz w:val="24"/>
          <w:szCs w:val="24"/>
        </w:rPr>
      </w:pPr>
      <w:r w:rsidRPr="004C54B1">
        <w:rPr>
          <w:rStyle w:val="FontStyle78"/>
          <w:rFonts w:ascii="Times New Roman" w:hAnsi="Times New Roman" w:cs="Times New Roman" w:hint="default"/>
          <w:sz w:val="24"/>
          <w:szCs w:val="24"/>
          <w:lang w:eastAsia="en-US"/>
        </w:rPr>
        <w:t xml:space="preserve">Феномен виртуальных подарочных карт, введенный, например, компанией </w:t>
      </w:r>
      <w:proofErr w:type="spellStart"/>
      <w:r w:rsidRPr="004C54B1">
        <w:rPr>
          <w:rStyle w:val="FontStyle78"/>
          <w:rFonts w:ascii="Times New Roman" w:hAnsi="Times New Roman" w:cs="Times New Roman" w:hint="default"/>
          <w:sz w:val="24"/>
          <w:szCs w:val="24"/>
          <w:lang w:val="en-US" w:eastAsia="en-US"/>
        </w:rPr>
        <w:t>Amazon</w:t>
      </w:r>
      <w:r w:rsidRPr="004C54B1">
        <w:rPr>
          <w:rStyle w:val="FontStyle78"/>
          <w:rFonts w:ascii="Times New Roman" w:hAnsi="Times New Roman" w:cs="Times New Roman" w:hint="default"/>
          <w:sz w:val="24"/>
          <w:szCs w:val="24"/>
          <w:vertAlign w:val="superscript"/>
          <w:lang w:val="en-US" w:eastAsia="en-US"/>
        </w:rPr>
        <w:t>TM</w:t>
      </w:r>
      <w:proofErr w:type="spellEnd"/>
      <w:r w:rsidRPr="004C54B1">
        <w:rPr>
          <w:rStyle w:val="FontStyle78"/>
          <w:rFonts w:ascii="Times New Roman" w:hAnsi="Times New Roman" w:cs="Times New Roman" w:hint="default"/>
          <w:sz w:val="24"/>
          <w:szCs w:val="24"/>
          <w:vertAlign w:val="superscript"/>
          <w:lang w:eastAsia="en-US"/>
        </w:rPr>
        <w:t>1)</w:t>
      </w:r>
      <w:r w:rsidRPr="004C54B1">
        <w:rPr>
          <w:rStyle w:val="af7"/>
          <w:rFonts w:ascii="Times New Roman" w:hAnsi="Times New Roman" w:cs="Times New Roman"/>
          <w:lang w:eastAsia="en-US"/>
        </w:rPr>
        <w:footnoteReference w:id="1"/>
      </w:r>
      <w:r w:rsidRPr="004C54B1">
        <w:rPr>
          <w:rStyle w:val="FontStyle78"/>
          <w:rFonts w:ascii="Times New Roman" w:hAnsi="Times New Roman" w:cs="Times New Roman" w:hint="default"/>
          <w:sz w:val="24"/>
          <w:szCs w:val="24"/>
          <w:lang w:eastAsia="en-US"/>
        </w:rPr>
        <w:t xml:space="preserve">, является еще одним примером виртуальных валют с однонаправленным потоком: пользователь, используя свою кредитную карту, покупает эквивалентное количество виртуальных кредитов, которые затем передает третьему пользователю (например, в качестве подарка). Третье лицо сможет использовать эти кредиты для покупки на рынке </w:t>
      </w:r>
      <w:proofErr w:type="spellStart"/>
      <w:r w:rsidRPr="004C54B1">
        <w:rPr>
          <w:rStyle w:val="FontStyle78"/>
          <w:rFonts w:ascii="Times New Roman" w:hAnsi="Times New Roman" w:cs="Times New Roman" w:hint="default"/>
          <w:sz w:val="24"/>
          <w:szCs w:val="24"/>
          <w:lang w:val="en-US" w:eastAsia="en-US"/>
        </w:rPr>
        <w:t>Amazon</w:t>
      </w:r>
      <w:r w:rsidRPr="004C54B1">
        <w:rPr>
          <w:rStyle w:val="FontStyle78"/>
          <w:rFonts w:ascii="Times New Roman" w:hAnsi="Times New Roman" w:cs="Times New Roman" w:hint="default"/>
          <w:sz w:val="24"/>
          <w:szCs w:val="24"/>
          <w:vertAlign w:val="superscript"/>
          <w:lang w:val="en-US" w:eastAsia="en-US"/>
        </w:rPr>
        <w:t>TM</w:t>
      </w:r>
      <w:proofErr w:type="spellEnd"/>
      <w:r w:rsidRPr="004C54B1">
        <w:rPr>
          <w:rStyle w:val="FontStyle78"/>
          <w:rFonts w:ascii="Times New Roman" w:hAnsi="Times New Roman" w:cs="Times New Roman" w:hint="default"/>
          <w:sz w:val="24"/>
          <w:szCs w:val="24"/>
          <w:vertAlign w:val="superscript"/>
          <w:lang w:eastAsia="en-US"/>
        </w:rPr>
        <w:t>1)</w:t>
      </w:r>
      <w:r w:rsidRPr="004C54B1">
        <w:rPr>
          <w:rStyle w:val="FontStyle78"/>
          <w:rFonts w:ascii="Times New Roman" w:hAnsi="Times New Roman" w:cs="Times New Roman" w:hint="default"/>
          <w:sz w:val="24"/>
          <w:szCs w:val="24"/>
          <w:lang w:eastAsia="en-US"/>
        </w:rPr>
        <w:t xml:space="preserve"> эквивалентного количества реальных товаров, но ему не будет позволено конвертировать полученные кредиты в реальные деньги. В целом, эти виды валют остаются в рамках контролируемой экосистемы и следуют простым потокам, что ограничивает риск спекуляций и незаконного использования. Однако риски более очевидны, поскольку связь между реальным и виртуальным миром существует, и она обычно идентифицируется в кредитной карте, используемой для конвертации денег в виртуальные кредиты. Как правило, эти виды валют используются компаниями, предлагающими онлайн-услуги (включая интернет-магазины), и схемы конвертации и использования хорошо известны. Здесь риски для граждан связаны в основном с тем, как управляется и поддерживается информация, связанная с «физической связью» (т. е. кредитной картой). Последствия могут быть огромными, потенциально затрагивая сотни миллионов конечных пользователей, например, в случае с популярными онлайн-платформами. Тем не менее, сегодня банки и компании, выпускающие кредитные карты, достаточно хорошо оснащены для защиты конечных пользователей от такого рода угроз.</w:t>
      </w:r>
    </w:p>
    <w:p w14:paraId="5433630D" w14:textId="77777777" w:rsidR="00417E05" w:rsidRPr="004C54B1" w:rsidRDefault="00417E05" w:rsidP="00417E05">
      <w:pPr>
        <w:pStyle w:val="Style50"/>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 xml:space="preserve">3. </w:t>
      </w:r>
      <w:r w:rsidRPr="004C54B1">
        <w:rPr>
          <w:rStyle w:val="FontStyle73"/>
          <w:rFonts w:ascii="Times New Roman" w:hAnsi="Times New Roman" w:cs="Times New Roman" w:hint="default"/>
          <w:sz w:val="24"/>
          <w:szCs w:val="24"/>
          <w:lang w:eastAsia="en-US"/>
        </w:rPr>
        <w:t xml:space="preserve">схемы виртуальной валюты с двунаправленным потоком: </w:t>
      </w:r>
      <w:r w:rsidRPr="004C54B1">
        <w:rPr>
          <w:rStyle w:val="FontStyle78"/>
          <w:rFonts w:ascii="Times New Roman" w:hAnsi="Times New Roman" w:cs="Times New Roman" w:hint="default"/>
          <w:sz w:val="24"/>
          <w:szCs w:val="24"/>
          <w:lang w:eastAsia="en-US"/>
        </w:rPr>
        <w:t xml:space="preserve">как и для любой другой конвертируемой валюты, существует два обменных курса, и можно покупать виртуальные и реальные товары и услуги. Это действительно самый важный класс виртуальной валюты с точки зрения влияния на реальный мир. Возможность </w:t>
      </w:r>
      <w:r w:rsidRPr="004C54B1">
        <w:rPr>
          <w:rStyle w:val="FontStyle78"/>
          <w:rFonts w:ascii="Times New Roman" w:hAnsi="Times New Roman" w:cs="Times New Roman" w:hint="default"/>
          <w:sz w:val="24"/>
          <w:szCs w:val="24"/>
          <w:lang w:eastAsia="en-US"/>
        </w:rPr>
        <w:lastRenderedPageBreak/>
        <w:t xml:space="preserve">двунаправленной конвертации между реальной и виртуальной валютой открывает, де-факто, виртуальные валюты для более широкого спектра использования в бизнесе. Однако эти валюты, благодаря своим особенностям и тому факту, что они в целом не регулируются каким-либо надежным органом, становятся очень привлекательными и для незаконной деятельности. </w:t>
      </w:r>
      <w:proofErr w:type="spellStart"/>
      <w:r w:rsidRPr="004C54B1">
        <w:rPr>
          <w:rStyle w:val="FontStyle78"/>
          <w:rFonts w:ascii="Times New Roman" w:hAnsi="Times New Roman" w:cs="Times New Roman" w:hint="default"/>
          <w:sz w:val="24"/>
          <w:szCs w:val="24"/>
          <w:lang w:eastAsia="en-US"/>
        </w:rPr>
        <w:t>Двунаправленность</w:t>
      </w:r>
      <w:proofErr w:type="spellEnd"/>
      <w:r w:rsidRPr="004C54B1">
        <w:rPr>
          <w:rStyle w:val="FontStyle78"/>
          <w:rFonts w:ascii="Times New Roman" w:hAnsi="Times New Roman" w:cs="Times New Roman" w:hint="default"/>
          <w:sz w:val="24"/>
          <w:szCs w:val="24"/>
          <w:lang w:eastAsia="en-US"/>
        </w:rPr>
        <w:t xml:space="preserve"> сама по себе не является отрицательной чертой, однако большинство виртуальных валют, действующих в этой сфере, не регулируются, основаны на механизмах, которые не были хорошо изучены и проанализированы, а защита конечного пользователя не предлагается в качестве обязательной функции. Как следствие, именно эта категория виртуальных валют в настоящее время в большей степени подвергает угрозам конечных пользователей и общество в целом.</w:t>
      </w:r>
    </w:p>
    <w:p w14:paraId="526BDBEA" w14:textId="77777777" w:rsidR="00417E05" w:rsidRPr="004C54B1" w:rsidRDefault="00417E05" w:rsidP="00417E05">
      <w:pPr>
        <w:pStyle w:val="Style18"/>
        <w:widowControl/>
        <w:ind w:firstLine="567"/>
        <w:jc w:val="both"/>
        <w:rPr>
          <w:rStyle w:val="FontStyle78"/>
          <w:rFonts w:ascii="Times New Roman" w:hAnsi="Times New Roman" w:cs="Times New Roman" w:hint="default"/>
          <w:sz w:val="24"/>
          <w:szCs w:val="24"/>
          <w:lang w:eastAsia="en-US"/>
        </w:rPr>
      </w:pPr>
      <w:r w:rsidRPr="004C54B1">
        <w:rPr>
          <w:rStyle w:val="FontStyle78"/>
          <w:rFonts w:ascii="Times New Roman" w:hAnsi="Times New Roman" w:cs="Times New Roman" w:hint="default"/>
          <w:sz w:val="24"/>
          <w:szCs w:val="24"/>
          <w:lang w:eastAsia="en-US"/>
        </w:rPr>
        <w:t>Из приведенной выше классификации ясно, что двунаправленные виртуальные валюты оказывают наибольшее влияние на реальную жизнь граждан, и по этой причине они подлежат более глубокому изучению и исследованию.</w:t>
      </w:r>
    </w:p>
    <w:p w14:paraId="2E259CA7" w14:textId="7B9CC177" w:rsidR="00417E05" w:rsidRPr="004C54B1" w:rsidRDefault="00417E05">
      <w:pPr>
        <w:widowControl/>
        <w:autoSpaceDE/>
        <w:autoSpaceDN/>
        <w:adjustRightInd/>
        <w:spacing w:after="200" w:line="276" w:lineRule="auto"/>
        <w:ind w:firstLine="0"/>
        <w:jc w:val="left"/>
        <w:rPr>
          <w:sz w:val="24"/>
          <w:szCs w:val="24"/>
          <w:lang w:eastAsia="en-US"/>
        </w:rPr>
      </w:pPr>
      <w:r w:rsidRPr="004C54B1">
        <w:rPr>
          <w:sz w:val="24"/>
          <w:szCs w:val="24"/>
          <w:lang w:eastAsia="en-US"/>
        </w:rPr>
        <w:br w:type="page"/>
      </w:r>
    </w:p>
    <w:p w14:paraId="46A786EC" w14:textId="77777777" w:rsidR="001D184B" w:rsidRPr="004C54B1" w:rsidRDefault="001D184B" w:rsidP="00AE765B">
      <w:pPr>
        <w:pStyle w:val="2"/>
        <w:ind w:firstLine="567"/>
        <w:jc w:val="center"/>
        <w:rPr>
          <w:rFonts w:ascii="Times New Roman" w:eastAsia="Times New Roman" w:hAnsi="Times New Roman" w:cs="Times New Roman"/>
          <w:b/>
          <w:bCs/>
          <w:color w:val="auto"/>
          <w:sz w:val="24"/>
          <w:szCs w:val="24"/>
          <w:lang w:eastAsia="en-US"/>
        </w:rPr>
      </w:pPr>
      <w:bookmarkStart w:id="80" w:name="_Toc135262547"/>
      <w:r w:rsidRPr="004C54B1">
        <w:rPr>
          <w:rFonts w:ascii="Times New Roman" w:eastAsia="Times New Roman" w:hAnsi="Times New Roman" w:cs="Times New Roman"/>
          <w:b/>
          <w:bCs/>
          <w:color w:val="auto"/>
          <w:sz w:val="24"/>
          <w:szCs w:val="24"/>
          <w:lang w:eastAsia="en-US"/>
        </w:rPr>
        <w:lastRenderedPageBreak/>
        <w:t>Библиография</w:t>
      </w:r>
      <w:bookmarkEnd w:id="80"/>
    </w:p>
    <w:p w14:paraId="0A1CF657" w14:textId="77777777" w:rsidR="00D8733C" w:rsidRPr="004C54B1" w:rsidRDefault="00D8733C" w:rsidP="00D8733C">
      <w:pPr>
        <w:pStyle w:val="Style39"/>
        <w:widowControl/>
        <w:ind w:firstLine="567"/>
        <w:jc w:val="both"/>
        <w:rPr>
          <w:rStyle w:val="FontStyle78"/>
          <w:rFonts w:ascii="Times New Roman" w:hAnsi="Times New Roman" w:cs="Times New Roman" w:hint="default"/>
          <w:sz w:val="24"/>
          <w:szCs w:val="24"/>
          <w:lang w:eastAsia="en-US"/>
        </w:rPr>
      </w:pPr>
      <w:bookmarkStart w:id="81" w:name="bookmark93"/>
    </w:p>
    <w:p w14:paraId="14232D38" w14:textId="77777777" w:rsidR="00D8733C" w:rsidRPr="002C3502" w:rsidRDefault="00D8733C" w:rsidP="00D8733C">
      <w:pPr>
        <w:pStyle w:val="Style39"/>
        <w:widowControl/>
        <w:ind w:firstLine="567"/>
        <w:jc w:val="both"/>
        <w:rPr>
          <w:rStyle w:val="FontStyle78"/>
          <w:rFonts w:ascii="Times New Roman" w:hAnsi="Times New Roman" w:cs="Times New Roman" w:hint="default"/>
          <w:color w:val="auto"/>
          <w:sz w:val="24"/>
          <w:szCs w:val="24"/>
          <w:u w:val="single"/>
        </w:rPr>
      </w:pPr>
      <w:r w:rsidRPr="004C54B1">
        <w:rPr>
          <w:rStyle w:val="FontStyle78"/>
          <w:rFonts w:ascii="Times New Roman" w:hAnsi="Times New Roman" w:cs="Times New Roman" w:hint="default"/>
          <w:sz w:val="24"/>
          <w:szCs w:val="24"/>
          <w:lang w:eastAsia="en-US"/>
        </w:rPr>
        <w:t>[</w:t>
      </w:r>
      <w:bookmarkEnd w:id="81"/>
      <w:r w:rsidRPr="004C54B1">
        <w:rPr>
          <w:rStyle w:val="FontStyle78"/>
          <w:rFonts w:ascii="Times New Roman" w:hAnsi="Times New Roman" w:cs="Times New Roman" w:hint="default"/>
          <w:sz w:val="24"/>
          <w:szCs w:val="24"/>
          <w:lang w:eastAsia="en-US"/>
        </w:rPr>
        <w:t xml:space="preserve">1] </w:t>
      </w:r>
      <w:proofErr w:type="spellStart"/>
      <w:r w:rsidRPr="002C3502">
        <w:rPr>
          <w:rStyle w:val="FontStyle78"/>
          <w:rFonts w:ascii="Times New Roman" w:hAnsi="Times New Roman" w:cs="Times New Roman" w:hint="default"/>
          <w:color w:val="auto"/>
          <w:sz w:val="24"/>
          <w:szCs w:val="24"/>
          <w:lang w:eastAsia="en-US"/>
        </w:rPr>
        <w:t>Накамото</w:t>
      </w:r>
      <w:proofErr w:type="spellEnd"/>
      <w:r w:rsidRPr="002C3502">
        <w:rPr>
          <w:rStyle w:val="FontStyle78"/>
          <w:rFonts w:ascii="Times New Roman" w:hAnsi="Times New Roman" w:cs="Times New Roman" w:hint="default"/>
          <w:color w:val="auto"/>
          <w:sz w:val="24"/>
          <w:szCs w:val="24"/>
          <w:lang w:eastAsia="en-US"/>
        </w:rPr>
        <w:t xml:space="preserve"> </w:t>
      </w:r>
      <w:proofErr w:type="spellStart"/>
      <w:r w:rsidRPr="002C3502">
        <w:rPr>
          <w:rStyle w:val="FontStyle78"/>
          <w:rFonts w:ascii="Times New Roman" w:hAnsi="Times New Roman" w:cs="Times New Roman" w:hint="default"/>
          <w:color w:val="auto"/>
          <w:sz w:val="24"/>
          <w:szCs w:val="24"/>
          <w:lang w:eastAsia="en-US"/>
        </w:rPr>
        <w:t>Сатоши</w:t>
      </w:r>
      <w:proofErr w:type="spellEnd"/>
      <w:r w:rsidRPr="002C3502">
        <w:rPr>
          <w:rStyle w:val="FontStyle78"/>
          <w:rFonts w:ascii="Times New Roman" w:hAnsi="Times New Roman" w:cs="Times New Roman" w:hint="default"/>
          <w:color w:val="auto"/>
          <w:sz w:val="24"/>
          <w:szCs w:val="24"/>
          <w:lang w:eastAsia="en-US"/>
        </w:rPr>
        <w:t xml:space="preserve"> </w:t>
      </w:r>
      <w:proofErr w:type="spellStart"/>
      <w:r w:rsidRPr="002C3502">
        <w:rPr>
          <w:rStyle w:val="FontStyle79"/>
          <w:rFonts w:ascii="Times New Roman" w:hAnsi="Times New Roman" w:cs="Times New Roman" w:hint="default"/>
          <w:i w:val="0"/>
          <w:iCs w:val="0"/>
          <w:color w:val="auto"/>
          <w:sz w:val="24"/>
          <w:szCs w:val="24"/>
          <w:lang w:eastAsia="en-US"/>
        </w:rPr>
        <w:t>Биткоин</w:t>
      </w:r>
      <w:proofErr w:type="spellEnd"/>
      <w:r w:rsidRPr="002C3502">
        <w:rPr>
          <w:rStyle w:val="FontStyle79"/>
          <w:rFonts w:ascii="Times New Roman" w:hAnsi="Times New Roman" w:cs="Times New Roman" w:hint="default"/>
          <w:i w:val="0"/>
          <w:iCs w:val="0"/>
          <w:color w:val="auto"/>
          <w:sz w:val="24"/>
          <w:szCs w:val="24"/>
          <w:lang w:eastAsia="en-US"/>
        </w:rPr>
        <w:t xml:space="preserve">: пиринговая система электронных денег </w:t>
      </w:r>
      <w:hyperlink r:id="rId31" w:history="1">
        <w:r w:rsidRPr="002C3502">
          <w:rPr>
            <w:rStyle w:val="af2"/>
            <w:rFonts w:ascii="Times New Roman" w:hAnsi="Times New Roman"/>
            <w:color w:val="auto"/>
            <w:lang w:val="en-US" w:eastAsia="en-US"/>
          </w:rPr>
          <w:t>https</w:t>
        </w:r>
        <w:r w:rsidRPr="002C3502">
          <w:rPr>
            <w:rStyle w:val="af2"/>
            <w:rFonts w:ascii="Times New Roman" w:hAnsi="Times New Roman"/>
            <w:color w:val="auto"/>
            <w:lang w:eastAsia="en-US"/>
          </w:rPr>
          <w:t>://</w:t>
        </w:r>
        <w:r w:rsidRPr="002C3502">
          <w:rPr>
            <w:rStyle w:val="af2"/>
            <w:rFonts w:ascii="Times New Roman" w:hAnsi="Times New Roman"/>
            <w:color w:val="auto"/>
            <w:lang w:val="en-US" w:eastAsia="en-US"/>
          </w:rPr>
          <w:t>bitcoin</w:t>
        </w:r>
        <w:r w:rsidRPr="002C3502">
          <w:rPr>
            <w:rStyle w:val="af2"/>
            <w:rFonts w:ascii="Times New Roman" w:hAnsi="Times New Roman"/>
            <w:color w:val="auto"/>
            <w:lang w:eastAsia="en-US"/>
          </w:rPr>
          <w:t>.</w:t>
        </w:r>
        <w:r w:rsidRPr="002C3502">
          <w:rPr>
            <w:rStyle w:val="af2"/>
            <w:rFonts w:ascii="Times New Roman" w:hAnsi="Times New Roman"/>
            <w:color w:val="auto"/>
            <w:lang w:val="en-US" w:eastAsia="en-US"/>
          </w:rPr>
          <w:t>org</w:t>
        </w:r>
        <w:r w:rsidRPr="002C3502">
          <w:rPr>
            <w:rStyle w:val="af2"/>
            <w:rFonts w:ascii="Times New Roman" w:hAnsi="Times New Roman"/>
            <w:color w:val="auto"/>
            <w:lang w:eastAsia="en-US"/>
          </w:rPr>
          <w:t>/</w:t>
        </w:r>
        <w:r w:rsidRPr="002C3502">
          <w:rPr>
            <w:rStyle w:val="af2"/>
            <w:rFonts w:ascii="Times New Roman" w:hAnsi="Times New Roman"/>
            <w:color w:val="auto"/>
            <w:lang w:val="en-US" w:eastAsia="en-US"/>
          </w:rPr>
          <w:t>bitcoin</w:t>
        </w:r>
        <w:r w:rsidRPr="002C3502">
          <w:rPr>
            <w:rStyle w:val="af2"/>
            <w:rFonts w:ascii="Times New Roman" w:hAnsi="Times New Roman"/>
            <w:color w:val="auto"/>
            <w:lang w:eastAsia="en-US"/>
          </w:rPr>
          <w:t>.</w:t>
        </w:r>
        <w:r w:rsidRPr="002C3502">
          <w:rPr>
            <w:rStyle w:val="af2"/>
            <w:rFonts w:ascii="Times New Roman" w:hAnsi="Times New Roman"/>
            <w:color w:val="auto"/>
            <w:lang w:val="en-US" w:eastAsia="en-US"/>
          </w:rPr>
          <w:t>pdf</w:t>
        </w:r>
      </w:hyperlink>
    </w:p>
    <w:p w14:paraId="248A6702" w14:textId="77777777" w:rsidR="00D8733C" w:rsidRPr="002C3502" w:rsidRDefault="00D8733C" w:rsidP="00D8733C">
      <w:pPr>
        <w:pStyle w:val="Style18"/>
        <w:widowControl/>
        <w:ind w:firstLine="567"/>
        <w:jc w:val="both"/>
        <w:rPr>
          <w:rStyle w:val="FontStyle79"/>
          <w:rFonts w:ascii="Times New Roman" w:hAnsi="Times New Roman" w:cs="Times New Roman" w:hint="default"/>
          <w:i w:val="0"/>
          <w:iCs w:val="0"/>
          <w:color w:val="auto"/>
          <w:sz w:val="24"/>
          <w:szCs w:val="24"/>
        </w:rPr>
      </w:pPr>
      <w:r w:rsidRPr="002C3502">
        <w:rPr>
          <w:rStyle w:val="FontStyle78"/>
          <w:rFonts w:ascii="Times New Roman" w:hAnsi="Times New Roman" w:cs="Times New Roman" w:hint="default"/>
          <w:color w:val="auto"/>
          <w:sz w:val="24"/>
          <w:szCs w:val="24"/>
          <w:lang w:eastAsia="en-US"/>
        </w:rPr>
        <w:t xml:space="preserve">[2] Европейский центральный банк 2012), </w:t>
      </w:r>
      <w:r w:rsidRPr="002C3502">
        <w:rPr>
          <w:rStyle w:val="FontStyle79"/>
          <w:rFonts w:ascii="Times New Roman" w:hAnsi="Times New Roman" w:cs="Times New Roman" w:hint="default"/>
          <w:i w:val="0"/>
          <w:iCs w:val="0"/>
          <w:color w:val="auto"/>
          <w:sz w:val="24"/>
          <w:szCs w:val="24"/>
          <w:lang w:eastAsia="en-US"/>
        </w:rPr>
        <w:t>Схемы виртуальных валют</w:t>
      </w:r>
    </w:p>
    <w:p w14:paraId="6C9E6AE6" w14:textId="77777777" w:rsidR="00D8733C" w:rsidRPr="002C3502" w:rsidRDefault="004C54B1" w:rsidP="00D8733C">
      <w:pPr>
        <w:pStyle w:val="Style18"/>
        <w:widowControl/>
        <w:ind w:firstLine="567"/>
        <w:jc w:val="both"/>
        <w:rPr>
          <w:rStyle w:val="FontStyle78"/>
          <w:rFonts w:ascii="Times New Roman" w:hAnsi="Times New Roman" w:cs="Times New Roman" w:hint="default"/>
          <w:color w:val="auto"/>
          <w:sz w:val="24"/>
          <w:szCs w:val="24"/>
          <w:u w:val="single"/>
        </w:rPr>
      </w:pPr>
      <w:hyperlink r:id="rId32" w:history="1">
        <w:r w:rsidR="00D8733C" w:rsidRPr="002C3502">
          <w:rPr>
            <w:rStyle w:val="af2"/>
            <w:rFonts w:ascii="Times New Roman" w:hAnsi="Times New Roman" w:cs="Times New Roman"/>
            <w:color w:val="auto"/>
            <w:lang w:val="en-US" w:eastAsia="en-US"/>
          </w:rPr>
          <w:t>https</w:t>
        </w:r>
        <w:r w:rsidR="00D8733C" w:rsidRPr="002C3502">
          <w:rPr>
            <w:rStyle w:val="af2"/>
            <w:rFonts w:ascii="Times New Roman" w:hAnsi="Times New Roman" w:cs="Times New Roman"/>
            <w:color w:val="auto"/>
            <w:lang w:eastAsia="en-US"/>
          </w:rPr>
          <w:t>://</w:t>
        </w:r>
        <w:r w:rsidR="00D8733C" w:rsidRPr="002C3502">
          <w:rPr>
            <w:rStyle w:val="af2"/>
            <w:rFonts w:ascii="Times New Roman" w:hAnsi="Times New Roman" w:cs="Times New Roman"/>
            <w:color w:val="auto"/>
            <w:lang w:val="en-US" w:eastAsia="en-US"/>
          </w:rPr>
          <w:t>www</w:t>
        </w:r>
        <w:r w:rsidR="00D8733C" w:rsidRPr="002C3502">
          <w:rPr>
            <w:rStyle w:val="af2"/>
            <w:rFonts w:ascii="Times New Roman" w:hAnsi="Times New Roman" w:cs="Times New Roman"/>
            <w:color w:val="auto"/>
            <w:lang w:eastAsia="en-US"/>
          </w:rPr>
          <w:t>.</w:t>
        </w:r>
        <w:proofErr w:type="spellStart"/>
        <w:r w:rsidR="00D8733C" w:rsidRPr="002C3502">
          <w:rPr>
            <w:rStyle w:val="af2"/>
            <w:rFonts w:ascii="Times New Roman" w:hAnsi="Times New Roman" w:cs="Times New Roman"/>
            <w:color w:val="auto"/>
            <w:lang w:val="en-US" w:eastAsia="en-US"/>
          </w:rPr>
          <w:t>ecb</w:t>
        </w:r>
        <w:proofErr w:type="spellEnd"/>
        <w:r w:rsidR="00D8733C" w:rsidRPr="002C3502">
          <w:rPr>
            <w:rStyle w:val="af2"/>
            <w:rFonts w:ascii="Times New Roman" w:hAnsi="Times New Roman" w:cs="Times New Roman"/>
            <w:color w:val="auto"/>
            <w:lang w:eastAsia="en-US"/>
          </w:rPr>
          <w:t>.</w:t>
        </w:r>
        <w:proofErr w:type="spellStart"/>
        <w:r w:rsidR="00D8733C" w:rsidRPr="002C3502">
          <w:rPr>
            <w:rStyle w:val="af2"/>
            <w:rFonts w:ascii="Times New Roman" w:hAnsi="Times New Roman" w:cs="Times New Roman"/>
            <w:color w:val="auto"/>
            <w:lang w:val="en-US" w:eastAsia="en-US"/>
          </w:rPr>
          <w:t>europa</w:t>
        </w:r>
        <w:proofErr w:type="spellEnd"/>
        <w:r w:rsidR="00D8733C" w:rsidRPr="002C3502">
          <w:rPr>
            <w:rStyle w:val="af2"/>
            <w:rFonts w:ascii="Times New Roman" w:hAnsi="Times New Roman" w:cs="Times New Roman"/>
            <w:color w:val="auto"/>
            <w:lang w:eastAsia="en-US"/>
          </w:rPr>
          <w:t>.</w:t>
        </w:r>
        <w:proofErr w:type="spellStart"/>
        <w:r w:rsidR="00D8733C" w:rsidRPr="002C3502">
          <w:rPr>
            <w:rStyle w:val="af2"/>
            <w:rFonts w:ascii="Times New Roman" w:hAnsi="Times New Roman" w:cs="Times New Roman"/>
            <w:color w:val="auto"/>
            <w:lang w:val="en-US" w:eastAsia="en-US"/>
          </w:rPr>
          <w:t>eu</w:t>
        </w:r>
        <w:proofErr w:type="spellEnd"/>
        <w:r w:rsidR="00D8733C" w:rsidRPr="002C3502">
          <w:rPr>
            <w:rStyle w:val="af2"/>
            <w:rFonts w:ascii="Times New Roman" w:hAnsi="Times New Roman" w:cs="Times New Roman"/>
            <w:color w:val="auto"/>
            <w:lang w:eastAsia="en-US"/>
          </w:rPr>
          <w:t>/</w:t>
        </w:r>
        <w:r w:rsidR="00D8733C" w:rsidRPr="002C3502">
          <w:rPr>
            <w:rStyle w:val="af2"/>
            <w:rFonts w:ascii="Times New Roman" w:hAnsi="Times New Roman" w:cs="Times New Roman"/>
            <w:color w:val="auto"/>
            <w:lang w:val="en-US" w:eastAsia="en-US"/>
          </w:rPr>
          <w:t>pub</w:t>
        </w:r>
        <w:r w:rsidR="00D8733C" w:rsidRPr="002C3502">
          <w:rPr>
            <w:rStyle w:val="af2"/>
            <w:rFonts w:ascii="Times New Roman" w:hAnsi="Times New Roman" w:cs="Times New Roman"/>
            <w:color w:val="auto"/>
            <w:lang w:eastAsia="en-US"/>
          </w:rPr>
          <w:t>/</w:t>
        </w:r>
        <w:r w:rsidR="00D8733C" w:rsidRPr="002C3502">
          <w:rPr>
            <w:rStyle w:val="af2"/>
            <w:rFonts w:ascii="Times New Roman" w:hAnsi="Times New Roman" w:cs="Times New Roman"/>
            <w:color w:val="auto"/>
            <w:lang w:val="en-US" w:eastAsia="en-US"/>
          </w:rPr>
          <w:t>pdf</w:t>
        </w:r>
        <w:r w:rsidR="00D8733C" w:rsidRPr="002C3502">
          <w:rPr>
            <w:rStyle w:val="af2"/>
            <w:rFonts w:ascii="Times New Roman" w:hAnsi="Times New Roman" w:cs="Times New Roman"/>
            <w:color w:val="auto"/>
            <w:lang w:eastAsia="en-US"/>
          </w:rPr>
          <w:t>/</w:t>
        </w:r>
        <w:r w:rsidR="00D8733C" w:rsidRPr="002C3502">
          <w:rPr>
            <w:rStyle w:val="af2"/>
            <w:rFonts w:ascii="Times New Roman" w:hAnsi="Times New Roman" w:cs="Times New Roman"/>
            <w:color w:val="auto"/>
            <w:lang w:val="en-US" w:eastAsia="en-US"/>
          </w:rPr>
          <w:t>other</w:t>
        </w:r>
        <w:r w:rsidR="00D8733C" w:rsidRPr="002C3502">
          <w:rPr>
            <w:rStyle w:val="af2"/>
            <w:rFonts w:ascii="Times New Roman" w:hAnsi="Times New Roman" w:cs="Times New Roman"/>
            <w:color w:val="auto"/>
            <w:lang w:eastAsia="en-US"/>
          </w:rPr>
          <w:t>/</w:t>
        </w:r>
        <w:proofErr w:type="spellStart"/>
        <w:r w:rsidR="00D8733C" w:rsidRPr="002C3502">
          <w:rPr>
            <w:rStyle w:val="af2"/>
            <w:rFonts w:ascii="Times New Roman" w:hAnsi="Times New Roman" w:cs="Times New Roman"/>
            <w:color w:val="auto"/>
            <w:lang w:val="en-US" w:eastAsia="en-US"/>
          </w:rPr>
          <w:t>virtualcurrencyschemes</w:t>
        </w:r>
        <w:proofErr w:type="spellEnd"/>
        <w:r w:rsidR="00D8733C" w:rsidRPr="002C3502">
          <w:rPr>
            <w:rStyle w:val="af2"/>
            <w:rFonts w:ascii="Times New Roman" w:hAnsi="Times New Roman" w:cs="Times New Roman"/>
            <w:color w:val="auto"/>
            <w:lang w:eastAsia="en-US"/>
          </w:rPr>
          <w:t>201210</w:t>
        </w:r>
        <w:proofErr w:type="spellStart"/>
        <w:r w:rsidR="00D8733C" w:rsidRPr="002C3502">
          <w:rPr>
            <w:rStyle w:val="af2"/>
            <w:rFonts w:ascii="Times New Roman" w:hAnsi="Times New Roman" w:cs="Times New Roman"/>
            <w:color w:val="auto"/>
            <w:lang w:val="en-US" w:eastAsia="en-US"/>
          </w:rPr>
          <w:t>en</w:t>
        </w:r>
        <w:proofErr w:type="spellEnd"/>
        <w:r w:rsidR="00D8733C" w:rsidRPr="002C3502">
          <w:rPr>
            <w:rStyle w:val="af2"/>
            <w:rFonts w:ascii="Times New Roman" w:hAnsi="Times New Roman" w:cs="Times New Roman"/>
            <w:color w:val="auto"/>
            <w:lang w:eastAsia="en-US"/>
          </w:rPr>
          <w:t>.</w:t>
        </w:r>
        <w:r w:rsidR="00D8733C" w:rsidRPr="002C3502">
          <w:rPr>
            <w:rStyle w:val="af2"/>
            <w:rFonts w:ascii="Times New Roman" w:hAnsi="Times New Roman" w:cs="Times New Roman"/>
            <w:color w:val="auto"/>
            <w:lang w:val="en-US" w:eastAsia="en-US"/>
          </w:rPr>
          <w:t>pdf</w:t>
        </w:r>
      </w:hyperlink>
    </w:p>
    <w:p w14:paraId="1477FC15" w14:textId="77777777" w:rsidR="00D8733C" w:rsidRPr="002C3502" w:rsidRDefault="00D8733C" w:rsidP="00D8733C">
      <w:pPr>
        <w:pStyle w:val="Style43"/>
        <w:widowControl/>
        <w:ind w:firstLine="567"/>
        <w:jc w:val="both"/>
        <w:rPr>
          <w:rStyle w:val="FontStyle79"/>
          <w:rFonts w:ascii="Times New Roman" w:hAnsi="Times New Roman" w:cs="Times New Roman" w:hint="default"/>
          <w:i w:val="0"/>
          <w:iCs w:val="0"/>
          <w:color w:val="auto"/>
          <w:sz w:val="24"/>
          <w:szCs w:val="24"/>
        </w:rPr>
      </w:pPr>
      <w:r w:rsidRPr="002C3502">
        <w:rPr>
          <w:rStyle w:val="FontStyle78"/>
          <w:rFonts w:ascii="Times New Roman" w:hAnsi="Times New Roman" w:cs="Times New Roman" w:hint="default"/>
          <w:color w:val="auto"/>
          <w:sz w:val="24"/>
          <w:szCs w:val="24"/>
          <w:lang w:eastAsia="en-US"/>
        </w:rPr>
        <w:t xml:space="preserve">[3] </w:t>
      </w:r>
      <w:r w:rsidRPr="002C3502">
        <w:rPr>
          <w:rStyle w:val="FontStyle78"/>
          <w:rFonts w:ascii="Times New Roman" w:hAnsi="Times New Roman" w:cs="Times New Roman" w:hint="default"/>
          <w:color w:val="auto"/>
          <w:sz w:val="24"/>
          <w:szCs w:val="24"/>
          <w:lang w:val="en-US" w:eastAsia="en-US"/>
        </w:rPr>
        <w:t>ISO</w:t>
      </w:r>
      <w:r w:rsidRPr="002C3502">
        <w:rPr>
          <w:rStyle w:val="FontStyle78"/>
          <w:rFonts w:ascii="Times New Roman" w:hAnsi="Times New Roman" w:cs="Times New Roman" w:hint="default"/>
          <w:color w:val="auto"/>
          <w:sz w:val="24"/>
          <w:szCs w:val="24"/>
          <w:lang w:eastAsia="en-US"/>
        </w:rPr>
        <w:t xml:space="preserve"> 5127:2017, </w:t>
      </w:r>
      <w:r w:rsidRPr="002C3502">
        <w:rPr>
          <w:rStyle w:val="FontStyle79"/>
          <w:rFonts w:ascii="Times New Roman" w:hAnsi="Times New Roman" w:cs="Times New Roman" w:hint="default"/>
          <w:i w:val="0"/>
          <w:iCs w:val="0"/>
          <w:color w:val="auto"/>
          <w:sz w:val="24"/>
          <w:szCs w:val="24"/>
          <w:lang w:eastAsia="en-US"/>
        </w:rPr>
        <w:t>Информация и документация - Основа и словарь</w:t>
      </w:r>
    </w:p>
    <w:p w14:paraId="5A0E754A"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2C3502">
        <w:rPr>
          <w:rStyle w:val="FontStyle78"/>
          <w:rFonts w:ascii="Times New Roman" w:hAnsi="Times New Roman" w:cs="Times New Roman" w:hint="default"/>
          <w:color w:val="auto"/>
          <w:sz w:val="24"/>
          <w:szCs w:val="24"/>
          <w:lang w:eastAsia="en-US"/>
        </w:rPr>
        <w:t xml:space="preserve">[4] </w:t>
      </w:r>
      <w:r w:rsidRPr="002C3502">
        <w:rPr>
          <w:rStyle w:val="FontStyle78"/>
          <w:rFonts w:ascii="Times New Roman" w:hAnsi="Times New Roman" w:cs="Times New Roman" w:hint="default"/>
          <w:color w:val="auto"/>
          <w:sz w:val="24"/>
          <w:szCs w:val="24"/>
          <w:lang w:val="en-US" w:eastAsia="en-US"/>
        </w:rPr>
        <w:t>ISO</w:t>
      </w:r>
      <w:r w:rsidRPr="002C3502">
        <w:rPr>
          <w:rStyle w:val="FontStyle78"/>
          <w:rFonts w:ascii="Times New Roman" w:hAnsi="Times New Roman" w:cs="Times New Roman" w:hint="default"/>
          <w:color w:val="auto"/>
          <w:sz w:val="24"/>
          <w:szCs w:val="24"/>
          <w:lang w:eastAsia="en-US"/>
        </w:rPr>
        <w:t xml:space="preserve"> 7498-2:1989, </w:t>
      </w:r>
      <w:r w:rsidRPr="002C3502">
        <w:rPr>
          <w:rStyle w:val="FontStyle79"/>
          <w:rFonts w:ascii="Times New Roman" w:hAnsi="Times New Roman" w:cs="Times New Roman" w:hint="default"/>
          <w:i w:val="0"/>
          <w:iCs w:val="0"/>
          <w:color w:val="auto"/>
          <w:sz w:val="24"/>
          <w:szCs w:val="24"/>
          <w:lang w:eastAsia="en-US"/>
        </w:rPr>
        <w:t>Информационная технология. Взаимосвязь открытых систем. Базовая эталонная модель. Часть 2. Архитектура</w:t>
      </w:r>
      <w:r w:rsidRPr="004C54B1">
        <w:rPr>
          <w:rStyle w:val="FontStyle79"/>
          <w:rFonts w:ascii="Times New Roman" w:hAnsi="Times New Roman" w:cs="Times New Roman" w:hint="default"/>
          <w:i w:val="0"/>
          <w:iCs w:val="0"/>
          <w:sz w:val="24"/>
          <w:szCs w:val="24"/>
          <w:lang w:eastAsia="en-US"/>
        </w:rPr>
        <w:t xml:space="preserve"> защиты информации.</w:t>
      </w:r>
    </w:p>
    <w:p w14:paraId="77B6728B" w14:textId="34E3FA3A"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[5]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14772-2:2004, </w:t>
      </w:r>
      <w:r w:rsidRPr="004C54B1">
        <w:rPr>
          <w:rStyle w:val="FontStyle79"/>
          <w:rFonts w:ascii="Times New Roman" w:hAnsi="Times New Roman" w:cs="Times New Roman" w:hint="default"/>
          <w:i w:val="0"/>
          <w:iCs w:val="0"/>
          <w:sz w:val="24"/>
          <w:szCs w:val="24"/>
          <w:lang w:eastAsia="en-US"/>
        </w:rPr>
        <w:t>Информационные технологии. Компьютерная графика и обработка изображений. Язык моделирования виртуальной реальности (VRML). Часть 2. Авторский интерфейс внешнего устройства (</w:t>
      </w:r>
      <w:r w:rsidRPr="004C54B1">
        <w:rPr>
          <w:rStyle w:val="FontStyle79"/>
          <w:rFonts w:ascii="Times New Roman" w:hAnsi="Times New Roman" w:cs="Times New Roman" w:hint="default"/>
          <w:i w:val="0"/>
          <w:iCs w:val="0"/>
          <w:sz w:val="24"/>
          <w:szCs w:val="24"/>
          <w:lang w:val="en-US" w:eastAsia="en-US"/>
        </w:rPr>
        <w:t>EAI</w:t>
      </w:r>
      <w:r w:rsidRPr="004C54B1">
        <w:rPr>
          <w:rStyle w:val="FontStyle79"/>
          <w:rFonts w:ascii="Times New Roman" w:hAnsi="Times New Roman" w:cs="Times New Roman" w:hint="default"/>
          <w:i w:val="0"/>
          <w:iCs w:val="0"/>
          <w:sz w:val="24"/>
          <w:szCs w:val="24"/>
          <w:lang w:eastAsia="en-US"/>
        </w:rPr>
        <w:t>).</w:t>
      </w:r>
    </w:p>
    <w:p w14:paraId="2D553675"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[6]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TR</w:t>
      </w:r>
      <w:r w:rsidRPr="004C54B1">
        <w:rPr>
          <w:rStyle w:val="FontStyle78"/>
          <w:rFonts w:ascii="Times New Roman" w:hAnsi="Times New Roman" w:cs="Times New Roman" w:hint="default"/>
          <w:sz w:val="24"/>
          <w:szCs w:val="24"/>
          <w:lang w:eastAsia="en-US"/>
        </w:rPr>
        <w:t xml:space="preserve"> 15443-1:2012, </w:t>
      </w:r>
      <w:r w:rsidRPr="004C54B1">
        <w:rPr>
          <w:rStyle w:val="FontStyle79"/>
          <w:rFonts w:ascii="Times New Roman" w:hAnsi="Times New Roman" w:cs="Times New Roman" w:hint="default"/>
          <w:i w:val="0"/>
          <w:iCs w:val="0"/>
          <w:sz w:val="24"/>
          <w:szCs w:val="24"/>
          <w:lang w:eastAsia="en-US"/>
        </w:rPr>
        <w:t>Информационные технологии. Методы обеспечения безопасности. Структура обеспечения безопасности. Часть 1. Введение и концепции.</w:t>
      </w:r>
    </w:p>
    <w:p w14:paraId="3916F900"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[7]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 xml:space="preserve"> 16484-2:2004, </w:t>
      </w:r>
      <w:r w:rsidRPr="004C54B1">
        <w:rPr>
          <w:rStyle w:val="FontStyle79"/>
          <w:rFonts w:ascii="Times New Roman" w:hAnsi="Times New Roman" w:cs="Times New Roman" w:hint="default"/>
          <w:i w:val="0"/>
          <w:iCs w:val="0"/>
          <w:sz w:val="24"/>
          <w:szCs w:val="24"/>
          <w:lang w:eastAsia="en-US"/>
        </w:rPr>
        <w:t>Системы автоматизации и управления зданиями (BACS). Часть 2. Техническое обеспечение.</w:t>
      </w:r>
    </w:p>
    <w:p w14:paraId="415B4E51"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[8]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TR</w:t>
      </w:r>
      <w:r w:rsidRPr="004C54B1">
        <w:rPr>
          <w:rStyle w:val="FontStyle78"/>
          <w:rFonts w:ascii="Times New Roman" w:hAnsi="Times New Roman" w:cs="Times New Roman" w:hint="default"/>
          <w:sz w:val="24"/>
          <w:szCs w:val="24"/>
          <w:lang w:eastAsia="en-US"/>
        </w:rPr>
        <w:t xml:space="preserve"> 18307, </w:t>
      </w:r>
      <w:r w:rsidRPr="004C54B1">
        <w:rPr>
          <w:rStyle w:val="FontStyle79"/>
          <w:rFonts w:ascii="Times New Roman" w:hAnsi="Times New Roman" w:cs="Times New Roman" w:hint="default"/>
          <w:i w:val="0"/>
          <w:iCs w:val="0"/>
          <w:sz w:val="24"/>
          <w:szCs w:val="24"/>
          <w:lang w:eastAsia="en-US"/>
        </w:rPr>
        <w:t>Информатика в области здравоохранения. Взаимодействие и совместимость стандартов на обмен сообщениями и передачу данных. Основные характеристики</w:t>
      </w:r>
    </w:p>
    <w:p w14:paraId="66D840AE"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[9]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17788:2014, </w:t>
      </w:r>
      <w:r w:rsidRPr="004C54B1">
        <w:rPr>
          <w:rStyle w:val="FontStyle79"/>
          <w:rFonts w:ascii="Times New Roman" w:hAnsi="Times New Roman" w:cs="Times New Roman" w:hint="default"/>
          <w:i w:val="0"/>
          <w:iCs w:val="0"/>
          <w:sz w:val="24"/>
          <w:szCs w:val="24"/>
          <w:lang w:eastAsia="en-US"/>
        </w:rPr>
        <w:t>Информационные технологии - Облачные вычисления - Обзор и словарь</w:t>
      </w:r>
    </w:p>
    <w:p w14:paraId="11364973"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[10]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17789:2014, </w:t>
      </w:r>
      <w:r w:rsidRPr="004C54B1">
        <w:rPr>
          <w:rStyle w:val="FontStyle79"/>
          <w:rFonts w:ascii="Times New Roman" w:hAnsi="Times New Roman" w:cs="Times New Roman" w:hint="default"/>
          <w:i w:val="0"/>
          <w:iCs w:val="0"/>
          <w:sz w:val="24"/>
          <w:szCs w:val="24"/>
          <w:lang w:eastAsia="en-US"/>
        </w:rPr>
        <w:t>Информационные технологии - Облачные вычисления - Эталонная архитектура</w:t>
      </w:r>
    </w:p>
    <w:p w14:paraId="6AAC8C61" w14:textId="77777777" w:rsidR="00D8733C" w:rsidRPr="004C54B1" w:rsidRDefault="00D8733C" w:rsidP="00D8733C">
      <w:pPr>
        <w:pStyle w:val="Style39"/>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[11]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19941:2017, </w:t>
      </w:r>
      <w:r w:rsidRPr="004C54B1">
        <w:rPr>
          <w:rStyle w:val="FontStyle79"/>
          <w:rFonts w:ascii="Times New Roman" w:hAnsi="Times New Roman" w:cs="Times New Roman" w:hint="default"/>
          <w:i w:val="0"/>
          <w:iCs w:val="0"/>
          <w:sz w:val="24"/>
          <w:szCs w:val="24"/>
          <w:lang w:eastAsia="en-US"/>
        </w:rPr>
        <w:t xml:space="preserve">Информационные технологии - Облачные вычисления - </w:t>
      </w:r>
      <w:proofErr w:type="spellStart"/>
      <w:r w:rsidRPr="004C54B1">
        <w:rPr>
          <w:rStyle w:val="FontStyle79"/>
          <w:rFonts w:ascii="Times New Roman" w:hAnsi="Times New Roman" w:cs="Times New Roman" w:hint="default"/>
          <w:i w:val="0"/>
          <w:iCs w:val="0"/>
          <w:sz w:val="24"/>
          <w:szCs w:val="24"/>
          <w:lang w:eastAsia="en-US"/>
        </w:rPr>
        <w:t>Интероперабельность</w:t>
      </w:r>
      <w:proofErr w:type="spellEnd"/>
      <w:r w:rsidRPr="004C54B1">
        <w:rPr>
          <w:rStyle w:val="FontStyle79"/>
          <w:rFonts w:ascii="Times New Roman" w:hAnsi="Times New Roman" w:cs="Times New Roman" w:hint="default"/>
          <w:i w:val="0"/>
          <w:iCs w:val="0"/>
          <w:sz w:val="24"/>
          <w:szCs w:val="24"/>
          <w:lang w:eastAsia="en-US"/>
        </w:rPr>
        <w:t xml:space="preserve"> и переносимость </w:t>
      </w:r>
    </w:p>
    <w:p w14:paraId="789249A4" w14:textId="77777777" w:rsidR="00D8733C" w:rsidRPr="004C54B1" w:rsidRDefault="00D8733C" w:rsidP="00D8733C">
      <w:pPr>
        <w:pStyle w:val="Style39"/>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[12]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TS</w:t>
      </w:r>
      <w:r w:rsidRPr="004C54B1">
        <w:rPr>
          <w:rStyle w:val="FontStyle78"/>
          <w:rFonts w:ascii="Times New Roman" w:hAnsi="Times New Roman" w:cs="Times New Roman" w:hint="default"/>
          <w:sz w:val="24"/>
          <w:szCs w:val="24"/>
          <w:lang w:eastAsia="en-US"/>
        </w:rPr>
        <w:t xml:space="preserve"> 21089, </w:t>
      </w:r>
      <w:r w:rsidRPr="004C54B1">
        <w:rPr>
          <w:rStyle w:val="FontStyle79"/>
          <w:rFonts w:ascii="Times New Roman" w:hAnsi="Times New Roman" w:cs="Times New Roman" w:hint="default"/>
          <w:i w:val="0"/>
          <w:iCs w:val="0"/>
          <w:sz w:val="24"/>
          <w:szCs w:val="24"/>
          <w:lang w:eastAsia="en-US"/>
        </w:rPr>
        <w:t>Информатизация здоровья. Потоки конфиденциальной сквозной информации</w:t>
      </w:r>
    </w:p>
    <w:p w14:paraId="1F2001B4"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[13]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21823-1:2019, </w:t>
      </w:r>
      <w:r w:rsidRPr="004C54B1">
        <w:rPr>
          <w:rStyle w:val="FontStyle79"/>
          <w:rFonts w:ascii="Times New Roman" w:hAnsi="Times New Roman" w:cs="Times New Roman" w:hint="default"/>
          <w:i w:val="0"/>
          <w:iCs w:val="0"/>
          <w:sz w:val="24"/>
          <w:szCs w:val="24"/>
          <w:lang w:eastAsia="en-US"/>
        </w:rPr>
        <w:t>Информационные технологии. Совместимость систем интернета вещей. Часть 1. Структура</w:t>
      </w:r>
    </w:p>
    <w:p w14:paraId="29EE2A3D"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[14]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 xml:space="preserve"> 22300, </w:t>
      </w:r>
      <w:r w:rsidRPr="004C54B1">
        <w:rPr>
          <w:rStyle w:val="FontStyle79"/>
          <w:rFonts w:ascii="Times New Roman" w:hAnsi="Times New Roman" w:cs="Times New Roman" w:hint="default"/>
          <w:i w:val="0"/>
          <w:iCs w:val="0"/>
          <w:sz w:val="24"/>
          <w:szCs w:val="24"/>
          <w:lang w:eastAsia="en-US"/>
        </w:rPr>
        <w:t>Безопасность и устойчивость к негативным внешним воздействиям. Словарь</w:t>
      </w:r>
    </w:p>
    <w:p w14:paraId="30D72374"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[15]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w:t>
      </w:r>
      <w:r w:rsidRPr="004C54B1">
        <w:rPr>
          <w:rStyle w:val="FontStyle78"/>
          <w:rFonts w:ascii="Times New Roman" w:hAnsi="Times New Roman" w:cs="Times New Roman" w:hint="default"/>
          <w:sz w:val="24"/>
          <w:szCs w:val="24"/>
          <w:lang w:val="en-US" w:eastAsia="en-US"/>
        </w:rPr>
        <w:t>TS</w:t>
      </w:r>
      <w:r w:rsidRPr="004C54B1">
        <w:rPr>
          <w:rStyle w:val="FontStyle78"/>
          <w:rFonts w:ascii="Times New Roman" w:hAnsi="Times New Roman" w:cs="Times New Roman" w:hint="default"/>
          <w:sz w:val="24"/>
          <w:szCs w:val="24"/>
          <w:lang w:eastAsia="en-US"/>
        </w:rPr>
        <w:t xml:space="preserve"> 23167, </w:t>
      </w:r>
      <w:r w:rsidRPr="004C54B1">
        <w:rPr>
          <w:rStyle w:val="FontStyle79"/>
          <w:rFonts w:ascii="Times New Roman" w:hAnsi="Times New Roman" w:cs="Times New Roman" w:hint="default"/>
          <w:i w:val="0"/>
          <w:iCs w:val="0"/>
          <w:sz w:val="24"/>
          <w:szCs w:val="24"/>
          <w:lang w:eastAsia="en-US"/>
        </w:rPr>
        <w:t>Информационные технологии - Облачные вычисления - Общие технологии и методы</w:t>
      </w:r>
    </w:p>
    <w:p w14:paraId="4877E2F2"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[16]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TR</w:t>
      </w:r>
      <w:r w:rsidRPr="004C54B1">
        <w:rPr>
          <w:rStyle w:val="FontStyle78"/>
          <w:rFonts w:ascii="Times New Roman" w:hAnsi="Times New Roman" w:cs="Times New Roman" w:hint="default"/>
          <w:sz w:val="24"/>
          <w:szCs w:val="24"/>
          <w:lang w:eastAsia="en-US"/>
        </w:rPr>
        <w:t xml:space="preserve"> 23244, </w:t>
      </w:r>
      <w:proofErr w:type="spellStart"/>
      <w:r w:rsidRPr="004C54B1">
        <w:rPr>
          <w:rStyle w:val="FontStyle79"/>
          <w:rFonts w:ascii="Times New Roman" w:hAnsi="Times New Roman" w:cs="Times New Roman" w:hint="default"/>
          <w:i w:val="0"/>
          <w:iCs w:val="0"/>
          <w:sz w:val="24"/>
          <w:szCs w:val="24"/>
          <w:lang w:eastAsia="en-US"/>
        </w:rPr>
        <w:t>Блокчейн</w:t>
      </w:r>
      <w:proofErr w:type="spellEnd"/>
      <w:r w:rsidRPr="004C54B1">
        <w:rPr>
          <w:rStyle w:val="FontStyle79"/>
          <w:rFonts w:ascii="Times New Roman" w:hAnsi="Times New Roman" w:cs="Times New Roman" w:hint="default"/>
          <w:i w:val="0"/>
          <w:iCs w:val="0"/>
          <w:sz w:val="24"/>
          <w:szCs w:val="24"/>
          <w:lang w:eastAsia="en-US"/>
        </w:rPr>
        <w:t xml:space="preserve"> и технологии распределенных реестров. Конфиденциальность и защита личных данных</w:t>
      </w:r>
    </w:p>
    <w:p w14:paraId="3A4A3488"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[17]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TR</w:t>
      </w:r>
      <w:r w:rsidRPr="004C54B1">
        <w:rPr>
          <w:rStyle w:val="FontStyle78"/>
          <w:rFonts w:ascii="Times New Roman" w:hAnsi="Times New Roman" w:cs="Times New Roman" w:hint="default"/>
          <w:sz w:val="24"/>
          <w:szCs w:val="24"/>
          <w:lang w:eastAsia="en-US"/>
        </w:rPr>
        <w:t xml:space="preserve"> 23455:2019, </w:t>
      </w:r>
      <w:r w:rsidRPr="004C54B1">
        <w:rPr>
          <w:rStyle w:val="FontStyle79"/>
          <w:rFonts w:ascii="Times New Roman" w:hAnsi="Times New Roman" w:cs="Times New Roman" w:hint="default"/>
          <w:i w:val="0"/>
          <w:iCs w:val="0"/>
          <w:sz w:val="24"/>
          <w:szCs w:val="24"/>
          <w:lang w:eastAsia="en-US"/>
        </w:rPr>
        <w:t xml:space="preserve">Технологии </w:t>
      </w:r>
      <w:proofErr w:type="spellStart"/>
      <w:r w:rsidRPr="004C54B1">
        <w:rPr>
          <w:rStyle w:val="FontStyle79"/>
          <w:rFonts w:ascii="Times New Roman" w:hAnsi="Times New Roman" w:cs="Times New Roman" w:hint="default"/>
          <w:i w:val="0"/>
          <w:iCs w:val="0"/>
          <w:sz w:val="24"/>
          <w:szCs w:val="24"/>
          <w:lang w:eastAsia="en-US"/>
        </w:rPr>
        <w:t>блокчейна</w:t>
      </w:r>
      <w:proofErr w:type="spellEnd"/>
      <w:r w:rsidRPr="004C54B1">
        <w:rPr>
          <w:rStyle w:val="FontStyle79"/>
          <w:rFonts w:ascii="Times New Roman" w:hAnsi="Times New Roman" w:cs="Times New Roman" w:hint="default"/>
          <w:i w:val="0"/>
          <w:iCs w:val="0"/>
          <w:sz w:val="24"/>
          <w:szCs w:val="24"/>
          <w:lang w:eastAsia="en-US"/>
        </w:rPr>
        <w:t xml:space="preserve"> и распределенных реестров. Обзор и взаимодействия между смарт-контрактами в </w:t>
      </w:r>
      <w:proofErr w:type="spellStart"/>
      <w:r w:rsidRPr="004C54B1">
        <w:rPr>
          <w:rStyle w:val="FontStyle79"/>
          <w:rFonts w:ascii="Times New Roman" w:hAnsi="Times New Roman" w:cs="Times New Roman" w:hint="default"/>
          <w:i w:val="0"/>
          <w:iCs w:val="0"/>
          <w:sz w:val="24"/>
          <w:szCs w:val="24"/>
          <w:lang w:eastAsia="en-US"/>
        </w:rPr>
        <w:t>блокчейне</w:t>
      </w:r>
      <w:proofErr w:type="spellEnd"/>
      <w:r w:rsidRPr="004C54B1">
        <w:rPr>
          <w:rStyle w:val="FontStyle79"/>
          <w:rFonts w:ascii="Times New Roman" w:hAnsi="Times New Roman" w:cs="Times New Roman" w:hint="default"/>
          <w:i w:val="0"/>
          <w:iCs w:val="0"/>
          <w:sz w:val="24"/>
          <w:szCs w:val="24"/>
          <w:lang w:eastAsia="en-US"/>
        </w:rPr>
        <w:t xml:space="preserve"> и технологическими системами распределенных реестров </w:t>
      </w:r>
    </w:p>
    <w:p w14:paraId="4BCE1E59"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[18]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TS</w:t>
      </w:r>
      <w:r w:rsidRPr="004C54B1">
        <w:rPr>
          <w:rStyle w:val="FontStyle78"/>
          <w:rFonts w:ascii="Times New Roman" w:hAnsi="Times New Roman" w:cs="Times New Roman" w:hint="default"/>
          <w:sz w:val="24"/>
          <w:szCs w:val="24"/>
          <w:lang w:eastAsia="en-US"/>
        </w:rPr>
        <w:t xml:space="preserve"> 23635, </w:t>
      </w:r>
      <w:r w:rsidRPr="004C54B1">
        <w:rPr>
          <w:rStyle w:val="FontStyle79"/>
          <w:rFonts w:ascii="Times New Roman" w:hAnsi="Times New Roman" w:cs="Times New Roman" w:hint="default"/>
          <w:i w:val="0"/>
          <w:iCs w:val="0"/>
          <w:sz w:val="24"/>
          <w:szCs w:val="24"/>
          <w:lang w:eastAsia="en-US"/>
        </w:rPr>
        <w:t xml:space="preserve">Технологии </w:t>
      </w:r>
      <w:proofErr w:type="spellStart"/>
      <w:r w:rsidRPr="004C54B1">
        <w:rPr>
          <w:rStyle w:val="FontStyle79"/>
          <w:rFonts w:ascii="Times New Roman" w:hAnsi="Times New Roman" w:cs="Times New Roman" w:hint="default"/>
          <w:i w:val="0"/>
          <w:iCs w:val="0"/>
          <w:sz w:val="24"/>
          <w:szCs w:val="24"/>
          <w:lang w:eastAsia="en-US"/>
        </w:rPr>
        <w:t>блокчейна</w:t>
      </w:r>
      <w:proofErr w:type="spellEnd"/>
      <w:r w:rsidRPr="004C54B1">
        <w:rPr>
          <w:rStyle w:val="FontStyle79"/>
          <w:rFonts w:ascii="Times New Roman" w:hAnsi="Times New Roman" w:cs="Times New Roman" w:hint="default"/>
          <w:i w:val="0"/>
          <w:iCs w:val="0"/>
          <w:sz w:val="24"/>
          <w:szCs w:val="24"/>
          <w:lang w:eastAsia="en-US"/>
        </w:rPr>
        <w:t xml:space="preserve"> и распределенных реестров – Руководство по стратегическому управлению</w:t>
      </w:r>
    </w:p>
    <w:p w14:paraId="3D6F071C"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[19]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24760-1, </w:t>
      </w:r>
      <w:r w:rsidRPr="004C54B1">
        <w:rPr>
          <w:rStyle w:val="FontStyle79"/>
          <w:rFonts w:ascii="Times New Roman" w:hAnsi="Times New Roman" w:cs="Times New Roman" w:hint="default"/>
          <w:i w:val="0"/>
          <w:iCs w:val="0"/>
          <w:sz w:val="24"/>
          <w:szCs w:val="24"/>
          <w:lang w:eastAsia="en-US"/>
        </w:rPr>
        <w:t>Безопасность и конфиденциальность информационных технологий. Основы управления идентичностью. Часть 1. Терминология и понятия.</w:t>
      </w:r>
    </w:p>
    <w:p w14:paraId="6770A1A6"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[20]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IEEE</w:t>
      </w:r>
      <w:r w:rsidRPr="004C54B1">
        <w:rPr>
          <w:rStyle w:val="FontStyle78"/>
          <w:rFonts w:ascii="Times New Roman" w:hAnsi="Times New Roman" w:cs="Times New Roman" w:hint="default"/>
          <w:sz w:val="24"/>
          <w:szCs w:val="24"/>
          <w:lang w:eastAsia="en-US"/>
        </w:rPr>
        <w:t xml:space="preserve"> 24765:2017, </w:t>
      </w:r>
      <w:r w:rsidRPr="004C54B1">
        <w:rPr>
          <w:rStyle w:val="FontStyle79"/>
          <w:rFonts w:ascii="Times New Roman" w:hAnsi="Times New Roman" w:cs="Times New Roman" w:hint="default"/>
          <w:i w:val="0"/>
          <w:iCs w:val="0"/>
          <w:sz w:val="24"/>
          <w:szCs w:val="24"/>
          <w:lang w:eastAsia="en-US"/>
        </w:rPr>
        <w:t>Системная и программная инженерия - Словарь</w:t>
      </w:r>
    </w:p>
    <w:p w14:paraId="66F64D65"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[21]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27000, </w:t>
      </w:r>
      <w:r w:rsidRPr="004C54B1">
        <w:rPr>
          <w:rStyle w:val="FontStyle79"/>
          <w:rFonts w:ascii="Times New Roman" w:hAnsi="Times New Roman" w:cs="Times New Roman" w:hint="default"/>
          <w:i w:val="0"/>
          <w:iCs w:val="0"/>
          <w:sz w:val="24"/>
          <w:szCs w:val="24"/>
          <w:lang w:eastAsia="en-US"/>
        </w:rPr>
        <w:t>Информационная технология. Методы и средства обеспечения безопасности. Системы менеджмента информационной безопасности. Общий обзор и терминология</w:t>
      </w:r>
    </w:p>
    <w:p w14:paraId="120411B5"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[22]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27001, </w:t>
      </w:r>
      <w:r w:rsidRPr="004C54B1">
        <w:rPr>
          <w:rStyle w:val="FontStyle79"/>
          <w:rFonts w:ascii="Times New Roman" w:hAnsi="Times New Roman" w:cs="Times New Roman" w:hint="default"/>
          <w:i w:val="0"/>
          <w:iCs w:val="0"/>
          <w:sz w:val="24"/>
          <w:szCs w:val="24"/>
          <w:lang w:eastAsia="en-US"/>
        </w:rPr>
        <w:t>Информационная технология. Методы и средства обеспечения безопасности. Системы менеджмента ин­ формационной безопасности. Требования</w:t>
      </w:r>
    </w:p>
    <w:p w14:paraId="41280374"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lastRenderedPageBreak/>
        <w:t xml:space="preserve">[23]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27018, </w:t>
      </w:r>
      <w:r w:rsidRPr="004C54B1">
        <w:rPr>
          <w:rStyle w:val="FontStyle79"/>
          <w:rFonts w:ascii="Times New Roman" w:hAnsi="Times New Roman" w:cs="Times New Roman" w:hint="default"/>
          <w:i w:val="0"/>
          <w:iCs w:val="0"/>
          <w:sz w:val="24"/>
          <w:szCs w:val="24"/>
          <w:lang w:eastAsia="en-US"/>
        </w:rPr>
        <w:t>Информационные технологии. Методы обеспечения безопасности. Свод правил по защите персональных данных (</w:t>
      </w:r>
      <w:proofErr w:type="spellStart"/>
      <w:r w:rsidRPr="004C54B1">
        <w:rPr>
          <w:rStyle w:val="FontStyle79"/>
          <w:rFonts w:ascii="Times New Roman" w:hAnsi="Times New Roman" w:cs="Times New Roman" w:hint="default"/>
          <w:i w:val="0"/>
          <w:iCs w:val="0"/>
          <w:sz w:val="24"/>
          <w:szCs w:val="24"/>
          <w:lang w:eastAsia="en-US"/>
        </w:rPr>
        <w:t>ПДн</w:t>
      </w:r>
      <w:proofErr w:type="spellEnd"/>
      <w:r w:rsidRPr="004C54B1">
        <w:rPr>
          <w:rStyle w:val="FontStyle79"/>
          <w:rFonts w:ascii="Times New Roman" w:hAnsi="Times New Roman" w:cs="Times New Roman" w:hint="default"/>
          <w:i w:val="0"/>
          <w:iCs w:val="0"/>
          <w:sz w:val="24"/>
          <w:szCs w:val="24"/>
          <w:lang w:eastAsia="en-US"/>
        </w:rPr>
        <w:t>) в публичных облаках, используемых для их обработки.</w:t>
      </w:r>
    </w:p>
    <w:p w14:paraId="3719438C"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[24]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27031:2011, </w:t>
      </w:r>
      <w:r w:rsidRPr="004C54B1">
        <w:rPr>
          <w:rStyle w:val="FontStyle79"/>
          <w:rFonts w:ascii="Times New Roman" w:hAnsi="Times New Roman" w:cs="Times New Roman" w:hint="default"/>
          <w:i w:val="0"/>
          <w:iCs w:val="0"/>
          <w:sz w:val="24"/>
          <w:szCs w:val="24"/>
          <w:lang w:eastAsia="en-US"/>
        </w:rPr>
        <w:t>Информационная технология. Методы и средства обеспечения безопасности. Руководство по готовности информационно-коммуникационных технологий к обеспечению непрерывности бизнеса.</w:t>
      </w:r>
    </w:p>
    <w:p w14:paraId="5F41137F"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[25]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29100, </w:t>
      </w:r>
      <w:r w:rsidRPr="004C54B1">
        <w:rPr>
          <w:rStyle w:val="FontStyle79"/>
          <w:rFonts w:ascii="Times New Roman" w:hAnsi="Times New Roman" w:cs="Times New Roman" w:hint="default"/>
          <w:i w:val="0"/>
          <w:iCs w:val="0"/>
          <w:sz w:val="24"/>
          <w:szCs w:val="24"/>
          <w:lang w:eastAsia="en-US"/>
        </w:rPr>
        <w:t>Информационная технология. Методы и средства обеспечения безопасности. Основы обеспечения приватности</w:t>
      </w:r>
    </w:p>
    <w:p w14:paraId="5E95CD78"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[26]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29134, </w:t>
      </w:r>
      <w:r w:rsidRPr="004C54B1">
        <w:rPr>
          <w:rStyle w:val="FontStyle79"/>
          <w:rFonts w:ascii="Times New Roman" w:hAnsi="Times New Roman" w:cs="Times New Roman" w:hint="default"/>
          <w:i w:val="0"/>
          <w:iCs w:val="0"/>
          <w:sz w:val="24"/>
          <w:szCs w:val="24"/>
          <w:lang w:eastAsia="en-US"/>
        </w:rPr>
        <w:t>Информационная технология. Методы и средства обеспечения безопасности. Руководящие указания по оценке воздействия на конфиденциальность.</w:t>
      </w:r>
    </w:p>
    <w:p w14:paraId="33F868BC"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[27]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29151, </w:t>
      </w:r>
      <w:r w:rsidRPr="004C54B1">
        <w:rPr>
          <w:rStyle w:val="FontStyle79"/>
          <w:rFonts w:ascii="Times New Roman" w:hAnsi="Times New Roman" w:cs="Times New Roman" w:hint="default"/>
          <w:i w:val="0"/>
          <w:iCs w:val="0"/>
          <w:sz w:val="24"/>
          <w:szCs w:val="24"/>
          <w:lang w:eastAsia="en-US"/>
        </w:rPr>
        <w:t>Информационная технология. Методы и средства обеспечения безопасности. Практические правила по защите информации, устанавливающей личность.</w:t>
      </w:r>
    </w:p>
    <w:p w14:paraId="5BD6BC9A"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[28]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30141, </w:t>
      </w:r>
      <w:r w:rsidRPr="004C54B1">
        <w:rPr>
          <w:rStyle w:val="FontStyle79"/>
          <w:rFonts w:ascii="Times New Roman" w:hAnsi="Times New Roman" w:cs="Times New Roman" w:hint="default"/>
          <w:i w:val="0"/>
          <w:iCs w:val="0"/>
          <w:sz w:val="24"/>
          <w:szCs w:val="24"/>
          <w:lang w:eastAsia="en-US"/>
        </w:rPr>
        <w:t>Интернет вещей (</w:t>
      </w:r>
      <w:proofErr w:type="spellStart"/>
      <w:r w:rsidRPr="004C54B1">
        <w:rPr>
          <w:rStyle w:val="FontStyle79"/>
          <w:rFonts w:ascii="Times New Roman" w:hAnsi="Times New Roman" w:cs="Times New Roman" w:hint="default"/>
          <w:i w:val="0"/>
          <w:iCs w:val="0"/>
          <w:sz w:val="24"/>
          <w:szCs w:val="24"/>
          <w:lang w:val="en-US" w:eastAsia="en-US"/>
        </w:rPr>
        <w:t>IoT</w:t>
      </w:r>
      <w:proofErr w:type="spellEnd"/>
      <w:r w:rsidRPr="004C54B1">
        <w:rPr>
          <w:rStyle w:val="FontStyle79"/>
          <w:rFonts w:ascii="Times New Roman" w:hAnsi="Times New Roman" w:cs="Times New Roman" w:hint="default"/>
          <w:i w:val="0"/>
          <w:iCs w:val="0"/>
          <w:sz w:val="24"/>
          <w:szCs w:val="24"/>
          <w:lang w:eastAsia="en-US"/>
        </w:rPr>
        <w:t>) - эталонная архитектура</w:t>
      </w:r>
    </w:p>
    <w:p w14:paraId="580E44A6"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[29]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38500:2015, </w:t>
      </w:r>
      <w:r w:rsidRPr="004C54B1">
        <w:rPr>
          <w:rStyle w:val="FontStyle79"/>
          <w:rFonts w:ascii="Times New Roman" w:hAnsi="Times New Roman" w:cs="Times New Roman" w:hint="default"/>
          <w:i w:val="0"/>
          <w:iCs w:val="0"/>
          <w:sz w:val="24"/>
          <w:szCs w:val="24"/>
          <w:lang w:eastAsia="en-US"/>
        </w:rPr>
        <w:t>Информационные технологии. Стратегическое управление ИТ в организации</w:t>
      </w:r>
    </w:p>
    <w:p w14:paraId="366C72F1"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[30]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29100:2011/</w:t>
      </w:r>
      <w:proofErr w:type="spellStart"/>
      <w:r w:rsidRPr="004C54B1">
        <w:rPr>
          <w:rStyle w:val="FontStyle78"/>
          <w:rFonts w:ascii="Times New Roman" w:hAnsi="Times New Roman" w:cs="Times New Roman" w:hint="default"/>
          <w:sz w:val="24"/>
          <w:szCs w:val="24"/>
          <w:lang w:val="en-US" w:eastAsia="en-US"/>
        </w:rPr>
        <w:t>Amd</w:t>
      </w:r>
      <w:proofErr w:type="spellEnd"/>
      <w:r w:rsidRPr="004C54B1">
        <w:rPr>
          <w:rStyle w:val="FontStyle78"/>
          <w:rFonts w:ascii="Times New Roman" w:hAnsi="Times New Roman" w:cs="Times New Roman" w:hint="default"/>
          <w:sz w:val="24"/>
          <w:szCs w:val="24"/>
          <w:lang w:eastAsia="en-US"/>
        </w:rPr>
        <w:t xml:space="preserve"> 1:2018, </w:t>
      </w:r>
      <w:r w:rsidRPr="004C54B1">
        <w:rPr>
          <w:rStyle w:val="FontStyle79"/>
          <w:rFonts w:ascii="Times New Roman" w:hAnsi="Times New Roman" w:cs="Times New Roman" w:hint="default"/>
          <w:i w:val="0"/>
          <w:iCs w:val="0"/>
          <w:sz w:val="24"/>
          <w:szCs w:val="24"/>
          <w:lang w:eastAsia="en-US"/>
        </w:rPr>
        <w:t>Информационная технология. Методы и средства обеспечения защиты. Схема конфиденциальности. Изменение 1. Уточнения</w:t>
      </w:r>
    </w:p>
    <w:p w14:paraId="79824AD5"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[31]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18033-1, </w:t>
      </w:r>
      <w:r w:rsidRPr="004C54B1">
        <w:rPr>
          <w:rStyle w:val="FontStyle79"/>
          <w:rFonts w:ascii="Times New Roman" w:hAnsi="Times New Roman" w:cs="Times New Roman" w:hint="default"/>
          <w:i w:val="0"/>
          <w:iCs w:val="0"/>
          <w:sz w:val="24"/>
          <w:szCs w:val="24"/>
          <w:lang w:eastAsia="en-US"/>
        </w:rPr>
        <w:t>Информационная безопасность. Алгоритмы шифрования. Часть 1. Общие положения</w:t>
      </w:r>
    </w:p>
    <w:p w14:paraId="167DD1EE"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[32]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IEEE</w:t>
      </w:r>
      <w:r w:rsidRPr="004C54B1">
        <w:rPr>
          <w:rStyle w:val="FontStyle78"/>
          <w:rFonts w:ascii="Times New Roman" w:hAnsi="Times New Roman" w:cs="Times New Roman" w:hint="default"/>
          <w:sz w:val="24"/>
          <w:szCs w:val="24"/>
          <w:lang w:eastAsia="en-US"/>
        </w:rPr>
        <w:t xml:space="preserve"> 42010:2011, </w:t>
      </w:r>
      <w:r w:rsidRPr="004C54B1">
        <w:rPr>
          <w:rStyle w:val="FontStyle79"/>
          <w:rFonts w:ascii="Times New Roman" w:hAnsi="Times New Roman" w:cs="Times New Roman" w:hint="default"/>
          <w:i w:val="0"/>
          <w:iCs w:val="0"/>
          <w:sz w:val="24"/>
          <w:szCs w:val="24"/>
          <w:lang w:eastAsia="en-US"/>
        </w:rPr>
        <w:t>Системная и программная инженерия. Описание архитектуры</w:t>
      </w:r>
    </w:p>
    <w:p w14:paraId="73EB575F"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[33]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IEEE</w:t>
      </w:r>
      <w:r w:rsidRPr="004C54B1">
        <w:rPr>
          <w:rStyle w:val="FontStyle78"/>
          <w:rFonts w:ascii="Times New Roman" w:hAnsi="Times New Roman" w:cs="Times New Roman" w:hint="default"/>
          <w:sz w:val="24"/>
          <w:szCs w:val="24"/>
          <w:lang w:eastAsia="en-US"/>
        </w:rPr>
        <w:t xml:space="preserve"> 24748-1:2018, </w:t>
      </w:r>
      <w:r w:rsidRPr="004C54B1">
        <w:rPr>
          <w:rStyle w:val="FontStyle79"/>
          <w:rFonts w:ascii="Times New Roman" w:hAnsi="Times New Roman" w:cs="Times New Roman" w:hint="default"/>
          <w:i w:val="0"/>
          <w:iCs w:val="0"/>
          <w:sz w:val="24"/>
          <w:szCs w:val="24"/>
          <w:lang w:eastAsia="en-US"/>
        </w:rPr>
        <w:t>Системная и программная инженерия. Менеджмент жизненного цикла. Часть 1. Руководящие указания по менеджменту жизненного цикла</w:t>
      </w:r>
    </w:p>
    <w:p w14:paraId="2683D565" w14:textId="77777777" w:rsidR="00D8733C" w:rsidRPr="004C54B1" w:rsidRDefault="00D8733C" w:rsidP="00D8733C">
      <w:pPr>
        <w:pStyle w:val="Style43"/>
        <w:widowControl/>
        <w:ind w:firstLine="567"/>
        <w:jc w:val="both"/>
        <w:rPr>
          <w:rStyle w:val="FontStyle79"/>
          <w:rFonts w:ascii="Times New Roman" w:hAnsi="Times New Roman" w:cs="Times New Roman" w:hint="default"/>
          <w:i w:val="0"/>
          <w:iCs w:val="0"/>
          <w:sz w:val="24"/>
          <w:szCs w:val="24"/>
          <w:lang w:eastAsia="en-US"/>
        </w:rPr>
      </w:pPr>
      <w:r w:rsidRPr="004C54B1">
        <w:rPr>
          <w:rStyle w:val="FontStyle78"/>
          <w:rFonts w:ascii="Times New Roman" w:hAnsi="Times New Roman" w:cs="Times New Roman" w:hint="default"/>
          <w:sz w:val="24"/>
          <w:szCs w:val="24"/>
          <w:lang w:eastAsia="en-US"/>
        </w:rPr>
        <w:t xml:space="preserve">[34]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w:t>
      </w:r>
      <w:r w:rsidRPr="004C54B1">
        <w:rPr>
          <w:rStyle w:val="FontStyle78"/>
          <w:rFonts w:ascii="Times New Roman" w:hAnsi="Times New Roman" w:cs="Times New Roman" w:hint="default"/>
          <w:sz w:val="24"/>
          <w:szCs w:val="24"/>
          <w:lang w:val="en-US" w:eastAsia="en-US"/>
        </w:rPr>
        <w:t>IEC</w:t>
      </w:r>
      <w:r w:rsidRPr="004C54B1">
        <w:rPr>
          <w:rStyle w:val="FontStyle78"/>
          <w:rFonts w:ascii="Times New Roman" w:hAnsi="Times New Roman" w:cs="Times New Roman" w:hint="default"/>
          <w:sz w:val="24"/>
          <w:szCs w:val="24"/>
          <w:lang w:eastAsia="en-US"/>
        </w:rPr>
        <w:t xml:space="preserve"> 27050-1:2019, </w:t>
      </w:r>
      <w:r w:rsidRPr="004C54B1">
        <w:rPr>
          <w:rFonts w:ascii="Times New Roman" w:hAnsi="Times New Roman"/>
          <w:color w:val="000000"/>
          <w:lang w:eastAsia="en-US"/>
        </w:rPr>
        <w:t>Информационные технологии. Методы обеспечения безопасности. Выявление и раскрытие электронной информации. Часть 1. Обзор и концепции</w:t>
      </w:r>
    </w:p>
    <w:p w14:paraId="2A9E3D2A" w14:textId="77777777" w:rsidR="00D8733C" w:rsidRPr="004C54B1" w:rsidRDefault="00D8733C" w:rsidP="00D8733C">
      <w:pPr>
        <w:pStyle w:val="Style43"/>
        <w:widowControl/>
        <w:ind w:firstLine="567"/>
        <w:jc w:val="both"/>
        <w:rPr>
          <w:rFonts w:ascii="Times New Roman" w:hAnsi="Times New Roman"/>
        </w:rPr>
      </w:pPr>
      <w:r w:rsidRPr="004C54B1">
        <w:rPr>
          <w:rStyle w:val="FontStyle78"/>
          <w:rFonts w:ascii="Times New Roman" w:hAnsi="Times New Roman" w:cs="Times New Roman" w:hint="default"/>
          <w:sz w:val="24"/>
          <w:szCs w:val="24"/>
          <w:lang w:eastAsia="en-US"/>
        </w:rPr>
        <w:t xml:space="preserve">[35] </w:t>
      </w:r>
      <w:r w:rsidRPr="004C54B1">
        <w:rPr>
          <w:rStyle w:val="FontStyle78"/>
          <w:rFonts w:ascii="Times New Roman" w:hAnsi="Times New Roman" w:cs="Times New Roman" w:hint="default"/>
          <w:sz w:val="24"/>
          <w:szCs w:val="24"/>
          <w:lang w:val="en-US" w:eastAsia="en-US"/>
        </w:rPr>
        <w:t>ISO</w:t>
      </w:r>
      <w:r w:rsidRPr="004C54B1">
        <w:rPr>
          <w:rStyle w:val="FontStyle78"/>
          <w:rFonts w:ascii="Times New Roman" w:hAnsi="Times New Roman" w:cs="Times New Roman" w:hint="default"/>
          <w:sz w:val="24"/>
          <w:szCs w:val="24"/>
          <w:lang w:eastAsia="en-US"/>
        </w:rPr>
        <w:t xml:space="preserve"> 37101:2016, </w:t>
      </w:r>
      <w:r w:rsidRPr="004C54B1">
        <w:rPr>
          <w:rStyle w:val="FontStyle79"/>
          <w:rFonts w:ascii="Times New Roman" w:hAnsi="Times New Roman" w:cs="Times New Roman" w:hint="default"/>
          <w:i w:val="0"/>
          <w:iCs w:val="0"/>
          <w:sz w:val="24"/>
          <w:szCs w:val="24"/>
          <w:lang w:eastAsia="en-US"/>
        </w:rPr>
        <w:t>Устойчивое развитие в сообществах - Система менеджмента для устойчивого развития - Требования с руководством по использованию</w:t>
      </w:r>
    </w:p>
    <w:p w14:paraId="1F3E7F3A" w14:textId="3BA38FCA" w:rsidR="0056477D" w:rsidRPr="004C54B1" w:rsidRDefault="0056477D" w:rsidP="00AE765B">
      <w:pPr>
        <w:rPr>
          <w:sz w:val="24"/>
          <w:szCs w:val="24"/>
        </w:rPr>
      </w:pPr>
    </w:p>
    <w:p w14:paraId="2839DECC" w14:textId="550717BB" w:rsidR="00254EC3" w:rsidRPr="004C54B1" w:rsidRDefault="00254EC3" w:rsidP="00254EC3">
      <w:pPr>
        <w:pBdr>
          <w:bottom w:val="single" w:sz="4" w:space="1" w:color="auto"/>
        </w:pBdr>
        <w:rPr>
          <w:sz w:val="24"/>
          <w:szCs w:val="24"/>
        </w:rPr>
      </w:pPr>
    </w:p>
    <w:p w14:paraId="0C2652C1" w14:textId="35416638" w:rsidR="00254EC3" w:rsidRPr="004C54B1" w:rsidRDefault="00254EC3" w:rsidP="00254EC3">
      <w:pPr>
        <w:pBdr>
          <w:bottom w:val="single" w:sz="4" w:space="1" w:color="auto"/>
        </w:pBdr>
        <w:rPr>
          <w:sz w:val="24"/>
          <w:szCs w:val="24"/>
        </w:rPr>
      </w:pPr>
    </w:p>
    <w:p w14:paraId="01FD2A6E" w14:textId="6851685E" w:rsidR="00254EC3" w:rsidRPr="004C54B1" w:rsidRDefault="00254EC3" w:rsidP="00254EC3">
      <w:pPr>
        <w:pBdr>
          <w:bottom w:val="single" w:sz="4" w:space="1" w:color="auto"/>
        </w:pBdr>
        <w:rPr>
          <w:sz w:val="24"/>
          <w:szCs w:val="24"/>
        </w:rPr>
      </w:pPr>
    </w:p>
    <w:p w14:paraId="64B9E8D9" w14:textId="4B26BD99" w:rsidR="00642BF3" w:rsidRPr="004C54B1" w:rsidRDefault="00642BF3" w:rsidP="00254EC3">
      <w:pPr>
        <w:pBdr>
          <w:bottom w:val="single" w:sz="4" w:space="1" w:color="auto"/>
        </w:pBdr>
        <w:rPr>
          <w:sz w:val="24"/>
          <w:szCs w:val="24"/>
        </w:rPr>
      </w:pPr>
    </w:p>
    <w:p w14:paraId="28447E96" w14:textId="77777777" w:rsidR="00642BF3" w:rsidRPr="004C54B1" w:rsidRDefault="00642BF3" w:rsidP="00254EC3">
      <w:pPr>
        <w:pBdr>
          <w:bottom w:val="single" w:sz="4" w:space="1" w:color="auto"/>
        </w:pBdr>
        <w:rPr>
          <w:sz w:val="24"/>
          <w:szCs w:val="24"/>
        </w:rPr>
      </w:pPr>
    </w:p>
    <w:p w14:paraId="5C3BEF5F" w14:textId="025B09E0" w:rsidR="00254EC3" w:rsidRDefault="00254EC3" w:rsidP="00254EC3">
      <w:pPr>
        <w:pBdr>
          <w:bottom w:val="single" w:sz="4" w:space="1" w:color="auto"/>
        </w:pBdr>
        <w:rPr>
          <w:sz w:val="24"/>
          <w:szCs w:val="24"/>
        </w:rPr>
      </w:pPr>
    </w:p>
    <w:p w14:paraId="3276093B" w14:textId="77777777" w:rsidR="00D11B5B" w:rsidRDefault="00D11B5B" w:rsidP="00254EC3">
      <w:pPr>
        <w:pBdr>
          <w:bottom w:val="single" w:sz="4" w:space="1" w:color="auto"/>
        </w:pBdr>
        <w:rPr>
          <w:sz w:val="24"/>
          <w:szCs w:val="24"/>
        </w:rPr>
      </w:pPr>
    </w:p>
    <w:p w14:paraId="754CF55F" w14:textId="77777777" w:rsidR="00D11B5B" w:rsidRDefault="00D11B5B" w:rsidP="00254EC3">
      <w:pPr>
        <w:pBdr>
          <w:bottom w:val="single" w:sz="4" w:space="1" w:color="auto"/>
        </w:pBdr>
        <w:rPr>
          <w:sz w:val="24"/>
          <w:szCs w:val="24"/>
        </w:rPr>
      </w:pPr>
    </w:p>
    <w:p w14:paraId="246E2EA8" w14:textId="77777777" w:rsidR="00D11B5B" w:rsidRDefault="00D11B5B" w:rsidP="00254EC3">
      <w:pPr>
        <w:pBdr>
          <w:bottom w:val="single" w:sz="4" w:space="1" w:color="auto"/>
        </w:pBdr>
        <w:rPr>
          <w:sz w:val="24"/>
          <w:szCs w:val="24"/>
        </w:rPr>
      </w:pPr>
    </w:p>
    <w:p w14:paraId="3200A14C" w14:textId="77777777" w:rsidR="00D11B5B" w:rsidRDefault="00D11B5B" w:rsidP="00254EC3">
      <w:pPr>
        <w:pBdr>
          <w:bottom w:val="single" w:sz="4" w:space="1" w:color="auto"/>
        </w:pBdr>
        <w:rPr>
          <w:sz w:val="24"/>
          <w:szCs w:val="24"/>
        </w:rPr>
      </w:pPr>
    </w:p>
    <w:p w14:paraId="5D38B846" w14:textId="77777777" w:rsidR="00D11B5B" w:rsidRDefault="00D11B5B" w:rsidP="00254EC3">
      <w:pPr>
        <w:pBdr>
          <w:bottom w:val="single" w:sz="4" w:space="1" w:color="auto"/>
        </w:pBdr>
        <w:rPr>
          <w:sz w:val="24"/>
          <w:szCs w:val="24"/>
        </w:rPr>
      </w:pPr>
    </w:p>
    <w:p w14:paraId="64024333" w14:textId="77777777" w:rsidR="00D11B5B" w:rsidRDefault="00D11B5B" w:rsidP="00254EC3">
      <w:pPr>
        <w:pBdr>
          <w:bottom w:val="single" w:sz="4" w:space="1" w:color="auto"/>
        </w:pBdr>
        <w:rPr>
          <w:sz w:val="24"/>
          <w:szCs w:val="24"/>
        </w:rPr>
      </w:pPr>
    </w:p>
    <w:p w14:paraId="45D8D956" w14:textId="77777777" w:rsidR="00D11B5B" w:rsidRPr="004C54B1" w:rsidRDefault="00D11B5B" w:rsidP="00254EC3">
      <w:pPr>
        <w:pBdr>
          <w:bottom w:val="single" w:sz="4" w:space="1" w:color="auto"/>
        </w:pBdr>
        <w:rPr>
          <w:sz w:val="24"/>
          <w:szCs w:val="24"/>
        </w:rPr>
      </w:pPr>
    </w:p>
    <w:p w14:paraId="79967B3D" w14:textId="77777777" w:rsidR="00254EC3" w:rsidRPr="004C54B1" w:rsidRDefault="00254EC3" w:rsidP="00254EC3">
      <w:pPr>
        <w:pBdr>
          <w:bottom w:val="single" w:sz="4" w:space="1" w:color="auto"/>
        </w:pBdr>
        <w:rPr>
          <w:sz w:val="24"/>
          <w:szCs w:val="24"/>
        </w:rPr>
      </w:pPr>
    </w:p>
    <w:p w14:paraId="4F25012A" w14:textId="3215D30A" w:rsidR="00254EC3" w:rsidRPr="004C54B1" w:rsidRDefault="00254EC3" w:rsidP="002C3502">
      <w:pPr>
        <w:jc w:val="right"/>
        <w:rPr>
          <w:b/>
          <w:sz w:val="24"/>
          <w:szCs w:val="24"/>
        </w:rPr>
      </w:pPr>
      <w:r w:rsidRPr="004C54B1">
        <w:rPr>
          <w:b/>
          <w:sz w:val="24"/>
          <w:szCs w:val="24"/>
        </w:rPr>
        <w:t xml:space="preserve">МКС </w:t>
      </w:r>
      <w:r w:rsidR="003F4D85" w:rsidRPr="004C54B1">
        <w:rPr>
          <w:b/>
          <w:sz w:val="24"/>
          <w:szCs w:val="24"/>
        </w:rPr>
        <w:t xml:space="preserve">35.240.99 </w:t>
      </w:r>
      <w:r w:rsidRPr="004C54B1">
        <w:rPr>
          <w:b/>
          <w:sz w:val="24"/>
          <w:szCs w:val="24"/>
        </w:rPr>
        <w:t>(IDT)</w:t>
      </w:r>
    </w:p>
    <w:p w14:paraId="59AA85EB" w14:textId="77777777" w:rsidR="00254EC3" w:rsidRPr="004C54B1" w:rsidRDefault="00254EC3" w:rsidP="00254EC3">
      <w:pPr>
        <w:ind w:firstLine="709"/>
        <w:rPr>
          <w:sz w:val="24"/>
          <w:szCs w:val="24"/>
        </w:rPr>
      </w:pPr>
    </w:p>
    <w:p w14:paraId="177CEF81" w14:textId="1B08FFE8" w:rsidR="00DA44DA" w:rsidRPr="004C54B1" w:rsidRDefault="00254EC3" w:rsidP="00DA44DA">
      <w:pPr>
        <w:ind w:left="720" w:firstLine="0"/>
        <w:rPr>
          <w:sz w:val="24"/>
          <w:szCs w:val="24"/>
        </w:rPr>
      </w:pPr>
      <w:r w:rsidRPr="004C54B1">
        <w:rPr>
          <w:b/>
          <w:sz w:val="24"/>
          <w:szCs w:val="24"/>
        </w:rPr>
        <w:t>Ключевые слова:</w:t>
      </w:r>
      <w:r w:rsidR="00D9012F" w:rsidRPr="004C54B1">
        <w:rPr>
          <w:sz w:val="24"/>
          <w:szCs w:val="24"/>
        </w:rPr>
        <w:t xml:space="preserve"> </w:t>
      </w:r>
      <w:proofErr w:type="spellStart"/>
      <w:r w:rsidR="00D11B5B">
        <w:rPr>
          <w:sz w:val="24"/>
          <w:szCs w:val="24"/>
        </w:rPr>
        <w:t>блокчейн</w:t>
      </w:r>
      <w:proofErr w:type="spellEnd"/>
      <w:r w:rsidR="00D11B5B">
        <w:rPr>
          <w:sz w:val="24"/>
          <w:szCs w:val="24"/>
        </w:rPr>
        <w:t>, эталонная архитектура</w:t>
      </w:r>
    </w:p>
    <w:p w14:paraId="28ACD19B" w14:textId="77777777" w:rsidR="00C76575" w:rsidRPr="004C54B1" w:rsidRDefault="00C76575" w:rsidP="00254EC3">
      <w:pPr>
        <w:pBdr>
          <w:bottom w:val="single" w:sz="4" w:space="1" w:color="auto"/>
        </w:pBdr>
        <w:rPr>
          <w:sz w:val="24"/>
          <w:szCs w:val="24"/>
        </w:rPr>
      </w:pPr>
    </w:p>
    <w:p w14:paraId="5AF4486E" w14:textId="58A041B7" w:rsidR="00D11B5B" w:rsidRDefault="00D11B5B">
      <w:pPr>
        <w:widowControl/>
        <w:autoSpaceDE/>
        <w:autoSpaceDN/>
        <w:adjustRightInd/>
        <w:spacing w:after="200" w:line="276" w:lineRule="auto"/>
        <w:ind w:firstLine="0"/>
        <w:jc w:val="left"/>
        <w:rPr>
          <w:rStyle w:val="FontStyle35"/>
          <w:rFonts w:ascii="Times New Roman" w:eastAsiaTheme="minorEastAsia" w:hAnsi="Times New Roman" w:cs="Times New Roman"/>
          <w:sz w:val="24"/>
          <w:szCs w:val="24"/>
          <w:lang w:eastAsia="en-US"/>
        </w:rPr>
      </w:pPr>
      <w:r>
        <w:rPr>
          <w:rStyle w:val="FontStyle35"/>
          <w:rFonts w:ascii="Times New Roman" w:hAnsi="Times New Roman" w:cs="Times New Roman"/>
          <w:sz w:val="24"/>
          <w:szCs w:val="24"/>
          <w:lang w:eastAsia="en-US"/>
        </w:rPr>
        <w:br w:type="page"/>
      </w:r>
    </w:p>
    <w:p w14:paraId="5B2D4D16" w14:textId="77777777" w:rsidR="00D11B5B" w:rsidRPr="004C54B1" w:rsidRDefault="00D11B5B" w:rsidP="00D11B5B">
      <w:pPr>
        <w:pBdr>
          <w:bottom w:val="single" w:sz="4" w:space="1" w:color="auto"/>
        </w:pBdr>
        <w:rPr>
          <w:sz w:val="24"/>
          <w:szCs w:val="24"/>
        </w:rPr>
      </w:pPr>
    </w:p>
    <w:p w14:paraId="73F31CA8" w14:textId="77777777" w:rsidR="00D11B5B" w:rsidRPr="004C54B1" w:rsidRDefault="00D11B5B" w:rsidP="00D11B5B">
      <w:pPr>
        <w:jc w:val="right"/>
        <w:rPr>
          <w:b/>
          <w:sz w:val="24"/>
          <w:szCs w:val="24"/>
        </w:rPr>
      </w:pPr>
      <w:r w:rsidRPr="004C54B1">
        <w:rPr>
          <w:b/>
          <w:sz w:val="24"/>
          <w:szCs w:val="24"/>
        </w:rPr>
        <w:t>МКС 35.240.99 (IDT)</w:t>
      </w:r>
    </w:p>
    <w:p w14:paraId="509F46CD" w14:textId="77777777" w:rsidR="00D11B5B" w:rsidRPr="004C54B1" w:rsidRDefault="00D11B5B" w:rsidP="00D11B5B">
      <w:pPr>
        <w:ind w:firstLine="709"/>
        <w:rPr>
          <w:sz w:val="24"/>
          <w:szCs w:val="24"/>
        </w:rPr>
      </w:pPr>
    </w:p>
    <w:p w14:paraId="096C045D" w14:textId="3D26BBFB" w:rsidR="00D11B5B" w:rsidRPr="004C54B1" w:rsidRDefault="00D11B5B" w:rsidP="00D11B5B">
      <w:pPr>
        <w:ind w:left="720" w:firstLine="0"/>
        <w:rPr>
          <w:sz w:val="24"/>
          <w:szCs w:val="24"/>
        </w:rPr>
      </w:pPr>
      <w:r w:rsidRPr="004C54B1">
        <w:rPr>
          <w:b/>
          <w:sz w:val="24"/>
          <w:szCs w:val="24"/>
        </w:rPr>
        <w:t>Ключевые слова:</w:t>
      </w:r>
      <w:r w:rsidRPr="004C54B1">
        <w:rPr>
          <w:sz w:val="24"/>
          <w:szCs w:val="24"/>
        </w:rPr>
        <w:t xml:space="preserve"> </w:t>
      </w:r>
      <w:proofErr w:type="spellStart"/>
      <w:r>
        <w:rPr>
          <w:sz w:val="24"/>
          <w:szCs w:val="24"/>
        </w:rPr>
        <w:t>блокчейн</w:t>
      </w:r>
      <w:proofErr w:type="spellEnd"/>
      <w:r>
        <w:rPr>
          <w:sz w:val="24"/>
          <w:szCs w:val="24"/>
        </w:rPr>
        <w:t>, эталонная архитектура</w:t>
      </w:r>
    </w:p>
    <w:p w14:paraId="0FF007C1" w14:textId="77777777" w:rsidR="00D11B5B" w:rsidRPr="004C54B1" w:rsidRDefault="00D11B5B" w:rsidP="00D11B5B">
      <w:pPr>
        <w:pBdr>
          <w:bottom w:val="single" w:sz="4" w:space="1" w:color="auto"/>
        </w:pBdr>
        <w:rPr>
          <w:sz w:val="24"/>
          <w:szCs w:val="24"/>
        </w:rPr>
      </w:pPr>
    </w:p>
    <w:p w14:paraId="066631C9" w14:textId="77777777" w:rsidR="00D11B5B" w:rsidRPr="004C54B1" w:rsidRDefault="00D11B5B" w:rsidP="00D11B5B">
      <w:pPr>
        <w:pStyle w:val="Style12"/>
        <w:widowControl/>
        <w:ind w:firstLine="567"/>
        <w:jc w:val="center"/>
        <w:rPr>
          <w:rStyle w:val="FontStyle35"/>
          <w:rFonts w:ascii="Times New Roman" w:hAnsi="Times New Roman" w:cs="Times New Roman"/>
          <w:sz w:val="24"/>
          <w:szCs w:val="24"/>
          <w:lang w:eastAsia="en-US"/>
        </w:rPr>
      </w:pPr>
    </w:p>
    <w:p w14:paraId="0C61209F" w14:textId="77777777" w:rsidR="00D11B5B" w:rsidRDefault="00D11B5B" w:rsidP="00D11B5B">
      <w:pPr>
        <w:widowControl/>
        <w:ind w:firstLine="567"/>
        <w:rPr>
          <w:rFonts w:eastAsiaTheme="minorHAnsi"/>
          <w:b/>
          <w:bCs/>
          <w:sz w:val="24"/>
          <w:szCs w:val="24"/>
          <w:lang w:eastAsia="en-US"/>
        </w:rPr>
      </w:pPr>
    </w:p>
    <w:p w14:paraId="052D3999" w14:textId="77777777" w:rsidR="00D11B5B" w:rsidRDefault="00D11B5B" w:rsidP="00D11B5B">
      <w:pPr>
        <w:widowControl/>
        <w:ind w:firstLine="567"/>
        <w:rPr>
          <w:rFonts w:eastAsiaTheme="minorHAnsi"/>
          <w:b/>
          <w:bCs/>
          <w:sz w:val="24"/>
          <w:szCs w:val="24"/>
          <w:lang w:eastAsia="en-US"/>
        </w:rPr>
      </w:pPr>
    </w:p>
    <w:p w14:paraId="4A073E98" w14:textId="77777777" w:rsidR="00D11B5B" w:rsidRPr="006D2A8D" w:rsidRDefault="00D11B5B" w:rsidP="00D11B5B">
      <w:pPr>
        <w:widowControl/>
        <w:ind w:firstLine="567"/>
        <w:rPr>
          <w:rFonts w:eastAsiaTheme="minorHAnsi"/>
          <w:b/>
          <w:bCs/>
          <w:sz w:val="24"/>
          <w:szCs w:val="24"/>
          <w:lang w:eastAsia="en-US"/>
        </w:rPr>
      </w:pPr>
      <w:r w:rsidRPr="006D2A8D">
        <w:rPr>
          <w:rFonts w:eastAsiaTheme="minorHAnsi"/>
          <w:b/>
          <w:bCs/>
          <w:sz w:val="24"/>
          <w:szCs w:val="24"/>
          <w:lang w:eastAsia="en-US"/>
        </w:rPr>
        <w:t>РАЗРАБОТЧИК</w:t>
      </w:r>
    </w:p>
    <w:p w14:paraId="12F934EC" w14:textId="77777777" w:rsidR="00D11B5B" w:rsidRPr="006D2A8D" w:rsidRDefault="00D11B5B" w:rsidP="00D11B5B">
      <w:pPr>
        <w:widowControl/>
        <w:ind w:firstLine="567"/>
        <w:rPr>
          <w:rFonts w:eastAsiaTheme="minorHAnsi"/>
          <w:sz w:val="24"/>
          <w:szCs w:val="24"/>
        </w:rPr>
      </w:pPr>
    </w:p>
    <w:p w14:paraId="7D700431" w14:textId="77777777" w:rsidR="00D11B5B" w:rsidRPr="006D2A8D" w:rsidRDefault="00D11B5B" w:rsidP="00D11B5B">
      <w:pPr>
        <w:widowControl/>
        <w:spacing w:after="200" w:line="276" w:lineRule="auto"/>
        <w:ind w:firstLine="567"/>
        <w:rPr>
          <w:rFonts w:eastAsiaTheme="minorHAnsi"/>
          <w:b/>
          <w:sz w:val="24"/>
          <w:szCs w:val="24"/>
          <w:lang w:eastAsia="en-US"/>
        </w:rPr>
      </w:pPr>
      <w:r w:rsidRPr="006D2A8D">
        <w:rPr>
          <w:rFonts w:eastAsiaTheme="minorHAnsi"/>
          <w:b/>
          <w:bCs/>
          <w:sz w:val="24"/>
          <w:szCs w:val="24"/>
          <w:lang w:eastAsia="en-US"/>
        </w:rPr>
        <w:t>РГП «Казахстанский институт стандартизации и метрологии»</w:t>
      </w:r>
    </w:p>
    <w:p w14:paraId="4D5DD06C" w14:textId="77777777" w:rsidR="00D11B5B" w:rsidRPr="006D2A8D" w:rsidRDefault="00D11B5B" w:rsidP="00D11B5B">
      <w:pPr>
        <w:ind w:firstLine="567"/>
        <w:rPr>
          <w:b/>
          <w:sz w:val="24"/>
          <w:szCs w:val="24"/>
        </w:rPr>
      </w:pPr>
    </w:p>
    <w:p w14:paraId="2311AC8F" w14:textId="77777777" w:rsidR="00D11B5B" w:rsidRPr="006D2A8D" w:rsidRDefault="00D11B5B" w:rsidP="00D11B5B">
      <w:pPr>
        <w:ind w:firstLine="567"/>
        <w:rPr>
          <w:b/>
          <w:sz w:val="24"/>
          <w:szCs w:val="24"/>
        </w:rPr>
      </w:pPr>
      <w:r w:rsidRPr="006D2A8D">
        <w:rPr>
          <w:b/>
          <w:sz w:val="24"/>
          <w:szCs w:val="24"/>
        </w:rPr>
        <w:t xml:space="preserve">Заместитель </w:t>
      </w:r>
    </w:p>
    <w:p w14:paraId="78159DF2" w14:textId="77777777" w:rsidR="00D11B5B" w:rsidRPr="006D2A8D" w:rsidRDefault="00D11B5B" w:rsidP="00D11B5B">
      <w:pPr>
        <w:ind w:firstLine="567"/>
        <w:rPr>
          <w:b/>
          <w:sz w:val="24"/>
          <w:szCs w:val="24"/>
        </w:rPr>
      </w:pPr>
      <w:r w:rsidRPr="006D2A8D">
        <w:rPr>
          <w:b/>
          <w:sz w:val="24"/>
          <w:szCs w:val="24"/>
        </w:rPr>
        <w:t>Генер</w:t>
      </w:r>
      <w:r>
        <w:rPr>
          <w:b/>
          <w:sz w:val="24"/>
          <w:szCs w:val="24"/>
        </w:rPr>
        <w:t xml:space="preserve">ального директора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Е. Амирханова</w:t>
      </w:r>
    </w:p>
    <w:p w14:paraId="70594F5D" w14:textId="77777777" w:rsidR="00D11B5B" w:rsidRPr="006D2A8D" w:rsidRDefault="00D11B5B" w:rsidP="00D11B5B">
      <w:pPr>
        <w:ind w:firstLine="567"/>
        <w:rPr>
          <w:b/>
          <w:sz w:val="24"/>
          <w:szCs w:val="24"/>
        </w:rPr>
      </w:pPr>
    </w:p>
    <w:p w14:paraId="2D4685C4" w14:textId="77777777" w:rsidR="00D11B5B" w:rsidRPr="006D2A8D" w:rsidRDefault="00D11B5B" w:rsidP="00D11B5B">
      <w:pPr>
        <w:ind w:firstLine="567"/>
        <w:rPr>
          <w:b/>
          <w:sz w:val="24"/>
          <w:szCs w:val="24"/>
        </w:rPr>
      </w:pPr>
    </w:p>
    <w:p w14:paraId="05868819" w14:textId="77777777" w:rsidR="00D11B5B" w:rsidRDefault="00D11B5B" w:rsidP="00D11B5B">
      <w:pPr>
        <w:ind w:firstLine="567"/>
        <w:rPr>
          <w:b/>
          <w:sz w:val="24"/>
          <w:szCs w:val="24"/>
        </w:rPr>
      </w:pPr>
      <w:r>
        <w:rPr>
          <w:b/>
          <w:sz w:val="24"/>
          <w:szCs w:val="24"/>
        </w:rPr>
        <w:t xml:space="preserve">Руководитель Департамента разработки НТД/ </w:t>
      </w:r>
    </w:p>
    <w:p w14:paraId="151FDD09" w14:textId="77777777" w:rsidR="00D11B5B" w:rsidRPr="006D2A8D" w:rsidRDefault="00D11B5B" w:rsidP="00D11B5B">
      <w:pPr>
        <w:ind w:firstLine="567"/>
        <w:rPr>
          <w:b/>
          <w:sz w:val="24"/>
          <w:szCs w:val="24"/>
        </w:rPr>
      </w:pPr>
      <w:r>
        <w:rPr>
          <w:b/>
          <w:sz w:val="24"/>
          <w:szCs w:val="24"/>
        </w:rPr>
        <w:t xml:space="preserve">Руководитель разработки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А. </w:t>
      </w:r>
      <w:proofErr w:type="spellStart"/>
      <w:r>
        <w:rPr>
          <w:b/>
          <w:sz w:val="24"/>
          <w:szCs w:val="24"/>
        </w:rPr>
        <w:t>Сопбеков</w:t>
      </w:r>
      <w:proofErr w:type="spellEnd"/>
    </w:p>
    <w:p w14:paraId="026F4D5B" w14:textId="77777777" w:rsidR="00D11B5B" w:rsidRDefault="00D11B5B" w:rsidP="00D11B5B">
      <w:pPr>
        <w:tabs>
          <w:tab w:val="left" w:pos="3345"/>
        </w:tabs>
        <w:ind w:firstLine="567"/>
        <w:rPr>
          <w:sz w:val="24"/>
          <w:szCs w:val="24"/>
          <w:lang w:eastAsia="en-US"/>
        </w:rPr>
      </w:pPr>
    </w:p>
    <w:p w14:paraId="02F7608C" w14:textId="77777777" w:rsidR="00D11B5B" w:rsidRDefault="00D11B5B" w:rsidP="00D11B5B">
      <w:pPr>
        <w:tabs>
          <w:tab w:val="left" w:pos="3345"/>
        </w:tabs>
        <w:ind w:firstLine="567"/>
        <w:rPr>
          <w:sz w:val="24"/>
          <w:szCs w:val="24"/>
          <w:lang w:eastAsia="en-US"/>
        </w:rPr>
      </w:pPr>
    </w:p>
    <w:p w14:paraId="673F8F16" w14:textId="77777777" w:rsidR="00D11B5B" w:rsidRPr="006D2A8D" w:rsidRDefault="00D11B5B" w:rsidP="00D11B5B">
      <w:pPr>
        <w:tabs>
          <w:tab w:val="left" w:pos="3345"/>
        </w:tabs>
        <w:ind w:firstLine="567"/>
        <w:rPr>
          <w:b/>
          <w:sz w:val="24"/>
          <w:szCs w:val="24"/>
          <w:lang w:eastAsia="en-US"/>
        </w:rPr>
      </w:pPr>
      <w:r w:rsidRPr="006D2A8D">
        <w:rPr>
          <w:b/>
          <w:sz w:val="24"/>
          <w:szCs w:val="24"/>
          <w:lang w:eastAsia="en-US"/>
        </w:rPr>
        <w:t>Эксперт</w:t>
      </w:r>
      <w:r w:rsidRPr="006D2A8D">
        <w:rPr>
          <w:b/>
          <w:sz w:val="24"/>
          <w:szCs w:val="24"/>
          <w:lang w:eastAsia="en-US"/>
        </w:rPr>
        <w:tab/>
      </w:r>
      <w:r w:rsidRPr="006D2A8D">
        <w:rPr>
          <w:b/>
          <w:sz w:val="24"/>
          <w:szCs w:val="24"/>
          <w:lang w:eastAsia="en-US"/>
        </w:rPr>
        <w:tab/>
      </w:r>
      <w:r w:rsidRPr="006D2A8D">
        <w:rPr>
          <w:b/>
          <w:sz w:val="24"/>
          <w:szCs w:val="24"/>
          <w:lang w:eastAsia="en-US"/>
        </w:rPr>
        <w:tab/>
      </w:r>
      <w:r>
        <w:rPr>
          <w:b/>
          <w:sz w:val="24"/>
          <w:szCs w:val="24"/>
          <w:lang w:eastAsia="en-US"/>
        </w:rPr>
        <w:tab/>
      </w:r>
      <w:r>
        <w:rPr>
          <w:b/>
          <w:sz w:val="24"/>
          <w:szCs w:val="24"/>
          <w:lang w:eastAsia="en-US"/>
        </w:rPr>
        <w:tab/>
      </w:r>
      <w:r>
        <w:rPr>
          <w:b/>
          <w:sz w:val="24"/>
          <w:szCs w:val="24"/>
          <w:lang w:eastAsia="en-US"/>
        </w:rPr>
        <w:tab/>
      </w:r>
      <w:r>
        <w:rPr>
          <w:b/>
          <w:sz w:val="24"/>
          <w:szCs w:val="24"/>
          <w:lang w:eastAsia="en-US"/>
        </w:rPr>
        <w:tab/>
      </w:r>
      <w:r>
        <w:rPr>
          <w:b/>
          <w:sz w:val="24"/>
          <w:szCs w:val="24"/>
          <w:lang w:eastAsia="en-US"/>
        </w:rPr>
        <w:tab/>
        <w:t xml:space="preserve">Д. </w:t>
      </w:r>
      <w:proofErr w:type="spellStart"/>
      <w:r>
        <w:rPr>
          <w:b/>
          <w:sz w:val="24"/>
          <w:szCs w:val="24"/>
          <w:lang w:eastAsia="en-US"/>
        </w:rPr>
        <w:t>Какенов</w:t>
      </w:r>
      <w:proofErr w:type="spellEnd"/>
    </w:p>
    <w:p w14:paraId="2C7CF096" w14:textId="77777777" w:rsidR="0056477D" w:rsidRPr="004C54B1" w:rsidRDefault="0056477D" w:rsidP="00D11B5B">
      <w:pPr>
        <w:pStyle w:val="Style12"/>
        <w:widowControl/>
        <w:ind w:firstLine="567"/>
        <w:jc w:val="center"/>
        <w:rPr>
          <w:lang w:eastAsia="en-US"/>
        </w:rPr>
      </w:pPr>
    </w:p>
    <w:sectPr w:rsidR="0056477D" w:rsidRPr="004C54B1" w:rsidSect="0056477D">
      <w:footerReference w:type="default" r:id="rId33"/>
      <w:headerReference w:type="first" r:id="rId34"/>
      <w:footerReference w:type="first" r:id="rId3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71396" w14:textId="77777777" w:rsidR="00975E9C" w:rsidRDefault="00975E9C" w:rsidP="00D403F4">
      <w:r>
        <w:separator/>
      </w:r>
    </w:p>
  </w:endnote>
  <w:endnote w:type="continuationSeparator" w:id="0">
    <w:p w14:paraId="258E6EE8" w14:textId="77777777" w:rsidR="00975E9C" w:rsidRDefault="00975E9C" w:rsidP="00D4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rPr>
      <w:id w:val="262574603"/>
      <w:docPartObj>
        <w:docPartGallery w:val="Page Numbers (Bottom of Page)"/>
        <w:docPartUnique/>
      </w:docPartObj>
    </w:sdtPr>
    <w:sdtEndPr>
      <w:rPr>
        <w:sz w:val="32"/>
        <w:szCs w:val="32"/>
      </w:rPr>
    </w:sdtEndPr>
    <w:sdtContent>
      <w:p w14:paraId="5F988306" w14:textId="5FE24DE4" w:rsidR="004C54B1" w:rsidRPr="00E2139F" w:rsidRDefault="004C54B1" w:rsidP="00E2139F">
        <w:pPr>
          <w:pStyle w:val="a3"/>
          <w:ind w:firstLine="0"/>
          <w:rPr>
            <w:sz w:val="24"/>
            <w:szCs w:val="24"/>
          </w:rPr>
        </w:pPr>
        <w:r w:rsidRPr="00E2139F">
          <w:rPr>
            <w:sz w:val="24"/>
            <w:szCs w:val="24"/>
          </w:rPr>
          <w:fldChar w:fldCharType="begin"/>
        </w:r>
        <w:r w:rsidRPr="00E2139F">
          <w:rPr>
            <w:sz w:val="24"/>
            <w:szCs w:val="24"/>
          </w:rPr>
          <w:instrText>PAGE   \* MERGEFORMAT</w:instrText>
        </w:r>
        <w:r w:rsidRPr="00E2139F">
          <w:rPr>
            <w:sz w:val="24"/>
            <w:szCs w:val="24"/>
          </w:rPr>
          <w:fldChar w:fldCharType="separate"/>
        </w:r>
        <w:r w:rsidR="00D11B5B">
          <w:rPr>
            <w:noProof/>
            <w:sz w:val="24"/>
            <w:szCs w:val="24"/>
          </w:rPr>
          <w:t>16</w:t>
        </w:r>
        <w:r w:rsidRPr="00E2139F">
          <w:rPr>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9863174"/>
      <w:docPartObj>
        <w:docPartGallery w:val="Page Numbers (Bottom of Page)"/>
        <w:docPartUnique/>
      </w:docPartObj>
    </w:sdtPr>
    <w:sdtContent>
      <w:p w14:paraId="6D1EABEA" w14:textId="01D7D6A6" w:rsidR="004C54B1" w:rsidRDefault="004C54B1">
        <w:pPr>
          <w:pStyle w:val="a3"/>
          <w:jc w:val="right"/>
        </w:pPr>
        <w:r w:rsidRPr="00E2139F">
          <w:rPr>
            <w:sz w:val="24"/>
            <w:szCs w:val="24"/>
          </w:rPr>
          <w:fldChar w:fldCharType="begin"/>
        </w:r>
        <w:r w:rsidRPr="00E2139F">
          <w:rPr>
            <w:sz w:val="24"/>
            <w:szCs w:val="24"/>
          </w:rPr>
          <w:instrText>PAGE   \* MERGEFORMAT</w:instrText>
        </w:r>
        <w:r w:rsidRPr="00E2139F">
          <w:rPr>
            <w:sz w:val="24"/>
            <w:szCs w:val="24"/>
          </w:rPr>
          <w:fldChar w:fldCharType="separate"/>
        </w:r>
        <w:r w:rsidR="00D11B5B">
          <w:rPr>
            <w:noProof/>
            <w:sz w:val="24"/>
            <w:szCs w:val="24"/>
          </w:rPr>
          <w:t>III</w:t>
        </w:r>
        <w:r w:rsidRPr="00E2139F">
          <w:rPr>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71302" w14:textId="77777777" w:rsidR="004C54B1" w:rsidRPr="006E1AD6" w:rsidRDefault="004C54B1" w:rsidP="006E1AD6">
    <w:pPr>
      <w:pStyle w:val="a3"/>
      <w:ind w:firstLine="0"/>
      <w:jc w:val="left"/>
      <w:rPr>
        <w:sz w:val="24"/>
        <w:szCs w:val="24"/>
        <w:lang w:val="en-US"/>
      </w:rPr>
    </w:pPr>
    <w:r>
      <w:rPr>
        <w:sz w:val="24"/>
        <w:szCs w:val="24"/>
        <w:lang w:val="en-US"/>
      </w:rPr>
      <w:t>II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7439779"/>
      <w:docPartObj>
        <w:docPartGallery w:val="Page Numbers (Bottom of Page)"/>
        <w:docPartUnique/>
      </w:docPartObj>
    </w:sdtPr>
    <w:sdtEndPr>
      <w:rPr>
        <w:sz w:val="24"/>
        <w:szCs w:val="24"/>
      </w:rPr>
    </w:sdtEndPr>
    <w:sdtContent>
      <w:p w14:paraId="24A3317C" w14:textId="3CED48E6" w:rsidR="004C54B1" w:rsidRPr="00D11B5B" w:rsidRDefault="004C54B1" w:rsidP="00D11B5B">
        <w:pPr>
          <w:pStyle w:val="a3"/>
          <w:jc w:val="right"/>
          <w:rPr>
            <w:sz w:val="24"/>
            <w:szCs w:val="24"/>
          </w:rPr>
        </w:pPr>
        <w:r w:rsidRPr="0056477D">
          <w:rPr>
            <w:sz w:val="24"/>
            <w:szCs w:val="24"/>
          </w:rPr>
          <w:fldChar w:fldCharType="begin"/>
        </w:r>
        <w:r w:rsidRPr="0056477D">
          <w:rPr>
            <w:sz w:val="24"/>
            <w:szCs w:val="24"/>
          </w:rPr>
          <w:instrText>PAGE   \* MERGEFORMAT</w:instrText>
        </w:r>
        <w:r w:rsidRPr="0056477D">
          <w:rPr>
            <w:sz w:val="24"/>
            <w:szCs w:val="24"/>
          </w:rPr>
          <w:fldChar w:fldCharType="separate"/>
        </w:r>
        <w:r w:rsidR="00D11B5B">
          <w:rPr>
            <w:noProof/>
            <w:sz w:val="24"/>
            <w:szCs w:val="24"/>
          </w:rPr>
          <w:t>17</w:t>
        </w:r>
        <w:r w:rsidRPr="0056477D">
          <w:rPr>
            <w:sz w:val="24"/>
            <w:szCs w:val="24"/>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53F9" w14:textId="77777777" w:rsidR="004C54B1" w:rsidRPr="0056477D" w:rsidRDefault="004C54B1" w:rsidP="0056477D">
    <w:pPr>
      <w:pStyle w:val="a3"/>
      <w:pBdr>
        <w:top w:val="single" w:sz="4" w:space="1" w:color="auto"/>
      </w:pBdr>
      <w:jc w:val="left"/>
      <w:rPr>
        <w:i/>
        <w:iCs/>
        <w:sz w:val="24"/>
        <w:szCs w:val="24"/>
      </w:rPr>
    </w:pPr>
    <w:r w:rsidRPr="0056477D">
      <w:rPr>
        <w:i/>
        <w:iCs/>
        <w:sz w:val="24"/>
        <w:szCs w:val="24"/>
      </w:rPr>
      <w:t xml:space="preserve">Проект, редакция 1 </w:t>
    </w:r>
  </w:p>
  <w:p w14:paraId="3C6C632C" w14:textId="3E860046" w:rsidR="004C54B1" w:rsidRPr="0056477D" w:rsidRDefault="004C54B1" w:rsidP="0056477D">
    <w:pPr>
      <w:pStyle w:val="a3"/>
      <w:jc w:val="right"/>
      <w:rPr>
        <w:sz w:val="24"/>
        <w:szCs w:val="24"/>
      </w:rPr>
    </w:pPr>
    <w:sdt>
      <w:sdtPr>
        <w:id w:val="1794643875"/>
        <w:docPartObj>
          <w:docPartGallery w:val="Page Numbers (Bottom of Page)"/>
          <w:docPartUnique/>
        </w:docPartObj>
      </w:sdtPr>
      <w:sdtEndPr>
        <w:rPr>
          <w:sz w:val="24"/>
          <w:szCs w:val="24"/>
        </w:rPr>
      </w:sdtEndPr>
      <w:sdtContent>
        <w:r w:rsidRPr="0056477D">
          <w:rPr>
            <w:sz w:val="24"/>
            <w:szCs w:val="24"/>
          </w:rPr>
          <w:fldChar w:fldCharType="begin"/>
        </w:r>
        <w:r w:rsidRPr="0056477D">
          <w:rPr>
            <w:sz w:val="24"/>
            <w:szCs w:val="24"/>
          </w:rPr>
          <w:instrText>PAGE   \* MERGEFORMAT</w:instrText>
        </w:r>
        <w:r w:rsidRPr="0056477D">
          <w:rPr>
            <w:sz w:val="24"/>
            <w:szCs w:val="24"/>
          </w:rPr>
          <w:fldChar w:fldCharType="separate"/>
        </w:r>
        <w:r w:rsidR="00D11B5B">
          <w:rPr>
            <w:noProof/>
            <w:sz w:val="24"/>
            <w:szCs w:val="24"/>
          </w:rPr>
          <w:t>1</w:t>
        </w:r>
        <w:r w:rsidRPr="0056477D">
          <w:rPr>
            <w:sz w:val="24"/>
            <w:szCs w:val="24"/>
          </w:rPr>
          <w:fldChar w:fldCharType="end"/>
        </w:r>
      </w:sdtContent>
    </w:sdt>
  </w:p>
  <w:p w14:paraId="6B992A92" w14:textId="77777777" w:rsidR="004C54B1" w:rsidRDefault="004C54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C8881" w14:textId="77777777" w:rsidR="00975E9C" w:rsidRDefault="00975E9C" w:rsidP="00D403F4">
      <w:r>
        <w:separator/>
      </w:r>
    </w:p>
  </w:footnote>
  <w:footnote w:type="continuationSeparator" w:id="0">
    <w:p w14:paraId="2F342F24" w14:textId="77777777" w:rsidR="00975E9C" w:rsidRDefault="00975E9C" w:rsidP="00D403F4">
      <w:r>
        <w:continuationSeparator/>
      </w:r>
    </w:p>
  </w:footnote>
  <w:footnote w:id="1">
    <w:p w14:paraId="0EE072F5" w14:textId="77777777" w:rsidR="004C54B1" w:rsidRPr="007F4D17" w:rsidRDefault="004C54B1" w:rsidP="00417E05">
      <w:pPr>
        <w:pStyle w:val="Style32"/>
        <w:widowControl/>
        <w:ind w:firstLine="709"/>
        <w:jc w:val="both"/>
        <w:rPr>
          <w:rStyle w:val="FontStyle75"/>
          <w:rFonts w:ascii="Times New Roman" w:hAnsi="Times New Roman" w:hint="default"/>
          <w:lang w:eastAsia="en-US"/>
        </w:rPr>
      </w:pPr>
      <w:r w:rsidRPr="007F4D17">
        <w:rPr>
          <w:rStyle w:val="af7"/>
          <w:rFonts w:ascii="Times New Roman" w:hAnsi="Times New Roman"/>
        </w:rPr>
        <w:footnoteRef/>
      </w:r>
      <w:r w:rsidRPr="007F4D17">
        <w:rPr>
          <w:rFonts w:ascii="Times New Roman" w:hAnsi="Times New Roman"/>
        </w:rPr>
        <w:t xml:space="preserve"> </w:t>
      </w:r>
      <w:r w:rsidRPr="00417E05">
        <w:rPr>
          <w:rStyle w:val="FontStyle75"/>
          <w:rFonts w:ascii="Times New Roman" w:hAnsi="Times New Roman" w:hint="default"/>
          <w:sz w:val="20"/>
          <w:szCs w:val="20"/>
          <w:lang w:eastAsia="en-US"/>
        </w:rPr>
        <w:t xml:space="preserve">1) </w:t>
      </w:r>
      <w:r w:rsidRPr="00417E05">
        <w:rPr>
          <w:rStyle w:val="FontStyle75"/>
          <w:rFonts w:ascii="Times New Roman" w:hAnsi="Times New Roman" w:hint="default"/>
          <w:sz w:val="20"/>
          <w:szCs w:val="20"/>
          <w:lang w:val="en-US" w:eastAsia="en-US"/>
        </w:rPr>
        <w:t>AMAZON</w:t>
      </w:r>
      <w:r w:rsidRPr="00417E05">
        <w:rPr>
          <w:rStyle w:val="FontStyle75"/>
          <w:rFonts w:ascii="Times New Roman" w:hAnsi="Times New Roman" w:hint="default"/>
          <w:sz w:val="20"/>
          <w:szCs w:val="20"/>
          <w:lang w:eastAsia="en-US"/>
        </w:rPr>
        <w:t xml:space="preserve"> является торговой маркой компании </w:t>
      </w:r>
      <w:r w:rsidRPr="00417E05">
        <w:rPr>
          <w:rStyle w:val="FontStyle75"/>
          <w:rFonts w:ascii="Times New Roman" w:hAnsi="Times New Roman" w:hint="default"/>
          <w:sz w:val="20"/>
          <w:szCs w:val="20"/>
          <w:lang w:val="en-US" w:eastAsia="en-US"/>
        </w:rPr>
        <w:t>Amazon</w:t>
      </w:r>
      <w:r w:rsidRPr="00417E05">
        <w:rPr>
          <w:rStyle w:val="FontStyle75"/>
          <w:rFonts w:ascii="Times New Roman" w:hAnsi="Times New Roman" w:hint="default"/>
          <w:sz w:val="20"/>
          <w:szCs w:val="20"/>
          <w:lang w:eastAsia="en-US"/>
        </w:rPr>
        <w:t xml:space="preserve"> </w:t>
      </w:r>
      <w:r w:rsidRPr="00417E05">
        <w:rPr>
          <w:rStyle w:val="FontStyle75"/>
          <w:rFonts w:ascii="Times New Roman" w:hAnsi="Times New Roman" w:hint="default"/>
          <w:sz w:val="20"/>
          <w:szCs w:val="20"/>
          <w:lang w:val="en-US" w:eastAsia="en-US"/>
        </w:rPr>
        <w:t>Services</w:t>
      </w:r>
      <w:r w:rsidRPr="00417E05">
        <w:rPr>
          <w:rStyle w:val="FontStyle75"/>
          <w:rFonts w:ascii="Times New Roman" w:hAnsi="Times New Roman" w:hint="default"/>
          <w:sz w:val="20"/>
          <w:szCs w:val="20"/>
          <w:lang w:eastAsia="en-US"/>
        </w:rPr>
        <w:t xml:space="preserve"> </w:t>
      </w:r>
      <w:r w:rsidRPr="00417E05">
        <w:rPr>
          <w:rStyle w:val="FontStyle75"/>
          <w:rFonts w:ascii="Times New Roman" w:hAnsi="Times New Roman" w:hint="default"/>
          <w:sz w:val="20"/>
          <w:szCs w:val="20"/>
          <w:lang w:val="en-US" w:eastAsia="en-US"/>
        </w:rPr>
        <w:t>LLC</w:t>
      </w:r>
      <w:r w:rsidRPr="00417E05">
        <w:rPr>
          <w:rStyle w:val="FontStyle75"/>
          <w:rFonts w:ascii="Times New Roman" w:hAnsi="Times New Roman" w:hint="default"/>
          <w:sz w:val="20"/>
          <w:szCs w:val="20"/>
          <w:lang w:eastAsia="en-US"/>
        </w:rPr>
        <w:t xml:space="preserve"> и/или ее аффилированных лиц. Данная информация приведена для удобства пользователей данного документа и не является одобрением </w:t>
      </w:r>
      <w:r w:rsidRPr="00417E05">
        <w:rPr>
          <w:rStyle w:val="FontStyle75"/>
          <w:rFonts w:ascii="Times New Roman" w:hAnsi="Times New Roman" w:hint="default"/>
          <w:sz w:val="20"/>
          <w:szCs w:val="20"/>
          <w:lang w:val="en-US" w:eastAsia="en-US"/>
        </w:rPr>
        <w:t>ISO</w:t>
      </w:r>
      <w:r w:rsidRPr="00417E05">
        <w:rPr>
          <w:rStyle w:val="FontStyle75"/>
          <w:rFonts w:ascii="Times New Roman" w:hAnsi="Times New Roman" w:hint="default"/>
          <w:sz w:val="20"/>
          <w:szCs w:val="20"/>
          <w:lang w:eastAsia="en-US"/>
        </w:rPr>
        <w:t xml:space="preserve"> названного продукта.</w:t>
      </w:r>
    </w:p>
    <w:p w14:paraId="53A6D767" w14:textId="77777777" w:rsidR="004C54B1" w:rsidRPr="007F4D17" w:rsidRDefault="004C54B1" w:rsidP="00417E05">
      <w:pPr>
        <w:pStyle w:val="af5"/>
        <w:rPr>
          <w:rFonts w:asciiTheme="minorHAnsi" w:hAnsiTheme="minorHAns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B9683" w14:textId="0BB3F47D" w:rsidR="004C54B1" w:rsidRPr="00435E07" w:rsidRDefault="004C54B1" w:rsidP="004C54B1">
    <w:pPr>
      <w:ind w:firstLine="0"/>
      <w:rPr>
        <w:b/>
        <w:sz w:val="24"/>
        <w:szCs w:val="24"/>
        <w:shd w:val="clear" w:color="auto" w:fill="FFFFFF"/>
      </w:rPr>
    </w:pPr>
    <w:r w:rsidRPr="00BE5BC1">
      <w:rPr>
        <w:b/>
        <w:sz w:val="24"/>
        <w:szCs w:val="24"/>
      </w:rPr>
      <w:t>СТ</w:t>
    </w:r>
    <w:r w:rsidRPr="00435E07">
      <w:rPr>
        <w:b/>
        <w:sz w:val="24"/>
        <w:szCs w:val="24"/>
      </w:rPr>
      <w:t xml:space="preserve"> </w:t>
    </w:r>
    <w:r w:rsidRPr="00BE5BC1">
      <w:rPr>
        <w:b/>
        <w:sz w:val="24"/>
        <w:szCs w:val="24"/>
      </w:rPr>
      <w:t>РК</w:t>
    </w:r>
    <w:r w:rsidRPr="00435E07">
      <w:rPr>
        <w:b/>
        <w:bCs/>
        <w:sz w:val="24"/>
        <w:szCs w:val="24"/>
      </w:rPr>
      <w:t xml:space="preserve"> </w:t>
    </w:r>
    <w:r w:rsidRPr="006E4BA6">
      <w:rPr>
        <w:b/>
        <w:sz w:val="24"/>
        <w:szCs w:val="24"/>
        <w:lang w:val="en-US"/>
      </w:rPr>
      <w:t>ISO</w:t>
    </w:r>
    <w:r>
      <w:rPr>
        <w:b/>
        <w:sz w:val="24"/>
        <w:szCs w:val="24"/>
      </w:rPr>
      <w:t xml:space="preserve"> 23257</w:t>
    </w:r>
  </w:p>
  <w:p w14:paraId="2B89E20E" w14:textId="77777777" w:rsidR="004C54B1" w:rsidRPr="00BE5BC1" w:rsidRDefault="004C54B1" w:rsidP="004C54B1">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08C5B" w14:textId="57C24537" w:rsidR="004C54B1" w:rsidRPr="00435E07" w:rsidRDefault="004C54B1" w:rsidP="00FB6BBE">
    <w:pPr>
      <w:pStyle w:val="a6"/>
      <w:ind w:firstLine="0"/>
      <w:jc w:val="right"/>
      <w:rPr>
        <w:b/>
        <w:sz w:val="24"/>
      </w:rPr>
    </w:pPr>
    <w:r w:rsidRPr="00C367AA">
      <w:rPr>
        <w:b/>
        <w:sz w:val="24"/>
      </w:rPr>
      <w:t>СТ</w:t>
    </w:r>
    <w:r w:rsidRPr="00435E07">
      <w:rPr>
        <w:b/>
        <w:sz w:val="24"/>
      </w:rPr>
      <w:t xml:space="preserve"> </w:t>
    </w:r>
    <w:r w:rsidRPr="00C367AA">
      <w:rPr>
        <w:b/>
        <w:sz w:val="24"/>
      </w:rPr>
      <w:t>РК</w:t>
    </w:r>
    <w:r w:rsidRPr="00435E07">
      <w:rPr>
        <w:b/>
        <w:sz w:val="24"/>
      </w:rPr>
      <w:t xml:space="preserve"> </w:t>
    </w:r>
    <w:r w:rsidRPr="006E4BA6">
      <w:rPr>
        <w:b/>
        <w:sz w:val="24"/>
        <w:szCs w:val="24"/>
        <w:lang w:val="en-US"/>
      </w:rPr>
      <w:t>ISO</w:t>
    </w:r>
    <w:r>
      <w:rPr>
        <w:b/>
        <w:sz w:val="24"/>
        <w:szCs w:val="24"/>
      </w:rPr>
      <w:t xml:space="preserve"> 23257</w:t>
    </w:r>
  </w:p>
  <w:p w14:paraId="33654B7D" w14:textId="17EBD7F4" w:rsidR="004C54B1" w:rsidRPr="00FB6BBE" w:rsidRDefault="004C54B1" w:rsidP="00FB6BBE">
    <w:pPr>
      <w:pStyle w:val="a6"/>
      <w:jc w:val="right"/>
      <w:rPr>
        <w:bCs/>
        <w:i/>
        <w:sz w:val="24"/>
      </w:rPr>
    </w:pPr>
    <w:r w:rsidRPr="00FB6BBE">
      <w:rPr>
        <w:bCs/>
        <w:i/>
        <w:sz w:val="24"/>
      </w:rPr>
      <w:t xml:space="preserve">(проект, редакция </w:t>
    </w:r>
    <w:r>
      <w:rPr>
        <w:bCs/>
        <w:i/>
        <w:sz w:val="24"/>
      </w:rPr>
      <w:t>1</w:t>
    </w:r>
    <w:r w:rsidRPr="00FB6BBE">
      <w:rPr>
        <w:bCs/>
        <w:i/>
        <w:sz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F3B0E" w14:textId="77777777" w:rsidR="004C54B1" w:rsidRPr="006B5AD6" w:rsidRDefault="004C54B1" w:rsidP="004C54B1">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EA12B" w14:textId="5F65BFC2" w:rsidR="004C54B1" w:rsidRPr="00435E07" w:rsidRDefault="004C54B1" w:rsidP="007F559D">
    <w:pPr>
      <w:pStyle w:val="a6"/>
      <w:ind w:firstLine="0"/>
      <w:rPr>
        <w:bCs/>
        <w:i/>
        <w:iCs/>
        <w:sz w:val="24"/>
      </w:rPr>
    </w:pPr>
    <w:r w:rsidRPr="00C367AA">
      <w:rPr>
        <w:b/>
        <w:sz w:val="24"/>
      </w:rPr>
      <w:t>СТ</w:t>
    </w:r>
    <w:r w:rsidRPr="00435E07">
      <w:rPr>
        <w:b/>
        <w:sz w:val="24"/>
      </w:rPr>
      <w:t xml:space="preserve"> </w:t>
    </w:r>
    <w:r w:rsidRPr="00C367AA">
      <w:rPr>
        <w:b/>
        <w:sz w:val="24"/>
      </w:rPr>
      <w:t>РК</w:t>
    </w:r>
    <w:r w:rsidRPr="00435E07">
      <w:rPr>
        <w:b/>
        <w:sz w:val="24"/>
      </w:rPr>
      <w:t xml:space="preserve"> </w:t>
    </w:r>
    <w:r w:rsidRPr="006E4BA6">
      <w:rPr>
        <w:b/>
        <w:sz w:val="24"/>
        <w:szCs w:val="24"/>
        <w:lang w:val="en-US"/>
      </w:rPr>
      <w:t>ISO</w:t>
    </w:r>
    <w:r>
      <w:rPr>
        <w:b/>
        <w:sz w:val="24"/>
        <w:szCs w:val="24"/>
      </w:rPr>
      <w:t xml:space="preserve"> 23257</w:t>
    </w:r>
  </w:p>
  <w:p w14:paraId="151833C1" w14:textId="25F5023F" w:rsidR="004C54B1" w:rsidRPr="005D2F56" w:rsidRDefault="004C54B1" w:rsidP="007F559D">
    <w:pPr>
      <w:pStyle w:val="a6"/>
      <w:ind w:firstLine="0"/>
      <w:rPr>
        <w:bCs/>
        <w:i/>
        <w:iCs/>
        <w:sz w:val="24"/>
      </w:rPr>
    </w:pPr>
    <w:r w:rsidRPr="005D2F56">
      <w:rPr>
        <w:bCs/>
        <w:i/>
        <w:iCs/>
        <w:sz w:val="24"/>
      </w:rPr>
      <w:t xml:space="preserve">(проект, редакция </w:t>
    </w:r>
    <w:r>
      <w:rPr>
        <w:bCs/>
        <w:i/>
        <w:iCs/>
        <w:sz w:val="24"/>
      </w:rPr>
      <w:t>1</w:t>
    </w:r>
    <w:r w:rsidRPr="005D2F56">
      <w:rPr>
        <w:bCs/>
        <w:i/>
        <w:iCs/>
        <w:sz w:val="24"/>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78388" w14:textId="337D71ED" w:rsidR="004C54B1" w:rsidRPr="00435E07" w:rsidRDefault="004C54B1" w:rsidP="002F7305">
    <w:pPr>
      <w:pStyle w:val="a6"/>
      <w:ind w:firstLine="0"/>
      <w:jc w:val="right"/>
      <w:rPr>
        <w:bCs/>
        <w:i/>
        <w:iCs/>
        <w:sz w:val="24"/>
      </w:rPr>
    </w:pPr>
    <w:r w:rsidRPr="00C367AA">
      <w:rPr>
        <w:b/>
        <w:sz w:val="24"/>
      </w:rPr>
      <w:t>СТ</w:t>
    </w:r>
    <w:r w:rsidRPr="00435E07">
      <w:rPr>
        <w:b/>
        <w:sz w:val="24"/>
      </w:rPr>
      <w:t xml:space="preserve"> </w:t>
    </w:r>
    <w:r w:rsidRPr="00C367AA">
      <w:rPr>
        <w:b/>
        <w:sz w:val="24"/>
      </w:rPr>
      <w:t>РК</w:t>
    </w:r>
    <w:r w:rsidRPr="00435E07">
      <w:rPr>
        <w:b/>
        <w:sz w:val="24"/>
      </w:rPr>
      <w:t xml:space="preserve"> </w:t>
    </w:r>
    <w:r w:rsidRPr="006E4BA6">
      <w:rPr>
        <w:b/>
        <w:sz w:val="24"/>
        <w:szCs w:val="24"/>
        <w:lang w:val="en-US"/>
      </w:rPr>
      <w:t>ISO</w:t>
    </w:r>
    <w:r>
      <w:rPr>
        <w:b/>
        <w:sz w:val="24"/>
        <w:szCs w:val="24"/>
      </w:rPr>
      <w:t xml:space="preserve"> 23257</w:t>
    </w:r>
  </w:p>
  <w:p w14:paraId="7DFAF6B8" w14:textId="00EE9CA1" w:rsidR="004C54B1" w:rsidRDefault="004C54B1" w:rsidP="001F4324">
    <w:pPr>
      <w:pStyle w:val="a6"/>
      <w:ind w:firstLine="0"/>
      <w:jc w:val="right"/>
    </w:pPr>
    <w:r w:rsidRPr="005D2F56">
      <w:rPr>
        <w:bCs/>
        <w:i/>
        <w:iCs/>
        <w:sz w:val="24"/>
      </w:rPr>
      <w:t xml:space="preserve">(проект, редакция </w:t>
    </w:r>
    <w:r>
      <w:rPr>
        <w:bCs/>
        <w:i/>
        <w:iCs/>
        <w:sz w:val="24"/>
      </w:rPr>
      <w:t>1</w:t>
    </w:r>
    <w:r w:rsidRPr="005D2F56">
      <w:rPr>
        <w:bCs/>
        <w:i/>
        <w:iCs/>
        <w:sz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403F4"/>
    <w:rsid w:val="000072D8"/>
    <w:rsid w:val="00007C71"/>
    <w:rsid w:val="000225E2"/>
    <w:rsid w:val="0002319F"/>
    <w:rsid w:val="00036CFF"/>
    <w:rsid w:val="00041175"/>
    <w:rsid w:val="0004549C"/>
    <w:rsid w:val="00063D18"/>
    <w:rsid w:val="00071898"/>
    <w:rsid w:val="00081E84"/>
    <w:rsid w:val="000826D8"/>
    <w:rsid w:val="00084996"/>
    <w:rsid w:val="000A1053"/>
    <w:rsid w:val="000B3452"/>
    <w:rsid w:val="000B580D"/>
    <w:rsid w:val="000B5D28"/>
    <w:rsid w:val="000C046B"/>
    <w:rsid w:val="000C0544"/>
    <w:rsid w:val="000C1A8D"/>
    <w:rsid w:val="000C494B"/>
    <w:rsid w:val="000C7038"/>
    <w:rsid w:val="000D452B"/>
    <w:rsid w:val="000D5CDC"/>
    <w:rsid w:val="000E2782"/>
    <w:rsid w:val="000E2CCA"/>
    <w:rsid w:val="000E6311"/>
    <w:rsid w:val="000F48E8"/>
    <w:rsid w:val="000F64A9"/>
    <w:rsid w:val="000F69D3"/>
    <w:rsid w:val="00101960"/>
    <w:rsid w:val="00102501"/>
    <w:rsid w:val="001125BA"/>
    <w:rsid w:val="00114FE3"/>
    <w:rsid w:val="00125C4F"/>
    <w:rsid w:val="001266D4"/>
    <w:rsid w:val="0013073A"/>
    <w:rsid w:val="00132550"/>
    <w:rsid w:val="001347A1"/>
    <w:rsid w:val="00161AB4"/>
    <w:rsid w:val="0016205C"/>
    <w:rsid w:val="00167BDF"/>
    <w:rsid w:val="00183758"/>
    <w:rsid w:val="001875F9"/>
    <w:rsid w:val="001929AC"/>
    <w:rsid w:val="001937FB"/>
    <w:rsid w:val="001C10EE"/>
    <w:rsid w:val="001C11C4"/>
    <w:rsid w:val="001D0C5C"/>
    <w:rsid w:val="001D184B"/>
    <w:rsid w:val="001F4324"/>
    <w:rsid w:val="00203061"/>
    <w:rsid w:val="002143BF"/>
    <w:rsid w:val="002276F7"/>
    <w:rsid w:val="00237E09"/>
    <w:rsid w:val="00247D2C"/>
    <w:rsid w:val="00254EC3"/>
    <w:rsid w:val="00264093"/>
    <w:rsid w:val="00266E7A"/>
    <w:rsid w:val="0027147F"/>
    <w:rsid w:val="0027705C"/>
    <w:rsid w:val="0029055E"/>
    <w:rsid w:val="00295420"/>
    <w:rsid w:val="002976E7"/>
    <w:rsid w:val="002A55C5"/>
    <w:rsid w:val="002C3502"/>
    <w:rsid w:val="002F2EF1"/>
    <w:rsid w:val="002F7305"/>
    <w:rsid w:val="00307568"/>
    <w:rsid w:val="00312246"/>
    <w:rsid w:val="0032368A"/>
    <w:rsid w:val="00356C07"/>
    <w:rsid w:val="003634C8"/>
    <w:rsid w:val="00367C8F"/>
    <w:rsid w:val="00374C8B"/>
    <w:rsid w:val="003812FB"/>
    <w:rsid w:val="00382AA2"/>
    <w:rsid w:val="00386939"/>
    <w:rsid w:val="003943E3"/>
    <w:rsid w:val="003A638F"/>
    <w:rsid w:val="003B3630"/>
    <w:rsid w:val="003B724A"/>
    <w:rsid w:val="003C07ED"/>
    <w:rsid w:val="003C1729"/>
    <w:rsid w:val="003C3E50"/>
    <w:rsid w:val="003D072F"/>
    <w:rsid w:val="003D3447"/>
    <w:rsid w:val="003D61E2"/>
    <w:rsid w:val="003D70B5"/>
    <w:rsid w:val="003E564F"/>
    <w:rsid w:val="003E5C6D"/>
    <w:rsid w:val="003E606E"/>
    <w:rsid w:val="003F339E"/>
    <w:rsid w:val="003F4D85"/>
    <w:rsid w:val="00400C20"/>
    <w:rsid w:val="0040164E"/>
    <w:rsid w:val="00417E05"/>
    <w:rsid w:val="00425746"/>
    <w:rsid w:val="00435E07"/>
    <w:rsid w:val="004677AC"/>
    <w:rsid w:val="00493632"/>
    <w:rsid w:val="0049384F"/>
    <w:rsid w:val="004A3505"/>
    <w:rsid w:val="004A4773"/>
    <w:rsid w:val="004A6AC9"/>
    <w:rsid w:val="004C1B97"/>
    <w:rsid w:val="004C54B1"/>
    <w:rsid w:val="004D22B7"/>
    <w:rsid w:val="004E57F3"/>
    <w:rsid w:val="004F4777"/>
    <w:rsid w:val="0052620C"/>
    <w:rsid w:val="00552126"/>
    <w:rsid w:val="0056477D"/>
    <w:rsid w:val="00567C9F"/>
    <w:rsid w:val="005829CC"/>
    <w:rsid w:val="00585EA6"/>
    <w:rsid w:val="005861B6"/>
    <w:rsid w:val="00593D68"/>
    <w:rsid w:val="005A2A85"/>
    <w:rsid w:val="005A40DA"/>
    <w:rsid w:val="005B22AE"/>
    <w:rsid w:val="005B2F56"/>
    <w:rsid w:val="005B3934"/>
    <w:rsid w:val="005C2A7F"/>
    <w:rsid w:val="005D2F56"/>
    <w:rsid w:val="005E1AC8"/>
    <w:rsid w:val="005E71DF"/>
    <w:rsid w:val="005F0A04"/>
    <w:rsid w:val="00612A58"/>
    <w:rsid w:val="00612A8B"/>
    <w:rsid w:val="00635EB9"/>
    <w:rsid w:val="00642BF3"/>
    <w:rsid w:val="00652163"/>
    <w:rsid w:val="00655190"/>
    <w:rsid w:val="006672AF"/>
    <w:rsid w:val="00667B02"/>
    <w:rsid w:val="006720A4"/>
    <w:rsid w:val="00673692"/>
    <w:rsid w:val="006842D7"/>
    <w:rsid w:val="00691D12"/>
    <w:rsid w:val="006952FE"/>
    <w:rsid w:val="006A3C78"/>
    <w:rsid w:val="006B35C7"/>
    <w:rsid w:val="006D49A0"/>
    <w:rsid w:val="006D4FB5"/>
    <w:rsid w:val="006E1AD6"/>
    <w:rsid w:val="006E2362"/>
    <w:rsid w:val="006E4BA6"/>
    <w:rsid w:val="006F274F"/>
    <w:rsid w:val="006F2FFB"/>
    <w:rsid w:val="006F3A90"/>
    <w:rsid w:val="00705BB7"/>
    <w:rsid w:val="00720AEA"/>
    <w:rsid w:val="00735692"/>
    <w:rsid w:val="00736BDD"/>
    <w:rsid w:val="00753588"/>
    <w:rsid w:val="007614E9"/>
    <w:rsid w:val="00762D15"/>
    <w:rsid w:val="007658B4"/>
    <w:rsid w:val="00772E1C"/>
    <w:rsid w:val="00774D30"/>
    <w:rsid w:val="007A0D72"/>
    <w:rsid w:val="007A1319"/>
    <w:rsid w:val="007A3F8E"/>
    <w:rsid w:val="007B19B9"/>
    <w:rsid w:val="007B1B6E"/>
    <w:rsid w:val="007B40D6"/>
    <w:rsid w:val="007C7896"/>
    <w:rsid w:val="007E0C50"/>
    <w:rsid w:val="007E4503"/>
    <w:rsid w:val="007F559D"/>
    <w:rsid w:val="00802457"/>
    <w:rsid w:val="00802D59"/>
    <w:rsid w:val="008043AC"/>
    <w:rsid w:val="008363A2"/>
    <w:rsid w:val="0084371F"/>
    <w:rsid w:val="0085329E"/>
    <w:rsid w:val="008643CE"/>
    <w:rsid w:val="00866803"/>
    <w:rsid w:val="00873DE6"/>
    <w:rsid w:val="0087443E"/>
    <w:rsid w:val="00886DF4"/>
    <w:rsid w:val="008A4E26"/>
    <w:rsid w:val="008C29FF"/>
    <w:rsid w:val="008C36E3"/>
    <w:rsid w:val="008D112F"/>
    <w:rsid w:val="008D731C"/>
    <w:rsid w:val="008E10E0"/>
    <w:rsid w:val="008E2E9F"/>
    <w:rsid w:val="008F0D65"/>
    <w:rsid w:val="00910376"/>
    <w:rsid w:val="0091074B"/>
    <w:rsid w:val="009107B9"/>
    <w:rsid w:val="009111B2"/>
    <w:rsid w:val="009166A7"/>
    <w:rsid w:val="00932D3D"/>
    <w:rsid w:val="00944696"/>
    <w:rsid w:val="00973DEA"/>
    <w:rsid w:val="00975E9C"/>
    <w:rsid w:val="00977703"/>
    <w:rsid w:val="00977864"/>
    <w:rsid w:val="00986081"/>
    <w:rsid w:val="009C6133"/>
    <w:rsid w:val="009F0EED"/>
    <w:rsid w:val="00A05775"/>
    <w:rsid w:val="00A069D8"/>
    <w:rsid w:val="00A107D9"/>
    <w:rsid w:val="00A11DFC"/>
    <w:rsid w:val="00A21909"/>
    <w:rsid w:val="00A268FB"/>
    <w:rsid w:val="00A30F73"/>
    <w:rsid w:val="00A354AE"/>
    <w:rsid w:val="00A37612"/>
    <w:rsid w:val="00A566AB"/>
    <w:rsid w:val="00A60A88"/>
    <w:rsid w:val="00A63A67"/>
    <w:rsid w:val="00A64071"/>
    <w:rsid w:val="00A64666"/>
    <w:rsid w:val="00A70389"/>
    <w:rsid w:val="00A71CA6"/>
    <w:rsid w:val="00A723E9"/>
    <w:rsid w:val="00A740FD"/>
    <w:rsid w:val="00A76804"/>
    <w:rsid w:val="00A942AA"/>
    <w:rsid w:val="00AA3214"/>
    <w:rsid w:val="00AA455F"/>
    <w:rsid w:val="00AC38C2"/>
    <w:rsid w:val="00AE455C"/>
    <w:rsid w:val="00AE765B"/>
    <w:rsid w:val="00B06C5A"/>
    <w:rsid w:val="00B07908"/>
    <w:rsid w:val="00B151C7"/>
    <w:rsid w:val="00B3419A"/>
    <w:rsid w:val="00B37136"/>
    <w:rsid w:val="00B37E42"/>
    <w:rsid w:val="00B504CC"/>
    <w:rsid w:val="00B50563"/>
    <w:rsid w:val="00B6379B"/>
    <w:rsid w:val="00B667D6"/>
    <w:rsid w:val="00B72E6D"/>
    <w:rsid w:val="00B7607E"/>
    <w:rsid w:val="00B91872"/>
    <w:rsid w:val="00BB1227"/>
    <w:rsid w:val="00BB1B54"/>
    <w:rsid w:val="00BB38C1"/>
    <w:rsid w:val="00BB497F"/>
    <w:rsid w:val="00BC0EA6"/>
    <w:rsid w:val="00BD68E3"/>
    <w:rsid w:val="00BE4B81"/>
    <w:rsid w:val="00BE7E33"/>
    <w:rsid w:val="00C03E2A"/>
    <w:rsid w:val="00C06166"/>
    <w:rsid w:val="00C20C21"/>
    <w:rsid w:val="00C2205F"/>
    <w:rsid w:val="00C25B82"/>
    <w:rsid w:val="00C27254"/>
    <w:rsid w:val="00C35549"/>
    <w:rsid w:val="00C35F33"/>
    <w:rsid w:val="00C367AA"/>
    <w:rsid w:val="00C4215F"/>
    <w:rsid w:val="00C64C7F"/>
    <w:rsid w:val="00C76575"/>
    <w:rsid w:val="00C865C7"/>
    <w:rsid w:val="00C92A58"/>
    <w:rsid w:val="00CC18D3"/>
    <w:rsid w:val="00CC5771"/>
    <w:rsid w:val="00CC5FFE"/>
    <w:rsid w:val="00CD320B"/>
    <w:rsid w:val="00CD3C8C"/>
    <w:rsid w:val="00CD7864"/>
    <w:rsid w:val="00CE58BF"/>
    <w:rsid w:val="00D01D04"/>
    <w:rsid w:val="00D11B5B"/>
    <w:rsid w:val="00D12C88"/>
    <w:rsid w:val="00D14561"/>
    <w:rsid w:val="00D2238D"/>
    <w:rsid w:val="00D35633"/>
    <w:rsid w:val="00D3580B"/>
    <w:rsid w:val="00D403F4"/>
    <w:rsid w:val="00D725B6"/>
    <w:rsid w:val="00D75884"/>
    <w:rsid w:val="00D84827"/>
    <w:rsid w:val="00D8733C"/>
    <w:rsid w:val="00D9012F"/>
    <w:rsid w:val="00DA0418"/>
    <w:rsid w:val="00DA44DA"/>
    <w:rsid w:val="00DA61C2"/>
    <w:rsid w:val="00DB0DA9"/>
    <w:rsid w:val="00DB4CEA"/>
    <w:rsid w:val="00DE0D30"/>
    <w:rsid w:val="00DE3C24"/>
    <w:rsid w:val="00DF1DDC"/>
    <w:rsid w:val="00E06D90"/>
    <w:rsid w:val="00E07612"/>
    <w:rsid w:val="00E12DF1"/>
    <w:rsid w:val="00E2139F"/>
    <w:rsid w:val="00E23B48"/>
    <w:rsid w:val="00E55AA3"/>
    <w:rsid w:val="00E6538E"/>
    <w:rsid w:val="00E71D45"/>
    <w:rsid w:val="00E916CF"/>
    <w:rsid w:val="00E92FC1"/>
    <w:rsid w:val="00EA7229"/>
    <w:rsid w:val="00EB56E8"/>
    <w:rsid w:val="00EC4992"/>
    <w:rsid w:val="00EC57D2"/>
    <w:rsid w:val="00ED3E8F"/>
    <w:rsid w:val="00EE1E41"/>
    <w:rsid w:val="00EE27B9"/>
    <w:rsid w:val="00EF08A3"/>
    <w:rsid w:val="00EF5DE5"/>
    <w:rsid w:val="00EF6154"/>
    <w:rsid w:val="00F011C3"/>
    <w:rsid w:val="00F056BD"/>
    <w:rsid w:val="00F126AE"/>
    <w:rsid w:val="00F12CCB"/>
    <w:rsid w:val="00F24858"/>
    <w:rsid w:val="00F441D3"/>
    <w:rsid w:val="00F6348D"/>
    <w:rsid w:val="00F65E72"/>
    <w:rsid w:val="00F7016D"/>
    <w:rsid w:val="00F729DD"/>
    <w:rsid w:val="00F72AB4"/>
    <w:rsid w:val="00F75E01"/>
    <w:rsid w:val="00FB0113"/>
    <w:rsid w:val="00FB6BBE"/>
    <w:rsid w:val="00FC34EE"/>
    <w:rsid w:val="00FC49CC"/>
    <w:rsid w:val="00FC7E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2291DE"/>
  <w15:docId w15:val="{310B9ACE-591D-4668-B79E-CDAF0E549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03F4"/>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D184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1D184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403F4"/>
    <w:pPr>
      <w:tabs>
        <w:tab w:val="center" w:pos="4677"/>
        <w:tab w:val="right" w:pos="9355"/>
      </w:tabs>
    </w:pPr>
  </w:style>
  <w:style w:type="character" w:customStyle="1" w:styleId="a4">
    <w:name w:val="Нижний колонтитул Знак"/>
    <w:basedOn w:val="a0"/>
    <w:link w:val="a3"/>
    <w:uiPriority w:val="99"/>
    <w:rsid w:val="00D403F4"/>
    <w:rPr>
      <w:rFonts w:ascii="Times New Roman" w:eastAsia="Times New Roman" w:hAnsi="Times New Roman" w:cs="Times New Roman"/>
      <w:sz w:val="20"/>
      <w:szCs w:val="20"/>
      <w:lang w:eastAsia="ru-RU"/>
    </w:rPr>
  </w:style>
  <w:style w:type="character" w:styleId="a5">
    <w:name w:val="page number"/>
    <w:basedOn w:val="a0"/>
    <w:rsid w:val="00D403F4"/>
  </w:style>
  <w:style w:type="paragraph" w:styleId="a6">
    <w:name w:val="header"/>
    <w:basedOn w:val="a"/>
    <w:link w:val="a7"/>
    <w:uiPriority w:val="99"/>
    <w:rsid w:val="00D403F4"/>
    <w:pPr>
      <w:tabs>
        <w:tab w:val="center" w:pos="4677"/>
        <w:tab w:val="right" w:pos="9355"/>
      </w:tabs>
    </w:pPr>
  </w:style>
  <w:style w:type="character" w:customStyle="1" w:styleId="a7">
    <w:name w:val="Верхний колонтитул Знак"/>
    <w:basedOn w:val="a0"/>
    <w:link w:val="a6"/>
    <w:uiPriority w:val="99"/>
    <w:rsid w:val="00D403F4"/>
    <w:rPr>
      <w:rFonts w:ascii="Times New Roman" w:eastAsia="Times New Roman" w:hAnsi="Times New Roman" w:cs="Times New Roman"/>
      <w:sz w:val="20"/>
      <w:szCs w:val="20"/>
      <w:lang w:eastAsia="ru-RU"/>
    </w:rPr>
  </w:style>
  <w:style w:type="character" w:customStyle="1" w:styleId="FontStyle59">
    <w:name w:val="Font Style59"/>
    <w:uiPriority w:val="99"/>
    <w:rsid w:val="00D403F4"/>
    <w:rPr>
      <w:rFonts w:ascii="Arial" w:hAnsi="Arial" w:cs="Arial"/>
      <w:b/>
      <w:bCs/>
      <w:color w:val="000000"/>
      <w:sz w:val="26"/>
      <w:szCs w:val="26"/>
    </w:rPr>
  </w:style>
  <w:style w:type="paragraph" w:customStyle="1" w:styleId="Style30">
    <w:name w:val="Style30"/>
    <w:basedOn w:val="a"/>
    <w:uiPriority w:val="99"/>
    <w:rsid w:val="00D403F4"/>
    <w:rPr>
      <w:sz w:val="24"/>
      <w:szCs w:val="24"/>
    </w:rPr>
  </w:style>
  <w:style w:type="paragraph" w:customStyle="1" w:styleId="Style22">
    <w:name w:val="Style22"/>
    <w:basedOn w:val="a"/>
    <w:uiPriority w:val="99"/>
    <w:rsid w:val="00D403F4"/>
    <w:rPr>
      <w:rFonts w:ascii="Arial Unicode MS" w:eastAsia="Arial Unicode MS" w:hAnsi="Calibri" w:cs="Arial Unicode MS"/>
      <w:sz w:val="24"/>
      <w:szCs w:val="24"/>
    </w:rPr>
  </w:style>
  <w:style w:type="character" w:customStyle="1" w:styleId="apple-style-span">
    <w:name w:val="apple-style-span"/>
    <w:basedOn w:val="a0"/>
    <w:rsid w:val="00D403F4"/>
  </w:style>
  <w:style w:type="character" w:customStyle="1" w:styleId="FontStyle140">
    <w:name w:val="Font Style140"/>
    <w:uiPriority w:val="99"/>
    <w:rsid w:val="00D403F4"/>
    <w:rPr>
      <w:rFonts w:ascii="Courier New" w:hAnsi="Courier New" w:cs="Courier New"/>
      <w:color w:val="000000"/>
      <w:spacing w:val="-10"/>
      <w:sz w:val="20"/>
      <w:szCs w:val="20"/>
    </w:rPr>
  </w:style>
  <w:style w:type="paragraph" w:customStyle="1" w:styleId="Style17">
    <w:name w:val="Style17"/>
    <w:basedOn w:val="a"/>
    <w:uiPriority w:val="99"/>
    <w:rsid w:val="00D403F4"/>
    <w:rPr>
      <w:rFonts w:ascii="Arial" w:hAnsi="Arial" w:cs="Arial"/>
      <w:sz w:val="24"/>
      <w:szCs w:val="24"/>
    </w:rPr>
  </w:style>
  <w:style w:type="character" w:customStyle="1" w:styleId="FontStyle45">
    <w:name w:val="Font Style45"/>
    <w:uiPriority w:val="99"/>
    <w:rsid w:val="00D403F4"/>
    <w:rPr>
      <w:rFonts w:ascii="Arial Unicode MS" w:eastAsia="Arial Unicode MS" w:cs="Arial Unicode MS"/>
      <w:b/>
      <w:bCs/>
      <w:color w:val="000000"/>
      <w:sz w:val="24"/>
      <w:szCs w:val="24"/>
    </w:rPr>
  </w:style>
  <w:style w:type="paragraph" w:styleId="a8">
    <w:name w:val="Balloon Text"/>
    <w:basedOn w:val="a"/>
    <w:link w:val="a9"/>
    <w:uiPriority w:val="99"/>
    <w:semiHidden/>
    <w:unhideWhenUsed/>
    <w:rsid w:val="00D403F4"/>
    <w:rPr>
      <w:rFonts w:ascii="Tahoma" w:hAnsi="Tahoma" w:cs="Tahoma"/>
      <w:sz w:val="16"/>
      <w:szCs w:val="16"/>
    </w:rPr>
  </w:style>
  <w:style w:type="character" w:customStyle="1" w:styleId="a9">
    <w:name w:val="Текст выноски Знак"/>
    <w:basedOn w:val="a0"/>
    <w:link w:val="a8"/>
    <w:uiPriority w:val="99"/>
    <w:semiHidden/>
    <w:rsid w:val="00D403F4"/>
    <w:rPr>
      <w:rFonts w:ascii="Tahoma" w:eastAsia="Times New Roman" w:hAnsi="Tahoma" w:cs="Tahoma"/>
      <w:sz w:val="16"/>
      <w:szCs w:val="16"/>
      <w:lang w:eastAsia="ru-RU"/>
    </w:rPr>
  </w:style>
  <w:style w:type="character" w:styleId="aa">
    <w:name w:val="annotation reference"/>
    <w:basedOn w:val="a0"/>
    <w:uiPriority w:val="99"/>
    <w:semiHidden/>
    <w:unhideWhenUsed/>
    <w:rsid w:val="007A3F8E"/>
    <w:rPr>
      <w:sz w:val="16"/>
      <w:szCs w:val="16"/>
    </w:rPr>
  </w:style>
  <w:style w:type="paragraph" w:styleId="ab">
    <w:name w:val="annotation text"/>
    <w:basedOn w:val="a"/>
    <w:link w:val="ac"/>
    <w:uiPriority w:val="99"/>
    <w:unhideWhenUsed/>
    <w:rsid w:val="007A3F8E"/>
  </w:style>
  <w:style w:type="character" w:customStyle="1" w:styleId="ac">
    <w:name w:val="Текст примечания Знак"/>
    <w:basedOn w:val="a0"/>
    <w:link w:val="ab"/>
    <w:uiPriority w:val="99"/>
    <w:rsid w:val="007A3F8E"/>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7A3F8E"/>
    <w:rPr>
      <w:b/>
      <w:bCs/>
    </w:rPr>
  </w:style>
  <w:style w:type="character" w:customStyle="1" w:styleId="ae">
    <w:name w:val="Тема примечания Знак"/>
    <w:basedOn w:val="ac"/>
    <w:link w:val="ad"/>
    <w:uiPriority w:val="99"/>
    <w:semiHidden/>
    <w:rsid w:val="007A3F8E"/>
    <w:rPr>
      <w:rFonts w:ascii="Times New Roman" w:eastAsia="Times New Roman" w:hAnsi="Times New Roman" w:cs="Times New Roman"/>
      <w:b/>
      <w:bCs/>
      <w:sz w:val="20"/>
      <w:szCs w:val="20"/>
      <w:lang w:eastAsia="ru-RU"/>
    </w:rPr>
  </w:style>
  <w:style w:type="paragraph" w:customStyle="1" w:styleId="Style4">
    <w:name w:val="Style4"/>
    <w:basedOn w:val="a"/>
    <w:uiPriority w:val="99"/>
    <w:rsid w:val="009107B9"/>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107B9"/>
    <w:pPr>
      <w:ind w:firstLine="0"/>
      <w:jc w:val="left"/>
    </w:pPr>
    <w:rPr>
      <w:rFonts w:ascii="Book Antiqua" w:eastAsiaTheme="minorEastAsia" w:hAnsi="Book Antiqua" w:cstheme="minorBidi"/>
      <w:sz w:val="24"/>
      <w:szCs w:val="24"/>
    </w:rPr>
  </w:style>
  <w:style w:type="character" w:customStyle="1" w:styleId="FontStyle32">
    <w:name w:val="Font Style32"/>
    <w:basedOn w:val="a0"/>
    <w:uiPriority w:val="99"/>
    <w:rsid w:val="009107B9"/>
    <w:rPr>
      <w:rFonts w:ascii="Book Antiqua" w:hAnsi="Book Antiqua" w:cs="Book Antiqua"/>
      <w:b/>
      <w:bCs/>
      <w:color w:val="000000"/>
      <w:sz w:val="34"/>
      <w:szCs w:val="34"/>
    </w:rPr>
  </w:style>
  <w:style w:type="character" w:customStyle="1" w:styleId="FontStyle33">
    <w:name w:val="Font Style33"/>
    <w:basedOn w:val="a0"/>
    <w:uiPriority w:val="99"/>
    <w:rsid w:val="009107B9"/>
    <w:rPr>
      <w:rFonts w:ascii="Book Antiqua" w:hAnsi="Book Antiqua" w:cs="Book Antiqua"/>
      <w:b/>
      <w:bCs/>
      <w:color w:val="000000"/>
      <w:spacing w:val="10"/>
      <w:sz w:val="32"/>
      <w:szCs w:val="32"/>
    </w:rPr>
  </w:style>
  <w:style w:type="character" w:customStyle="1" w:styleId="FontStyle37">
    <w:name w:val="Font Style37"/>
    <w:basedOn w:val="a0"/>
    <w:uiPriority w:val="99"/>
    <w:rsid w:val="0027705C"/>
    <w:rPr>
      <w:rFonts w:ascii="Book Antiqua" w:hAnsi="Book Antiqua" w:cs="Book Antiqua"/>
      <w:color w:val="000000"/>
      <w:sz w:val="20"/>
      <w:szCs w:val="20"/>
    </w:rPr>
  </w:style>
  <w:style w:type="character" w:customStyle="1" w:styleId="FontStyle38">
    <w:name w:val="Font Style38"/>
    <w:basedOn w:val="a0"/>
    <w:uiPriority w:val="99"/>
    <w:rsid w:val="0027705C"/>
    <w:rPr>
      <w:rFonts w:ascii="Book Antiqua" w:hAnsi="Book Antiqua" w:cs="Book Antiqua"/>
      <w:i/>
      <w:iCs/>
      <w:color w:val="000000"/>
      <w:sz w:val="20"/>
      <w:szCs w:val="20"/>
    </w:rPr>
  </w:style>
  <w:style w:type="character" w:customStyle="1" w:styleId="af">
    <w:name w:val="Сноска_"/>
    <w:basedOn w:val="a0"/>
    <w:link w:val="af0"/>
    <w:rsid w:val="0027705C"/>
    <w:rPr>
      <w:rFonts w:ascii="Times New Roman" w:eastAsia="Times New Roman" w:hAnsi="Times New Roman" w:cs="Times New Roman"/>
      <w:sz w:val="16"/>
      <w:szCs w:val="16"/>
    </w:rPr>
  </w:style>
  <w:style w:type="paragraph" w:customStyle="1" w:styleId="af0">
    <w:name w:val="Сноска"/>
    <w:basedOn w:val="a"/>
    <w:link w:val="af"/>
    <w:rsid w:val="0027705C"/>
    <w:pPr>
      <w:autoSpaceDE/>
      <w:autoSpaceDN/>
      <w:adjustRightInd/>
      <w:ind w:firstLine="0"/>
      <w:jc w:val="left"/>
    </w:pPr>
    <w:rPr>
      <w:sz w:val="16"/>
      <w:szCs w:val="16"/>
      <w:lang w:eastAsia="en-US"/>
    </w:rPr>
  </w:style>
  <w:style w:type="paragraph" w:customStyle="1" w:styleId="Style1">
    <w:name w:val="Style1"/>
    <w:basedOn w:val="a"/>
    <w:uiPriority w:val="99"/>
    <w:rsid w:val="001D184B"/>
    <w:pPr>
      <w:ind w:firstLine="0"/>
      <w:jc w:val="left"/>
    </w:pPr>
    <w:rPr>
      <w:rFonts w:ascii="Palatino Linotype" w:eastAsiaTheme="minorEastAsia" w:hAnsi="Palatino Linotype" w:cstheme="minorBidi"/>
      <w:sz w:val="24"/>
      <w:szCs w:val="24"/>
    </w:rPr>
  </w:style>
  <w:style w:type="paragraph" w:customStyle="1" w:styleId="Style12">
    <w:name w:val="Style12"/>
    <w:basedOn w:val="a"/>
    <w:uiPriority w:val="99"/>
    <w:rsid w:val="001D184B"/>
    <w:pPr>
      <w:ind w:firstLine="0"/>
      <w:jc w:val="left"/>
    </w:pPr>
    <w:rPr>
      <w:rFonts w:ascii="Palatino Linotype" w:eastAsiaTheme="minorEastAsia" w:hAnsi="Palatino Linotype" w:cstheme="minorBidi"/>
      <w:sz w:val="24"/>
      <w:szCs w:val="24"/>
    </w:rPr>
  </w:style>
  <w:style w:type="character" w:customStyle="1" w:styleId="FontStyle35">
    <w:name w:val="Font Style35"/>
    <w:uiPriority w:val="99"/>
    <w:rsid w:val="001D184B"/>
    <w:rPr>
      <w:rFonts w:ascii="Palatino Linotype" w:hAnsi="Palatino Linotype" w:cs="Palatino Linotype" w:hint="default"/>
      <w:b/>
      <w:bCs/>
      <w:color w:val="000000"/>
      <w:sz w:val="26"/>
      <w:szCs w:val="26"/>
    </w:rPr>
  </w:style>
  <w:style w:type="character" w:customStyle="1" w:styleId="20">
    <w:name w:val="Заголовок 2 Знак"/>
    <w:basedOn w:val="a0"/>
    <w:link w:val="2"/>
    <w:uiPriority w:val="9"/>
    <w:rsid w:val="001D184B"/>
    <w:rPr>
      <w:rFonts w:asciiTheme="majorHAnsi" w:eastAsiaTheme="majorEastAsia" w:hAnsiTheme="majorHAnsi" w:cstheme="majorBidi"/>
      <w:color w:val="365F91" w:themeColor="accent1" w:themeShade="BF"/>
      <w:sz w:val="26"/>
      <w:szCs w:val="26"/>
      <w:lang w:eastAsia="ru-RU"/>
    </w:rPr>
  </w:style>
  <w:style w:type="character" w:customStyle="1" w:styleId="10">
    <w:name w:val="Заголовок 1 Знак"/>
    <w:basedOn w:val="a0"/>
    <w:link w:val="1"/>
    <w:uiPriority w:val="9"/>
    <w:rsid w:val="001D184B"/>
    <w:rPr>
      <w:rFonts w:asciiTheme="majorHAnsi" w:eastAsiaTheme="majorEastAsia" w:hAnsiTheme="majorHAnsi" w:cstheme="majorBidi"/>
      <w:color w:val="365F91" w:themeColor="accent1" w:themeShade="BF"/>
      <w:sz w:val="32"/>
      <w:szCs w:val="32"/>
      <w:lang w:eastAsia="ru-RU"/>
    </w:rPr>
  </w:style>
  <w:style w:type="paragraph" w:styleId="af1">
    <w:name w:val="TOC Heading"/>
    <w:basedOn w:val="1"/>
    <w:next w:val="a"/>
    <w:uiPriority w:val="39"/>
    <w:unhideWhenUsed/>
    <w:qFormat/>
    <w:rsid w:val="001D184B"/>
    <w:pPr>
      <w:widowControl/>
      <w:autoSpaceDE/>
      <w:autoSpaceDN/>
      <w:adjustRightInd/>
      <w:spacing w:line="259" w:lineRule="auto"/>
      <w:ind w:firstLine="0"/>
      <w:jc w:val="left"/>
      <w:outlineLvl w:val="9"/>
    </w:pPr>
  </w:style>
  <w:style w:type="paragraph" w:styleId="3">
    <w:name w:val="toc 3"/>
    <w:basedOn w:val="a"/>
    <w:next w:val="a"/>
    <w:autoRedefine/>
    <w:uiPriority w:val="39"/>
    <w:unhideWhenUsed/>
    <w:rsid w:val="001D184B"/>
    <w:pPr>
      <w:spacing w:after="100"/>
      <w:ind w:left="400"/>
    </w:pPr>
  </w:style>
  <w:style w:type="paragraph" w:styleId="21">
    <w:name w:val="toc 2"/>
    <w:basedOn w:val="a"/>
    <w:next w:val="a"/>
    <w:autoRedefine/>
    <w:uiPriority w:val="39"/>
    <w:unhideWhenUsed/>
    <w:rsid w:val="00D11B5B"/>
    <w:pPr>
      <w:tabs>
        <w:tab w:val="right" w:leader="dot" w:pos="9344"/>
      </w:tabs>
      <w:ind w:left="200" w:firstLine="0"/>
    </w:pPr>
  </w:style>
  <w:style w:type="character" w:styleId="af2">
    <w:name w:val="Hyperlink"/>
    <w:basedOn w:val="a0"/>
    <w:uiPriority w:val="99"/>
    <w:unhideWhenUsed/>
    <w:rsid w:val="001D184B"/>
    <w:rPr>
      <w:color w:val="0000FF" w:themeColor="hyperlink"/>
      <w:u w:val="single"/>
    </w:rPr>
  </w:style>
  <w:style w:type="paragraph" w:customStyle="1" w:styleId="Style14">
    <w:name w:val="Style14"/>
    <w:basedOn w:val="a"/>
    <w:uiPriority w:val="99"/>
    <w:rsid w:val="000225E2"/>
    <w:pPr>
      <w:ind w:firstLine="0"/>
      <w:jc w:val="left"/>
    </w:pPr>
    <w:rPr>
      <w:rFonts w:ascii="Book Antiqua" w:eastAsiaTheme="minorEastAsia" w:hAnsi="Book Antiqua" w:cstheme="minorBidi"/>
      <w:sz w:val="24"/>
      <w:szCs w:val="24"/>
    </w:rPr>
  </w:style>
  <w:style w:type="paragraph" w:customStyle="1" w:styleId="Style23">
    <w:name w:val="Style23"/>
    <w:basedOn w:val="a"/>
    <w:uiPriority w:val="99"/>
    <w:rsid w:val="000225E2"/>
    <w:pPr>
      <w:ind w:firstLine="0"/>
      <w:jc w:val="left"/>
    </w:pPr>
    <w:rPr>
      <w:rFonts w:ascii="Book Antiqua" w:eastAsiaTheme="minorEastAsia" w:hAnsi="Book Antiqua" w:cstheme="minorBidi"/>
      <w:sz w:val="24"/>
      <w:szCs w:val="24"/>
    </w:rPr>
  </w:style>
  <w:style w:type="character" w:customStyle="1" w:styleId="FontStyle36">
    <w:name w:val="Font Style36"/>
    <w:basedOn w:val="a0"/>
    <w:uiPriority w:val="99"/>
    <w:rsid w:val="000225E2"/>
    <w:rPr>
      <w:rFonts w:ascii="Book Antiqua" w:hAnsi="Book Antiqua" w:cs="Book Antiqua"/>
      <w:b/>
      <w:bCs/>
      <w:color w:val="000000"/>
      <w:sz w:val="30"/>
      <w:szCs w:val="30"/>
    </w:rPr>
  </w:style>
  <w:style w:type="paragraph" w:customStyle="1" w:styleId="Style3">
    <w:name w:val="Style3"/>
    <w:basedOn w:val="a"/>
    <w:uiPriority w:val="99"/>
    <w:rsid w:val="000826D8"/>
    <w:pPr>
      <w:ind w:firstLine="0"/>
      <w:jc w:val="left"/>
    </w:pPr>
    <w:rPr>
      <w:rFonts w:ascii="Book Antiqua" w:eastAsiaTheme="minorEastAsia" w:hAnsi="Book Antiqua" w:cstheme="minorBidi"/>
      <w:sz w:val="24"/>
      <w:szCs w:val="24"/>
    </w:rPr>
  </w:style>
  <w:style w:type="paragraph" w:customStyle="1" w:styleId="Default">
    <w:name w:val="Default"/>
    <w:rsid w:val="008C29F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39">
    <w:name w:val="Font Style39"/>
    <w:basedOn w:val="a0"/>
    <w:uiPriority w:val="99"/>
    <w:rsid w:val="008C29FF"/>
    <w:rPr>
      <w:rFonts w:ascii="Book Antiqua" w:hAnsi="Book Antiqua" w:cs="Book Antiqua"/>
      <w:b/>
      <w:bCs/>
      <w:color w:val="000000"/>
      <w:sz w:val="20"/>
      <w:szCs w:val="20"/>
    </w:rPr>
  </w:style>
  <w:style w:type="paragraph" w:customStyle="1" w:styleId="Style10">
    <w:name w:val="Style10"/>
    <w:basedOn w:val="a"/>
    <w:uiPriority w:val="99"/>
    <w:rsid w:val="008C29FF"/>
    <w:pPr>
      <w:ind w:firstLine="0"/>
      <w:jc w:val="left"/>
    </w:pPr>
    <w:rPr>
      <w:rFonts w:ascii="Book Antiqua" w:eastAsiaTheme="minorEastAsia" w:hAnsi="Book Antiqua" w:cstheme="minorBidi"/>
      <w:sz w:val="24"/>
      <w:szCs w:val="24"/>
    </w:rPr>
  </w:style>
  <w:style w:type="paragraph" w:customStyle="1" w:styleId="Style21">
    <w:name w:val="Style21"/>
    <w:basedOn w:val="a"/>
    <w:uiPriority w:val="99"/>
    <w:rsid w:val="008C29FF"/>
    <w:pPr>
      <w:ind w:firstLine="0"/>
      <w:jc w:val="left"/>
    </w:pPr>
    <w:rPr>
      <w:rFonts w:ascii="Book Antiqua" w:eastAsiaTheme="minorEastAsia" w:hAnsi="Book Antiqua" w:cstheme="minorBidi"/>
      <w:sz w:val="24"/>
      <w:szCs w:val="24"/>
    </w:rPr>
  </w:style>
  <w:style w:type="paragraph" w:customStyle="1" w:styleId="Style18">
    <w:name w:val="Style18"/>
    <w:basedOn w:val="a"/>
    <w:uiPriority w:val="99"/>
    <w:rsid w:val="00295420"/>
    <w:pPr>
      <w:ind w:firstLine="0"/>
      <w:jc w:val="left"/>
    </w:pPr>
    <w:rPr>
      <w:rFonts w:ascii="Book Antiqua" w:eastAsiaTheme="minorEastAsia" w:hAnsi="Book Antiqua" w:cstheme="minorBidi"/>
      <w:sz w:val="24"/>
      <w:szCs w:val="24"/>
    </w:rPr>
  </w:style>
  <w:style w:type="paragraph" w:customStyle="1" w:styleId="Style13">
    <w:name w:val="Style13"/>
    <w:basedOn w:val="a"/>
    <w:uiPriority w:val="99"/>
    <w:rsid w:val="00007C71"/>
    <w:pPr>
      <w:ind w:firstLine="0"/>
      <w:jc w:val="left"/>
    </w:pPr>
    <w:rPr>
      <w:rFonts w:ascii="Book Antiqua" w:eastAsiaTheme="minorEastAsia" w:hAnsi="Book Antiqua" w:cstheme="minorBidi"/>
      <w:sz w:val="24"/>
      <w:szCs w:val="24"/>
    </w:rPr>
  </w:style>
  <w:style w:type="paragraph" w:customStyle="1" w:styleId="Style19">
    <w:name w:val="Style19"/>
    <w:basedOn w:val="a"/>
    <w:uiPriority w:val="99"/>
    <w:rsid w:val="00007C71"/>
    <w:pPr>
      <w:ind w:firstLine="0"/>
      <w:jc w:val="left"/>
    </w:pPr>
    <w:rPr>
      <w:rFonts w:ascii="Book Antiqua" w:eastAsiaTheme="minorEastAsia" w:hAnsi="Book Antiqua" w:cstheme="minorBidi"/>
      <w:sz w:val="24"/>
      <w:szCs w:val="24"/>
    </w:rPr>
  </w:style>
  <w:style w:type="paragraph" w:customStyle="1" w:styleId="Style25">
    <w:name w:val="Style25"/>
    <w:basedOn w:val="a"/>
    <w:uiPriority w:val="99"/>
    <w:rsid w:val="00007C71"/>
    <w:pPr>
      <w:ind w:firstLine="0"/>
      <w:jc w:val="left"/>
    </w:pPr>
    <w:rPr>
      <w:rFonts w:ascii="Book Antiqua" w:eastAsiaTheme="minorEastAsia" w:hAnsi="Book Antiqua" w:cstheme="minorBidi"/>
      <w:sz w:val="24"/>
      <w:szCs w:val="24"/>
    </w:rPr>
  </w:style>
  <w:style w:type="character" w:customStyle="1" w:styleId="FontStyle34">
    <w:name w:val="Font Style34"/>
    <w:basedOn w:val="a0"/>
    <w:uiPriority w:val="99"/>
    <w:rsid w:val="00007C71"/>
    <w:rPr>
      <w:rFonts w:ascii="Book Antiqua" w:hAnsi="Book Antiqua" w:cs="Book Antiqua"/>
      <w:b/>
      <w:bCs/>
      <w:color w:val="000000"/>
      <w:sz w:val="24"/>
      <w:szCs w:val="24"/>
    </w:rPr>
  </w:style>
  <w:style w:type="paragraph" w:customStyle="1" w:styleId="Style20">
    <w:name w:val="Style20"/>
    <w:basedOn w:val="a"/>
    <w:uiPriority w:val="99"/>
    <w:rsid w:val="00AE765B"/>
    <w:pPr>
      <w:ind w:firstLine="0"/>
      <w:jc w:val="left"/>
    </w:pPr>
    <w:rPr>
      <w:rFonts w:ascii="Book Antiqua" w:eastAsiaTheme="minorEastAsia" w:hAnsi="Book Antiqua" w:cstheme="minorBidi"/>
      <w:sz w:val="24"/>
      <w:szCs w:val="24"/>
    </w:rPr>
  </w:style>
  <w:style w:type="paragraph" w:customStyle="1" w:styleId="Style24">
    <w:name w:val="Style24"/>
    <w:basedOn w:val="a"/>
    <w:uiPriority w:val="99"/>
    <w:rsid w:val="00AE765B"/>
    <w:pPr>
      <w:ind w:firstLine="0"/>
      <w:jc w:val="left"/>
    </w:pPr>
    <w:rPr>
      <w:rFonts w:ascii="Book Antiqua" w:eastAsiaTheme="minorEastAsia" w:hAnsi="Book Antiqua" w:cstheme="minorBidi"/>
      <w:sz w:val="24"/>
      <w:szCs w:val="24"/>
    </w:rPr>
  </w:style>
  <w:style w:type="character" w:customStyle="1" w:styleId="FontStyle62">
    <w:name w:val="Font Style62"/>
    <w:basedOn w:val="a0"/>
    <w:uiPriority w:val="99"/>
    <w:rsid w:val="0084371F"/>
    <w:rPr>
      <w:rFonts w:ascii="Angsana New" w:hAnsi="Angsana New" w:cs="Angsana New" w:hint="cs"/>
      <w:b/>
      <w:bCs/>
      <w:color w:val="000000"/>
      <w:sz w:val="56"/>
      <w:szCs w:val="56"/>
    </w:rPr>
  </w:style>
  <w:style w:type="character" w:customStyle="1" w:styleId="FontStyle79">
    <w:name w:val="Font Style79"/>
    <w:basedOn w:val="a0"/>
    <w:uiPriority w:val="99"/>
    <w:rsid w:val="00A76804"/>
    <w:rPr>
      <w:rFonts w:ascii="Angsana New" w:hAnsi="Angsana New" w:cs="Angsana New" w:hint="cs"/>
      <w:i/>
      <w:iCs/>
      <w:color w:val="000000"/>
      <w:sz w:val="30"/>
      <w:szCs w:val="30"/>
    </w:rPr>
  </w:style>
  <w:style w:type="character" w:customStyle="1" w:styleId="FontStyle78">
    <w:name w:val="Font Style78"/>
    <w:basedOn w:val="a0"/>
    <w:uiPriority w:val="99"/>
    <w:rsid w:val="000072D8"/>
    <w:rPr>
      <w:rFonts w:ascii="Angsana New" w:hAnsi="Angsana New" w:cs="Angsana New" w:hint="cs"/>
      <w:color w:val="000000"/>
      <w:sz w:val="30"/>
      <w:szCs w:val="30"/>
    </w:rPr>
  </w:style>
  <w:style w:type="character" w:customStyle="1" w:styleId="FontStyle71">
    <w:name w:val="Font Style71"/>
    <w:basedOn w:val="a0"/>
    <w:uiPriority w:val="99"/>
    <w:rsid w:val="00D3580B"/>
    <w:rPr>
      <w:rFonts w:ascii="Angsana New" w:hAnsi="Angsana New" w:cs="Angsana New" w:hint="cs"/>
      <w:b/>
      <w:bCs/>
      <w:color w:val="000000"/>
      <w:sz w:val="34"/>
      <w:szCs w:val="34"/>
    </w:rPr>
  </w:style>
  <w:style w:type="paragraph" w:customStyle="1" w:styleId="Style26">
    <w:name w:val="Style26"/>
    <w:basedOn w:val="a"/>
    <w:uiPriority w:val="99"/>
    <w:rsid w:val="00D3580B"/>
    <w:pPr>
      <w:ind w:firstLine="0"/>
      <w:jc w:val="left"/>
    </w:pPr>
    <w:rPr>
      <w:rFonts w:ascii="Angsana New" w:hAnsi="Angsana New"/>
      <w:sz w:val="24"/>
      <w:szCs w:val="24"/>
    </w:rPr>
  </w:style>
  <w:style w:type="paragraph" w:customStyle="1" w:styleId="Style28">
    <w:name w:val="Style28"/>
    <w:basedOn w:val="a"/>
    <w:uiPriority w:val="99"/>
    <w:rsid w:val="003B724A"/>
    <w:pPr>
      <w:ind w:firstLine="0"/>
      <w:jc w:val="left"/>
    </w:pPr>
    <w:rPr>
      <w:rFonts w:ascii="Angsana New" w:hAnsi="Angsana New"/>
      <w:sz w:val="24"/>
      <w:szCs w:val="24"/>
    </w:rPr>
  </w:style>
  <w:style w:type="paragraph" w:customStyle="1" w:styleId="Style32">
    <w:name w:val="Style32"/>
    <w:basedOn w:val="a"/>
    <w:uiPriority w:val="99"/>
    <w:rsid w:val="003B724A"/>
    <w:pPr>
      <w:ind w:firstLine="0"/>
      <w:jc w:val="left"/>
    </w:pPr>
    <w:rPr>
      <w:rFonts w:ascii="Angsana New" w:hAnsi="Angsana New"/>
      <w:sz w:val="24"/>
      <w:szCs w:val="24"/>
    </w:rPr>
  </w:style>
  <w:style w:type="character" w:customStyle="1" w:styleId="FontStyle73">
    <w:name w:val="Font Style73"/>
    <w:basedOn w:val="a0"/>
    <w:uiPriority w:val="99"/>
    <w:rsid w:val="003B724A"/>
    <w:rPr>
      <w:rFonts w:ascii="Angsana New" w:hAnsi="Angsana New" w:cs="Angsana New" w:hint="cs"/>
      <w:b/>
      <w:bCs/>
      <w:color w:val="000000"/>
      <w:sz w:val="30"/>
      <w:szCs w:val="30"/>
    </w:rPr>
  </w:style>
  <w:style w:type="character" w:customStyle="1" w:styleId="FontStyle75">
    <w:name w:val="Font Style75"/>
    <w:basedOn w:val="a0"/>
    <w:uiPriority w:val="99"/>
    <w:rsid w:val="003B724A"/>
    <w:rPr>
      <w:rFonts w:ascii="Angsana New" w:hAnsi="Angsana New" w:cs="Angsana New" w:hint="cs"/>
      <w:color w:val="000000"/>
      <w:sz w:val="28"/>
      <w:szCs w:val="28"/>
    </w:rPr>
  </w:style>
  <w:style w:type="table" w:styleId="af3">
    <w:name w:val="Table Grid"/>
    <w:basedOn w:val="a1"/>
    <w:uiPriority w:val="59"/>
    <w:rsid w:val="004938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a"/>
    <w:uiPriority w:val="99"/>
    <w:rsid w:val="00081E84"/>
    <w:pPr>
      <w:ind w:firstLine="0"/>
      <w:jc w:val="left"/>
    </w:pPr>
    <w:rPr>
      <w:rFonts w:ascii="Angsana New" w:hAnsi="Angsana New"/>
      <w:sz w:val="24"/>
      <w:szCs w:val="24"/>
    </w:rPr>
  </w:style>
  <w:style w:type="paragraph" w:customStyle="1" w:styleId="Style38">
    <w:name w:val="Style38"/>
    <w:basedOn w:val="a"/>
    <w:uiPriority w:val="99"/>
    <w:rsid w:val="00081E84"/>
    <w:pPr>
      <w:ind w:firstLine="0"/>
      <w:jc w:val="left"/>
    </w:pPr>
    <w:rPr>
      <w:rFonts w:ascii="Angsana New" w:hAnsi="Angsana New"/>
      <w:sz w:val="24"/>
      <w:szCs w:val="24"/>
    </w:rPr>
  </w:style>
  <w:style w:type="paragraph" w:customStyle="1" w:styleId="Style41">
    <w:name w:val="Style41"/>
    <w:basedOn w:val="a"/>
    <w:uiPriority w:val="99"/>
    <w:rsid w:val="00081E84"/>
    <w:pPr>
      <w:ind w:firstLine="0"/>
      <w:jc w:val="left"/>
    </w:pPr>
    <w:rPr>
      <w:rFonts w:ascii="Angsana New" w:hAnsi="Angsana New"/>
      <w:sz w:val="24"/>
      <w:szCs w:val="24"/>
    </w:rPr>
  </w:style>
  <w:style w:type="paragraph" w:customStyle="1" w:styleId="Style49">
    <w:name w:val="Style49"/>
    <w:basedOn w:val="a"/>
    <w:uiPriority w:val="99"/>
    <w:rsid w:val="00081E84"/>
    <w:pPr>
      <w:ind w:firstLine="0"/>
      <w:jc w:val="left"/>
    </w:pPr>
    <w:rPr>
      <w:rFonts w:ascii="Angsana New" w:hAnsi="Angsana New"/>
      <w:sz w:val="24"/>
      <w:szCs w:val="24"/>
    </w:rPr>
  </w:style>
  <w:style w:type="paragraph" w:customStyle="1" w:styleId="Style50">
    <w:name w:val="Style50"/>
    <w:basedOn w:val="a"/>
    <w:uiPriority w:val="99"/>
    <w:rsid w:val="00081E84"/>
    <w:pPr>
      <w:ind w:firstLine="0"/>
      <w:jc w:val="left"/>
    </w:pPr>
    <w:rPr>
      <w:rFonts w:ascii="Angsana New" w:hAnsi="Angsana New"/>
      <w:sz w:val="24"/>
      <w:szCs w:val="24"/>
    </w:rPr>
  </w:style>
  <w:style w:type="character" w:customStyle="1" w:styleId="FontStyle72">
    <w:name w:val="Font Style72"/>
    <w:basedOn w:val="a0"/>
    <w:uiPriority w:val="99"/>
    <w:rsid w:val="00081E84"/>
    <w:rPr>
      <w:rFonts w:ascii="Angsana New" w:hAnsi="Angsana New" w:cs="Angsana New" w:hint="cs"/>
      <w:b/>
      <w:bCs/>
      <w:color w:val="000000"/>
      <w:sz w:val="24"/>
      <w:szCs w:val="24"/>
    </w:rPr>
  </w:style>
  <w:style w:type="paragraph" w:customStyle="1" w:styleId="Style39">
    <w:name w:val="Style39"/>
    <w:basedOn w:val="a"/>
    <w:uiPriority w:val="99"/>
    <w:rsid w:val="00D8733C"/>
    <w:pPr>
      <w:ind w:firstLine="0"/>
      <w:jc w:val="left"/>
    </w:pPr>
    <w:rPr>
      <w:rFonts w:ascii="Angsana New" w:hAnsi="Angsana New"/>
      <w:sz w:val="24"/>
      <w:szCs w:val="24"/>
    </w:rPr>
  </w:style>
  <w:style w:type="paragraph" w:customStyle="1" w:styleId="Style43">
    <w:name w:val="Style43"/>
    <w:basedOn w:val="a"/>
    <w:uiPriority w:val="99"/>
    <w:rsid w:val="00D8733C"/>
    <w:pPr>
      <w:ind w:firstLine="0"/>
      <w:jc w:val="left"/>
    </w:pPr>
    <w:rPr>
      <w:rFonts w:ascii="Angsana New" w:hAnsi="Angsana New"/>
      <w:sz w:val="24"/>
      <w:szCs w:val="24"/>
    </w:rPr>
  </w:style>
  <w:style w:type="character" w:customStyle="1" w:styleId="FontStyle77">
    <w:name w:val="Font Style77"/>
    <w:basedOn w:val="a0"/>
    <w:uiPriority w:val="99"/>
    <w:rsid w:val="00E92FC1"/>
    <w:rPr>
      <w:rFonts w:ascii="Angsana New" w:hAnsi="Angsana New" w:cs="Angsana New" w:hint="cs"/>
      <w:smallCaps/>
      <w:color w:val="000000"/>
      <w:spacing w:val="10"/>
      <w:sz w:val="26"/>
      <w:szCs w:val="26"/>
    </w:rPr>
  </w:style>
  <w:style w:type="character" w:customStyle="1" w:styleId="FontStyle65">
    <w:name w:val="Font Style65"/>
    <w:basedOn w:val="a0"/>
    <w:uiPriority w:val="99"/>
    <w:rsid w:val="008643CE"/>
    <w:rPr>
      <w:rFonts w:ascii="Angsana New" w:hAnsi="Angsana New" w:cs="Angsana New" w:hint="cs"/>
      <w:b/>
      <w:bCs/>
      <w:color w:val="000000"/>
      <w:sz w:val="28"/>
      <w:szCs w:val="28"/>
    </w:rPr>
  </w:style>
  <w:style w:type="paragraph" w:customStyle="1" w:styleId="Style35">
    <w:name w:val="Style35"/>
    <w:basedOn w:val="a"/>
    <w:uiPriority w:val="99"/>
    <w:rsid w:val="008643CE"/>
    <w:pPr>
      <w:ind w:firstLine="0"/>
      <w:jc w:val="left"/>
    </w:pPr>
    <w:rPr>
      <w:rFonts w:ascii="Angsana New" w:hAnsi="Angsana New"/>
      <w:sz w:val="24"/>
      <w:szCs w:val="24"/>
    </w:rPr>
  </w:style>
  <w:style w:type="paragraph" w:customStyle="1" w:styleId="Style37">
    <w:name w:val="Style37"/>
    <w:basedOn w:val="a"/>
    <w:uiPriority w:val="99"/>
    <w:rsid w:val="008643CE"/>
    <w:pPr>
      <w:ind w:firstLine="0"/>
      <w:jc w:val="left"/>
    </w:pPr>
    <w:rPr>
      <w:rFonts w:ascii="Angsana New" w:hAnsi="Angsana New"/>
      <w:sz w:val="24"/>
      <w:szCs w:val="24"/>
    </w:rPr>
  </w:style>
  <w:style w:type="paragraph" w:customStyle="1" w:styleId="Style6">
    <w:name w:val="Style6"/>
    <w:basedOn w:val="a"/>
    <w:uiPriority w:val="99"/>
    <w:rsid w:val="007A1319"/>
    <w:pPr>
      <w:ind w:firstLine="0"/>
      <w:jc w:val="left"/>
    </w:pPr>
    <w:rPr>
      <w:rFonts w:ascii="Angsana New" w:hAnsi="Angsana New"/>
      <w:sz w:val="24"/>
      <w:szCs w:val="24"/>
    </w:rPr>
  </w:style>
  <w:style w:type="paragraph" w:customStyle="1" w:styleId="Style8">
    <w:name w:val="Style8"/>
    <w:basedOn w:val="a"/>
    <w:uiPriority w:val="99"/>
    <w:rsid w:val="007A1319"/>
    <w:pPr>
      <w:ind w:firstLine="0"/>
      <w:jc w:val="left"/>
    </w:pPr>
    <w:rPr>
      <w:rFonts w:ascii="Angsana New" w:hAnsi="Angsana New"/>
      <w:sz w:val="24"/>
      <w:szCs w:val="24"/>
    </w:rPr>
  </w:style>
  <w:style w:type="paragraph" w:customStyle="1" w:styleId="Style27">
    <w:name w:val="Style27"/>
    <w:basedOn w:val="a"/>
    <w:uiPriority w:val="99"/>
    <w:rsid w:val="007A1319"/>
    <w:pPr>
      <w:ind w:firstLine="0"/>
      <w:jc w:val="left"/>
    </w:pPr>
    <w:rPr>
      <w:rFonts w:ascii="Angsana New" w:hAnsi="Angsana New"/>
      <w:sz w:val="24"/>
      <w:szCs w:val="24"/>
    </w:rPr>
  </w:style>
  <w:style w:type="paragraph" w:customStyle="1" w:styleId="Style29">
    <w:name w:val="Style29"/>
    <w:basedOn w:val="a"/>
    <w:uiPriority w:val="99"/>
    <w:rsid w:val="007A1319"/>
    <w:pPr>
      <w:ind w:firstLine="0"/>
      <w:jc w:val="left"/>
    </w:pPr>
    <w:rPr>
      <w:rFonts w:ascii="Angsana New" w:hAnsi="Angsana New"/>
      <w:sz w:val="24"/>
      <w:szCs w:val="24"/>
    </w:rPr>
  </w:style>
  <w:style w:type="paragraph" w:customStyle="1" w:styleId="Style44">
    <w:name w:val="Style44"/>
    <w:basedOn w:val="a"/>
    <w:uiPriority w:val="99"/>
    <w:rsid w:val="007A1319"/>
    <w:pPr>
      <w:ind w:firstLine="0"/>
      <w:jc w:val="left"/>
    </w:pPr>
    <w:rPr>
      <w:rFonts w:ascii="Angsana New" w:hAnsi="Angsana New"/>
      <w:sz w:val="24"/>
      <w:szCs w:val="24"/>
    </w:rPr>
  </w:style>
  <w:style w:type="paragraph" w:customStyle="1" w:styleId="Style52">
    <w:name w:val="Style52"/>
    <w:basedOn w:val="a"/>
    <w:uiPriority w:val="99"/>
    <w:rsid w:val="007A1319"/>
    <w:pPr>
      <w:ind w:firstLine="0"/>
      <w:jc w:val="left"/>
    </w:pPr>
    <w:rPr>
      <w:rFonts w:ascii="Angsana New" w:hAnsi="Angsana New"/>
      <w:sz w:val="24"/>
      <w:szCs w:val="24"/>
    </w:rPr>
  </w:style>
  <w:style w:type="paragraph" w:customStyle="1" w:styleId="Style55">
    <w:name w:val="Style55"/>
    <w:basedOn w:val="a"/>
    <w:uiPriority w:val="99"/>
    <w:rsid w:val="007A1319"/>
    <w:pPr>
      <w:ind w:firstLine="0"/>
      <w:jc w:val="left"/>
    </w:pPr>
    <w:rPr>
      <w:rFonts w:ascii="Angsana New" w:hAnsi="Angsana New"/>
      <w:sz w:val="24"/>
      <w:szCs w:val="24"/>
    </w:rPr>
  </w:style>
  <w:style w:type="character" w:customStyle="1" w:styleId="FontStyle60">
    <w:name w:val="Font Style60"/>
    <w:basedOn w:val="a0"/>
    <w:uiPriority w:val="99"/>
    <w:rsid w:val="007A1319"/>
    <w:rPr>
      <w:rFonts w:ascii="Angsana New" w:hAnsi="Angsana New" w:cs="Angsana New" w:hint="cs"/>
      <w:color w:val="000000"/>
      <w:spacing w:val="20"/>
      <w:sz w:val="58"/>
      <w:szCs w:val="58"/>
    </w:rPr>
  </w:style>
  <w:style w:type="character" w:customStyle="1" w:styleId="FontStyle61">
    <w:name w:val="Font Style61"/>
    <w:basedOn w:val="a0"/>
    <w:uiPriority w:val="99"/>
    <w:rsid w:val="007A1319"/>
    <w:rPr>
      <w:rFonts w:ascii="Angsana New" w:hAnsi="Angsana New" w:cs="Angsana New" w:hint="cs"/>
      <w:b/>
      <w:bCs/>
      <w:color w:val="000000"/>
      <w:spacing w:val="30"/>
      <w:sz w:val="68"/>
      <w:szCs w:val="68"/>
    </w:rPr>
  </w:style>
  <w:style w:type="character" w:customStyle="1" w:styleId="FontStyle63">
    <w:name w:val="Font Style63"/>
    <w:basedOn w:val="a0"/>
    <w:uiPriority w:val="99"/>
    <w:rsid w:val="007A1319"/>
    <w:rPr>
      <w:rFonts w:ascii="Angsana New" w:hAnsi="Angsana New" w:cs="Angsana New" w:hint="cs"/>
      <w:b/>
      <w:bCs/>
      <w:i/>
      <w:iCs/>
      <w:color w:val="000000"/>
      <w:sz w:val="34"/>
      <w:szCs w:val="34"/>
    </w:rPr>
  </w:style>
  <w:style w:type="character" w:customStyle="1" w:styleId="FontStyle76">
    <w:name w:val="Font Style76"/>
    <w:basedOn w:val="a0"/>
    <w:uiPriority w:val="99"/>
    <w:rsid w:val="007A1319"/>
    <w:rPr>
      <w:rFonts w:ascii="Angsana New" w:hAnsi="Angsana New" w:cs="Angsana New" w:hint="cs"/>
      <w:b/>
      <w:bCs/>
      <w:color w:val="000000"/>
      <w:sz w:val="50"/>
      <w:szCs w:val="50"/>
    </w:rPr>
  </w:style>
  <w:style w:type="character" w:styleId="af4">
    <w:name w:val="FollowedHyperlink"/>
    <w:basedOn w:val="a0"/>
    <w:uiPriority w:val="99"/>
    <w:semiHidden/>
    <w:unhideWhenUsed/>
    <w:rsid w:val="007A1319"/>
    <w:rPr>
      <w:color w:val="800080" w:themeColor="followedHyperlink"/>
      <w:u w:val="single"/>
    </w:rPr>
  </w:style>
  <w:style w:type="paragraph" w:customStyle="1" w:styleId="Style7">
    <w:name w:val="Style7"/>
    <w:basedOn w:val="a"/>
    <w:uiPriority w:val="99"/>
    <w:rsid w:val="007A1319"/>
    <w:pPr>
      <w:ind w:firstLine="0"/>
      <w:jc w:val="left"/>
    </w:pPr>
    <w:rPr>
      <w:rFonts w:ascii="Angsana New" w:hAnsi="Angsana New"/>
      <w:sz w:val="24"/>
      <w:szCs w:val="24"/>
    </w:rPr>
  </w:style>
  <w:style w:type="paragraph" w:customStyle="1" w:styleId="Style11">
    <w:name w:val="Style11"/>
    <w:basedOn w:val="a"/>
    <w:uiPriority w:val="99"/>
    <w:rsid w:val="007A1319"/>
    <w:pPr>
      <w:ind w:firstLine="0"/>
      <w:jc w:val="left"/>
    </w:pPr>
    <w:rPr>
      <w:rFonts w:ascii="Angsana New" w:hAnsi="Angsana New"/>
      <w:sz w:val="24"/>
      <w:szCs w:val="24"/>
    </w:rPr>
  </w:style>
  <w:style w:type="paragraph" w:customStyle="1" w:styleId="Style15">
    <w:name w:val="Style15"/>
    <w:basedOn w:val="a"/>
    <w:uiPriority w:val="99"/>
    <w:rsid w:val="007A1319"/>
    <w:pPr>
      <w:ind w:firstLine="0"/>
      <w:jc w:val="left"/>
    </w:pPr>
    <w:rPr>
      <w:rFonts w:ascii="Angsana New" w:hAnsi="Angsana New"/>
      <w:sz w:val="24"/>
      <w:szCs w:val="24"/>
    </w:rPr>
  </w:style>
  <w:style w:type="paragraph" w:customStyle="1" w:styleId="Style16">
    <w:name w:val="Style16"/>
    <w:basedOn w:val="a"/>
    <w:uiPriority w:val="99"/>
    <w:rsid w:val="007A1319"/>
    <w:pPr>
      <w:ind w:firstLine="0"/>
      <w:jc w:val="left"/>
    </w:pPr>
    <w:rPr>
      <w:rFonts w:ascii="Angsana New" w:hAnsi="Angsana New"/>
      <w:sz w:val="24"/>
      <w:szCs w:val="24"/>
    </w:rPr>
  </w:style>
  <w:style w:type="paragraph" w:customStyle="1" w:styleId="Style31">
    <w:name w:val="Style31"/>
    <w:basedOn w:val="a"/>
    <w:uiPriority w:val="99"/>
    <w:rsid w:val="007A1319"/>
    <w:pPr>
      <w:ind w:firstLine="0"/>
      <w:jc w:val="left"/>
    </w:pPr>
    <w:rPr>
      <w:rFonts w:ascii="Angsana New" w:hAnsi="Angsana New"/>
      <w:sz w:val="24"/>
      <w:szCs w:val="24"/>
    </w:rPr>
  </w:style>
  <w:style w:type="paragraph" w:customStyle="1" w:styleId="Style33">
    <w:name w:val="Style33"/>
    <w:basedOn w:val="a"/>
    <w:uiPriority w:val="99"/>
    <w:rsid w:val="007A1319"/>
    <w:pPr>
      <w:ind w:firstLine="0"/>
      <w:jc w:val="left"/>
    </w:pPr>
    <w:rPr>
      <w:rFonts w:ascii="Angsana New" w:hAnsi="Angsana New"/>
      <w:sz w:val="24"/>
      <w:szCs w:val="24"/>
    </w:rPr>
  </w:style>
  <w:style w:type="paragraph" w:customStyle="1" w:styleId="Style34">
    <w:name w:val="Style34"/>
    <w:basedOn w:val="a"/>
    <w:uiPriority w:val="99"/>
    <w:rsid w:val="007A1319"/>
    <w:pPr>
      <w:ind w:firstLine="0"/>
      <w:jc w:val="left"/>
    </w:pPr>
    <w:rPr>
      <w:rFonts w:ascii="Angsana New" w:hAnsi="Angsana New"/>
      <w:sz w:val="24"/>
      <w:szCs w:val="24"/>
    </w:rPr>
  </w:style>
  <w:style w:type="paragraph" w:customStyle="1" w:styleId="Style36">
    <w:name w:val="Style36"/>
    <w:basedOn w:val="a"/>
    <w:uiPriority w:val="99"/>
    <w:rsid w:val="007A1319"/>
    <w:pPr>
      <w:ind w:firstLine="0"/>
      <w:jc w:val="left"/>
    </w:pPr>
    <w:rPr>
      <w:rFonts w:ascii="Angsana New" w:hAnsi="Angsana New"/>
      <w:sz w:val="24"/>
      <w:szCs w:val="24"/>
    </w:rPr>
  </w:style>
  <w:style w:type="paragraph" w:customStyle="1" w:styleId="Style40">
    <w:name w:val="Style40"/>
    <w:basedOn w:val="a"/>
    <w:uiPriority w:val="99"/>
    <w:rsid w:val="007A1319"/>
    <w:pPr>
      <w:ind w:firstLine="0"/>
      <w:jc w:val="left"/>
    </w:pPr>
    <w:rPr>
      <w:rFonts w:ascii="Angsana New" w:hAnsi="Angsana New"/>
      <w:sz w:val="24"/>
      <w:szCs w:val="24"/>
    </w:rPr>
  </w:style>
  <w:style w:type="paragraph" w:customStyle="1" w:styleId="Style42">
    <w:name w:val="Style42"/>
    <w:basedOn w:val="a"/>
    <w:uiPriority w:val="99"/>
    <w:rsid w:val="007A1319"/>
    <w:pPr>
      <w:ind w:firstLine="0"/>
      <w:jc w:val="left"/>
    </w:pPr>
    <w:rPr>
      <w:rFonts w:ascii="Angsana New" w:hAnsi="Angsana New"/>
      <w:sz w:val="24"/>
      <w:szCs w:val="24"/>
    </w:rPr>
  </w:style>
  <w:style w:type="paragraph" w:customStyle="1" w:styleId="Style45">
    <w:name w:val="Style45"/>
    <w:basedOn w:val="a"/>
    <w:uiPriority w:val="99"/>
    <w:rsid w:val="007A1319"/>
    <w:pPr>
      <w:ind w:firstLine="0"/>
      <w:jc w:val="left"/>
    </w:pPr>
    <w:rPr>
      <w:rFonts w:ascii="Angsana New" w:hAnsi="Angsana New"/>
      <w:sz w:val="24"/>
      <w:szCs w:val="24"/>
    </w:rPr>
  </w:style>
  <w:style w:type="paragraph" w:customStyle="1" w:styleId="Style46">
    <w:name w:val="Style46"/>
    <w:basedOn w:val="a"/>
    <w:uiPriority w:val="99"/>
    <w:rsid w:val="007A1319"/>
    <w:pPr>
      <w:ind w:firstLine="0"/>
      <w:jc w:val="left"/>
    </w:pPr>
    <w:rPr>
      <w:rFonts w:ascii="Angsana New" w:hAnsi="Angsana New"/>
      <w:sz w:val="24"/>
      <w:szCs w:val="24"/>
    </w:rPr>
  </w:style>
  <w:style w:type="paragraph" w:customStyle="1" w:styleId="Style47">
    <w:name w:val="Style47"/>
    <w:basedOn w:val="a"/>
    <w:uiPriority w:val="99"/>
    <w:rsid w:val="007A1319"/>
    <w:pPr>
      <w:ind w:firstLine="0"/>
      <w:jc w:val="left"/>
    </w:pPr>
    <w:rPr>
      <w:rFonts w:ascii="Angsana New" w:hAnsi="Angsana New"/>
      <w:sz w:val="24"/>
      <w:szCs w:val="24"/>
    </w:rPr>
  </w:style>
  <w:style w:type="paragraph" w:customStyle="1" w:styleId="Style48">
    <w:name w:val="Style48"/>
    <w:basedOn w:val="a"/>
    <w:uiPriority w:val="99"/>
    <w:rsid w:val="007A1319"/>
    <w:pPr>
      <w:ind w:firstLine="0"/>
      <w:jc w:val="left"/>
    </w:pPr>
    <w:rPr>
      <w:rFonts w:ascii="Angsana New" w:hAnsi="Angsana New"/>
      <w:sz w:val="24"/>
      <w:szCs w:val="24"/>
    </w:rPr>
  </w:style>
  <w:style w:type="paragraph" w:customStyle="1" w:styleId="Style51">
    <w:name w:val="Style51"/>
    <w:basedOn w:val="a"/>
    <w:uiPriority w:val="99"/>
    <w:rsid w:val="007A1319"/>
    <w:pPr>
      <w:ind w:firstLine="0"/>
      <w:jc w:val="left"/>
    </w:pPr>
    <w:rPr>
      <w:rFonts w:ascii="Angsana New" w:hAnsi="Angsana New"/>
      <w:sz w:val="24"/>
      <w:szCs w:val="24"/>
    </w:rPr>
  </w:style>
  <w:style w:type="paragraph" w:customStyle="1" w:styleId="Style53">
    <w:name w:val="Style53"/>
    <w:basedOn w:val="a"/>
    <w:uiPriority w:val="99"/>
    <w:rsid w:val="007A1319"/>
    <w:pPr>
      <w:ind w:firstLine="0"/>
      <w:jc w:val="left"/>
    </w:pPr>
    <w:rPr>
      <w:rFonts w:ascii="Angsana New" w:hAnsi="Angsana New"/>
      <w:sz w:val="24"/>
      <w:szCs w:val="24"/>
    </w:rPr>
  </w:style>
  <w:style w:type="paragraph" w:customStyle="1" w:styleId="Style54">
    <w:name w:val="Style54"/>
    <w:basedOn w:val="a"/>
    <w:uiPriority w:val="99"/>
    <w:rsid w:val="007A1319"/>
    <w:pPr>
      <w:ind w:firstLine="0"/>
      <w:jc w:val="left"/>
    </w:pPr>
    <w:rPr>
      <w:rFonts w:ascii="Angsana New" w:hAnsi="Angsana New"/>
      <w:sz w:val="24"/>
      <w:szCs w:val="24"/>
    </w:rPr>
  </w:style>
  <w:style w:type="paragraph" w:customStyle="1" w:styleId="Style56">
    <w:name w:val="Style56"/>
    <w:basedOn w:val="a"/>
    <w:uiPriority w:val="99"/>
    <w:rsid w:val="007A1319"/>
    <w:pPr>
      <w:ind w:firstLine="0"/>
      <w:jc w:val="left"/>
    </w:pPr>
    <w:rPr>
      <w:rFonts w:ascii="Angsana New" w:hAnsi="Angsana New"/>
      <w:sz w:val="24"/>
      <w:szCs w:val="24"/>
    </w:rPr>
  </w:style>
  <w:style w:type="paragraph" w:customStyle="1" w:styleId="Style57">
    <w:name w:val="Style57"/>
    <w:basedOn w:val="a"/>
    <w:uiPriority w:val="99"/>
    <w:rsid w:val="007A1319"/>
    <w:pPr>
      <w:ind w:firstLine="0"/>
      <w:jc w:val="left"/>
    </w:pPr>
    <w:rPr>
      <w:rFonts w:ascii="Angsana New" w:hAnsi="Angsana New"/>
      <w:sz w:val="24"/>
      <w:szCs w:val="24"/>
    </w:rPr>
  </w:style>
  <w:style w:type="paragraph" w:customStyle="1" w:styleId="Style58">
    <w:name w:val="Style58"/>
    <w:basedOn w:val="a"/>
    <w:uiPriority w:val="99"/>
    <w:rsid w:val="007A1319"/>
    <w:pPr>
      <w:ind w:firstLine="0"/>
      <w:jc w:val="left"/>
    </w:pPr>
    <w:rPr>
      <w:rFonts w:ascii="Angsana New" w:hAnsi="Angsana New"/>
      <w:sz w:val="24"/>
      <w:szCs w:val="24"/>
    </w:rPr>
  </w:style>
  <w:style w:type="character" w:customStyle="1" w:styleId="FontStyle64">
    <w:name w:val="Font Style64"/>
    <w:basedOn w:val="a0"/>
    <w:uiPriority w:val="99"/>
    <w:rsid w:val="007A1319"/>
    <w:rPr>
      <w:rFonts w:ascii="Angsana New" w:hAnsi="Angsana New" w:cs="Angsana New" w:hint="cs"/>
      <w:color w:val="000000"/>
      <w:spacing w:val="10"/>
      <w:sz w:val="26"/>
      <w:szCs w:val="26"/>
    </w:rPr>
  </w:style>
  <w:style w:type="character" w:customStyle="1" w:styleId="FontStyle66">
    <w:name w:val="Font Style66"/>
    <w:basedOn w:val="a0"/>
    <w:uiPriority w:val="99"/>
    <w:rsid w:val="007A1319"/>
    <w:rPr>
      <w:rFonts w:ascii="Angsana New" w:hAnsi="Angsana New" w:cs="Angsana New" w:hint="cs"/>
      <w:b/>
      <w:bCs/>
      <w:color w:val="000000"/>
      <w:sz w:val="30"/>
      <w:szCs w:val="30"/>
    </w:rPr>
  </w:style>
  <w:style w:type="character" w:customStyle="1" w:styleId="FontStyle67">
    <w:name w:val="Font Style67"/>
    <w:basedOn w:val="a0"/>
    <w:uiPriority w:val="99"/>
    <w:rsid w:val="007A1319"/>
    <w:rPr>
      <w:rFonts w:ascii="Angsana New" w:hAnsi="Angsana New" w:cs="Angsana New" w:hint="cs"/>
      <w:b/>
      <w:bCs/>
      <w:color w:val="000000"/>
      <w:sz w:val="30"/>
      <w:szCs w:val="30"/>
    </w:rPr>
  </w:style>
  <w:style w:type="character" w:customStyle="1" w:styleId="FontStyle68">
    <w:name w:val="Font Style68"/>
    <w:basedOn w:val="a0"/>
    <w:uiPriority w:val="99"/>
    <w:rsid w:val="007A1319"/>
    <w:rPr>
      <w:rFonts w:ascii="Angsana New" w:hAnsi="Angsana New" w:cs="Angsana New" w:hint="cs"/>
      <w:b/>
      <w:bCs/>
      <w:color w:val="000000"/>
      <w:sz w:val="20"/>
      <w:szCs w:val="20"/>
    </w:rPr>
  </w:style>
  <w:style w:type="character" w:customStyle="1" w:styleId="FontStyle69">
    <w:name w:val="Font Style69"/>
    <w:basedOn w:val="a0"/>
    <w:uiPriority w:val="99"/>
    <w:rsid w:val="007A1319"/>
    <w:rPr>
      <w:rFonts w:ascii="Angsana New" w:hAnsi="Angsana New" w:cs="Angsana New" w:hint="cs"/>
      <w:b/>
      <w:bCs/>
      <w:color w:val="000000"/>
      <w:w w:val="10"/>
      <w:sz w:val="34"/>
      <w:szCs w:val="34"/>
    </w:rPr>
  </w:style>
  <w:style w:type="character" w:customStyle="1" w:styleId="FontStyle70">
    <w:name w:val="Font Style70"/>
    <w:basedOn w:val="a0"/>
    <w:uiPriority w:val="99"/>
    <w:rsid w:val="007A1319"/>
    <w:rPr>
      <w:rFonts w:ascii="Angsana New" w:hAnsi="Angsana New" w:cs="Angsana New" w:hint="cs"/>
      <w:b/>
      <w:bCs/>
      <w:color w:val="000000"/>
      <w:sz w:val="18"/>
      <w:szCs w:val="18"/>
    </w:rPr>
  </w:style>
  <w:style w:type="character" w:customStyle="1" w:styleId="FontStyle74">
    <w:name w:val="Font Style74"/>
    <w:basedOn w:val="a0"/>
    <w:uiPriority w:val="99"/>
    <w:rsid w:val="007A1319"/>
    <w:rPr>
      <w:rFonts w:ascii="Angsana New" w:hAnsi="Angsana New" w:cs="Angsana New" w:hint="cs"/>
      <w:color w:val="000000"/>
      <w:sz w:val="44"/>
      <w:szCs w:val="44"/>
    </w:rPr>
  </w:style>
  <w:style w:type="paragraph" w:styleId="af5">
    <w:name w:val="footnote text"/>
    <w:basedOn w:val="a"/>
    <w:link w:val="af6"/>
    <w:uiPriority w:val="99"/>
    <w:semiHidden/>
    <w:unhideWhenUsed/>
    <w:rsid w:val="007A1319"/>
    <w:pPr>
      <w:ind w:firstLine="0"/>
      <w:jc w:val="left"/>
    </w:pPr>
    <w:rPr>
      <w:rFonts w:ascii="Angsana New" w:hAnsi="Angsana New"/>
    </w:rPr>
  </w:style>
  <w:style w:type="character" w:customStyle="1" w:styleId="af6">
    <w:name w:val="Текст сноски Знак"/>
    <w:basedOn w:val="a0"/>
    <w:link w:val="af5"/>
    <w:uiPriority w:val="99"/>
    <w:semiHidden/>
    <w:rsid w:val="007A1319"/>
    <w:rPr>
      <w:rFonts w:ascii="Angsana New" w:eastAsia="Times New Roman" w:hAnsi="Angsana New" w:cs="Times New Roman"/>
      <w:sz w:val="20"/>
      <w:szCs w:val="20"/>
      <w:lang w:eastAsia="ru-RU"/>
    </w:rPr>
  </w:style>
  <w:style w:type="character" w:styleId="af7">
    <w:name w:val="footnote reference"/>
    <w:basedOn w:val="a0"/>
    <w:uiPriority w:val="99"/>
    <w:semiHidden/>
    <w:unhideWhenUsed/>
    <w:rsid w:val="007A1319"/>
    <w:rPr>
      <w:vertAlign w:val="superscript"/>
    </w:rPr>
  </w:style>
  <w:style w:type="character" w:customStyle="1" w:styleId="FontStyle94">
    <w:name w:val="Font Style94"/>
    <w:basedOn w:val="a0"/>
    <w:uiPriority w:val="99"/>
    <w:rsid w:val="007A1319"/>
    <w:rPr>
      <w:rFonts w:ascii="Book Antiqua" w:hAnsi="Book Antiqua" w:cs="Book Antiqua"/>
      <w:b/>
      <w:bCs/>
      <w:color w:val="000000"/>
      <w:spacing w:val="30"/>
      <w:sz w:val="44"/>
      <w:szCs w:val="44"/>
    </w:rPr>
  </w:style>
  <w:style w:type="character" w:customStyle="1" w:styleId="FontStyle100">
    <w:name w:val="Font Style100"/>
    <w:basedOn w:val="a0"/>
    <w:uiPriority w:val="99"/>
    <w:rsid w:val="007A1319"/>
    <w:rPr>
      <w:rFonts w:ascii="Book Antiqua" w:hAnsi="Book Antiqua" w:cs="Book Antiqua"/>
      <w:b/>
      <w:bCs/>
      <w:color w:val="000000"/>
      <w:sz w:val="34"/>
      <w:szCs w:val="34"/>
    </w:rPr>
  </w:style>
  <w:style w:type="character" w:customStyle="1" w:styleId="FontStyle101">
    <w:name w:val="Font Style101"/>
    <w:basedOn w:val="a0"/>
    <w:uiPriority w:val="99"/>
    <w:rsid w:val="007A1319"/>
    <w:rPr>
      <w:rFonts w:ascii="Book Antiqua" w:hAnsi="Book Antiqua" w:cs="Book Antiqua"/>
      <w:color w:val="000000"/>
      <w:sz w:val="32"/>
      <w:szCs w:val="32"/>
    </w:rPr>
  </w:style>
  <w:style w:type="character" w:customStyle="1" w:styleId="FontStyle129">
    <w:name w:val="Font Style129"/>
    <w:basedOn w:val="a0"/>
    <w:uiPriority w:val="99"/>
    <w:rsid w:val="007A1319"/>
    <w:rPr>
      <w:rFonts w:ascii="Book Antiqua" w:hAnsi="Book Antiqua" w:cs="Book Antiqu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75541">
      <w:bodyDiv w:val="1"/>
      <w:marLeft w:val="0"/>
      <w:marRight w:val="0"/>
      <w:marTop w:val="0"/>
      <w:marBottom w:val="0"/>
      <w:divBdr>
        <w:top w:val="none" w:sz="0" w:space="0" w:color="auto"/>
        <w:left w:val="none" w:sz="0" w:space="0" w:color="auto"/>
        <w:bottom w:val="none" w:sz="0" w:space="0" w:color="auto"/>
        <w:right w:val="none" w:sz="0" w:space="0" w:color="auto"/>
      </w:divBdr>
      <w:divsChild>
        <w:div w:id="876283775">
          <w:marLeft w:val="0"/>
          <w:marRight w:val="0"/>
          <w:marTop w:val="0"/>
          <w:marBottom w:val="0"/>
          <w:divBdr>
            <w:top w:val="none" w:sz="0" w:space="0" w:color="auto"/>
            <w:left w:val="none" w:sz="0" w:space="0" w:color="auto"/>
            <w:bottom w:val="none" w:sz="0" w:space="0" w:color="auto"/>
            <w:right w:val="none" w:sz="0" w:space="0" w:color="auto"/>
          </w:divBdr>
        </w:div>
        <w:div w:id="535849712">
          <w:marLeft w:val="0"/>
          <w:marRight w:val="0"/>
          <w:marTop w:val="0"/>
          <w:marBottom w:val="0"/>
          <w:divBdr>
            <w:top w:val="none" w:sz="0" w:space="0" w:color="auto"/>
            <w:left w:val="none" w:sz="0" w:space="0" w:color="auto"/>
            <w:bottom w:val="none" w:sz="0" w:space="0" w:color="auto"/>
            <w:right w:val="none" w:sz="0" w:space="0" w:color="auto"/>
          </w:divBdr>
        </w:div>
        <w:div w:id="704717874">
          <w:marLeft w:val="0"/>
          <w:marRight w:val="0"/>
          <w:marTop w:val="0"/>
          <w:marBottom w:val="0"/>
          <w:divBdr>
            <w:top w:val="none" w:sz="0" w:space="0" w:color="auto"/>
            <w:left w:val="none" w:sz="0" w:space="0" w:color="auto"/>
            <w:bottom w:val="none" w:sz="0" w:space="0" w:color="auto"/>
            <w:right w:val="none" w:sz="0" w:space="0" w:color="auto"/>
          </w:divBdr>
        </w:div>
        <w:div w:id="850216845">
          <w:marLeft w:val="0"/>
          <w:marRight w:val="0"/>
          <w:marTop w:val="0"/>
          <w:marBottom w:val="0"/>
          <w:divBdr>
            <w:top w:val="none" w:sz="0" w:space="0" w:color="auto"/>
            <w:left w:val="none" w:sz="0" w:space="0" w:color="auto"/>
            <w:bottom w:val="none" w:sz="0" w:space="0" w:color="auto"/>
            <w:right w:val="none" w:sz="0" w:space="0" w:color="auto"/>
          </w:divBdr>
        </w:div>
        <w:div w:id="168493463">
          <w:marLeft w:val="0"/>
          <w:marRight w:val="0"/>
          <w:marTop w:val="0"/>
          <w:marBottom w:val="0"/>
          <w:divBdr>
            <w:top w:val="none" w:sz="0" w:space="0" w:color="auto"/>
            <w:left w:val="none" w:sz="0" w:space="0" w:color="auto"/>
            <w:bottom w:val="none" w:sz="0" w:space="0" w:color="auto"/>
            <w:right w:val="none" w:sz="0" w:space="0" w:color="auto"/>
          </w:divBdr>
        </w:div>
      </w:divsChild>
    </w:div>
    <w:div w:id="268048503">
      <w:bodyDiv w:val="1"/>
      <w:marLeft w:val="0"/>
      <w:marRight w:val="0"/>
      <w:marTop w:val="0"/>
      <w:marBottom w:val="0"/>
      <w:divBdr>
        <w:top w:val="none" w:sz="0" w:space="0" w:color="auto"/>
        <w:left w:val="none" w:sz="0" w:space="0" w:color="auto"/>
        <w:bottom w:val="none" w:sz="0" w:space="0" w:color="auto"/>
        <w:right w:val="none" w:sz="0" w:space="0" w:color="auto"/>
      </w:divBdr>
      <w:divsChild>
        <w:div w:id="1909462841">
          <w:marLeft w:val="0"/>
          <w:marRight w:val="0"/>
          <w:marTop w:val="0"/>
          <w:marBottom w:val="0"/>
          <w:divBdr>
            <w:top w:val="none" w:sz="0" w:space="0" w:color="auto"/>
            <w:left w:val="none" w:sz="0" w:space="0" w:color="auto"/>
            <w:bottom w:val="none" w:sz="0" w:space="0" w:color="auto"/>
            <w:right w:val="none" w:sz="0" w:space="0" w:color="auto"/>
          </w:divBdr>
        </w:div>
        <w:div w:id="1803689282">
          <w:marLeft w:val="0"/>
          <w:marRight w:val="0"/>
          <w:marTop w:val="0"/>
          <w:marBottom w:val="0"/>
          <w:divBdr>
            <w:top w:val="none" w:sz="0" w:space="0" w:color="auto"/>
            <w:left w:val="none" w:sz="0" w:space="0" w:color="auto"/>
            <w:bottom w:val="none" w:sz="0" w:space="0" w:color="auto"/>
            <w:right w:val="none" w:sz="0" w:space="0" w:color="auto"/>
          </w:divBdr>
        </w:div>
        <w:div w:id="2107460142">
          <w:marLeft w:val="0"/>
          <w:marRight w:val="0"/>
          <w:marTop w:val="0"/>
          <w:marBottom w:val="0"/>
          <w:divBdr>
            <w:top w:val="none" w:sz="0" w:space="0" w:color="auto"/>
            <w:left w:val="none" w:sz="0" w:space="0" w:color="auto"/>
            <w:bottom w:val="none" w:sz="0" w:space="0" w:color="auto"/>
            <w:right w:val="none" w:sz="0" w:space="0" w:color="auto"/>
          </w:divBdr>
        </w:div>
        <w:div w:id="1818840084">
          <w:marLeft w:val="0"/>
          <w:marRight w:val="0"/>
          <w:marTop w:val="0"/>
          <w:marBottom w:val="0"/>
          <w:divBdr>
            <w:top w:val="none" w:sz="0" w:space="0" w:color="auto"/>
            <w:left w:val="none" w:sz="0" w:space="0" w:color="auto"/>
            <w:bottom w:val="none" w:sz="0" w:space="0" w:color="auto"/>
            <w:right w:val="none" w:sz="0" w:space="0" w:color="auto"/>
          </w:divBdr>
        </w:div>
        <w:div w:id="1226838031">
          <w:marLeft w:val="0"/>
          <w:marRight w:val="0"/>
          <w:marTop w:val="0"/>
          <w:marBottom w:val="0"/>
          <w:divBdr>
            <w:top w:val="none" w:sz="0" w:space="0" w:color="auto"/>
            <w:left w:val="none" w:sz="0" w:space="0" w:color="auto"/>
            <w:bottom w:val="none" w:sz="0" w:space="0" w:color="auto"/>
            <w:right w:val="none" w:sz="0" w:space="0" w:color="auto"/>
          </w:divBdr>
        </w:div>
      </w:divsChild>
    </w:div>
    <w:div w:id="288049810">
      <w:bodyDiv w:val="1"/>
      <w:marLeft w:val="0"/>
      <w:marRight w:val="0"/>
      <w:marTop w:val="0"/>
      <w:marBottom w:val="0"/>
      <w:divBdr>
        <w:top w:val="none" w:sz="0" w:space="0" w:color="auto"/>
        <w:left w:val="none" w:sz="0" w:space="0" w:color="auto"/>
        <w:bottom w:val="none" w:sz="0" w:space="0" w:color="auto"/>
        <w:right w:val="none" w:sz="0" w:space="0" w:color="auto"/>
      </w:divBdr>
    </w:div>
    <w:div w:id="309789814">
      <w:bodyDiv w:val="1"/>
      <w:marLeft w:val="0"/>
      <w:marRight w:val="0"/>
      <w:marTop w:val="0"/>
      <w:marBottom w:val="0"/>
      <w:divBdr>
        <w:top w:val="none" w:sz="0" w:space="0" w:color="auto"/>
        <w:left w:val="none" w:sz="0" w:space="0" w:color="auto"/>
        <w:bottom w:val="none" w:sz="0" w:space="0" w:color="auto"/>
        <w:right w:val="none" w:sz="0" w:space="0" w:color="auto"/>
      </w:divBdr>
    </w:div>
    <w:div w:id="480973439">
      <w:bodyDiv w:val="1"/>
      <w:marLeft w:val="0"/>
      <w:marRight w:val="0"/>
      <w:marTop w:val="0"/>
      <w:marBottom w:val="0"/>
      <w:divBdr>
        <w:top w:val="none" w:sz="0" w:space="0" w:color="auto"/>
        <w:left w:val="none" w:sz="0" w:space="0" w:color="auto"/>
        <w:bottom w:val="none" w:sz="0" w:space="0" w:color="auto"/>
        <w:right w:val="none" w:sz="0" w:space="0" w:color="auto"/>
      </w:divBdr>
    </w:div>
    <w:div w:id="509292772">
      <w:bodyDiv w:val="1"/>
      <w:marLeft w:val="0"/>
      <w:marRight w:val="0"/>
      <w:marTop w:val="0"/>
      <w:marBottom w:val="0"/>
      <w:divBdr>
        <w:top w:val="none" w:sz="0" w:space="0" w:color="auto"/>
        <w:left w:val="none" w:sz="0" w:space="0" w:color="auto"/>
        <w:bottom w:val="none" w:sz="0" w:space="0" w:color="auto"/>
        <w:right w:val="none" w:sz="0" w:space="0" w:color="auto"/>
      </w:divBdr>
    </w:div>
    <w:div w:id="516047115">
      <w:bodyDiv w:val="1"/>
      <w:marLeft w:val="0"/>
      <w:marRight w:val="0"/>
      <w:marTop w:val="0"/>
      <w:marBottom w:val="0"/>
      <w:divBdr>
        <w:top w:val="none" w:sz="0" w:space="0" w:color="auto"/>
        <w:left w:val="none" w:sz="0" w:space="0" w:color="auto"/>
        <w:bottom w:val="none" w:sz="0" w:space="0" w:color="auto"/>
        <w:right w:val="none" w:sz="0" w:space="0" w:color="auto"/>
      </w:divBdr>
    </w:div>
    <w:div w:id="564724323">
      <w:bodyDiv w:val="1"/>
      <w:marLeft w:val="0"/>
      <w:marRight w:val="0"/>
      <w:marTop w:val="0"/>
      <w:marBottom w:val="0"/>
      <w:divBdr>
        <w:top w:val="none" w:sz="0" w:space="0" w:color="auto"/>
        <w:left w:val="none" w:sz="0" w:space="0" w:color="auto"/>
        <w:bottom w:val="none" w:sz="0" w:space="0" w:color="auto"/>
        <w:right w:val="none" w:sz="0" w:space="0" w:color="auto"/>
      </w:divBdr>
    </w:div>
    <w:div w:id="773090005">
      <w:bodyDiv w:val="1"/>
      <w:marLeft w:val="0"/>
      <w:marRight w:val="0"/>
      <w:marTop w:val="0"/>
      <w:marBottom w:val="0"/>
      <w:divBdr>
        <w:top w:val="none" w:sz="0" w:space="0" w:color="auto"/>
        <w:left w:val="none" w:sz="0" w:space="0" w:color="auto"/>
        <w:bottom w:val="none" w:sz="0" w:space="0" w:color="auto"/>
        <w:right w:val="none" w:sz="0" w:space="0" w:color="auto"/>
      </w:divBdr>
    </w:div>
    <w:div w:id="827326507">
      <w:bodyDiv w:val="1"/>
      <w:marLeft w:val="0"/>
      <w:marRight w:val="0"/>
      <w:marTop w:val="0"/>
      <w:marBottom w:val="0"/>
      <w:divBdr>
        <w:top w:val="none" w:sz="0" w:space="0" w:color="auto"/>
        <w:left w:val="none" w:sz="0" w:space="0" w:color="auto"/>
        <w:bottom w:val="none" w:sz="0" w:space="0" w:color="auto"/>
        <w:right w:val="none" w:sz="0" w:space="0" w:color="auto"/>
      </w:divBdr>
    </w:div>
    <w:div w:id="913785036">
      <w:bodyDiv w:val="1"/>
      <w:marLeft w:val="0"/>
      <w:marRight w:val="0"/>
      <w:marTop w:val="0"/>
      <w:marBottom w:val="0"/>
      <w:divBdr>
        <w:top w:val="none" w:sz="0" w:space="0" w:color="auto"/>
        <w:left w:val="none" w:sz="0" w:space="0" w:color="auto"/>
        <w:bottom w:val="none" w:sz="0" w:space="0" w:color="auto"/>
        <w:right w:val="none" w:sz="0" w:space="0" w:color="auto"/>
      </w:divBdr>
      <w:divsChild>
        <w:div w:id="252321133">
          <w:marLeft w:val="0"/>
          <w:marRight w:val="0"/>
          <w:marTop w:val="15"/>
          <w:marBottom w:val="0"/>
          <w:divBdr>
            <w:top w:val="single" w:sz="48" w:space="0" w:color="auto"/>
            <w:left w:val="single" w:sz="48" w:space="0" w:color="auto"/>
            <w:bottom w:val="single" w:sz="48" w:space="0" w:color="auto"/>
            <w:right w:val="single" w:sz="48" w:space="0" w:color="auto"/>
          </w:divBdr>
          <w:divsChild>
            <w:div w:id="91779117">
              <w:marLeft w:val="0"/>
              <w:marRight w:val="0"/>
              <w:marTop w:val="0"/>
              <w:marBottom w:val="0"/>
              <w:divBdr>
                <w:top w:val="none" w:sz="0" w:space="0" w:color="auto"/>
                <w:left w:val="none" w:sz="0" w:space="0" w:color="auto"/>
                <w:bottom w:val="none" w:sz="0" w:space="0" w:color="auto"/>
                <w:right w:val="none" w:sz="0" w:space="0" w:color="auto"/>
              </w:divBdr>
              <w:divsChild>
                <w:div w:id="103421668">
                  <w:marLeft w:val="0"/>
                  <w:marRight w:val="0"/>
                  <w:marTop w:val="0"/>
                  <w:marBottom w:val="0"/>
                  <w:divBdr>
                    <w:top w:val="none" w:sz="0" w:space="0" w:color="auto"/>
                    <w:left w:val="none" w:sz="0" w:space="0" w:color="auto"/>
                    <w:bottom w:val="none" w:sz="0" w:space="0" w:color="auto"/>
                    <w:right w:val="none" w:sz="0" w:space="0" w:color="auto"/>
                  </w:divBdr>
                </w:div>
                <w:div w:id="965237381">
                  <w:marLeft w:val="0"/>
                  <w:marRight w:val="0"/>
                  <w:marTop w:val="0"/>
                  <w:marBottom w:val="0"/>
                  <w:divBdr>
                    <w:top w:val="none" w:sz="0" w:space="0" w:color="auto"/>
                    <w:left w:val="none" w:sz="0" w:space="0" w:color="auto"/>
                    <w:bottom w:val="none" w:sz="0" w:space="0" w:color="auto"/>
                    <w:right w:val="none" w:sz="0" w:space="0" w:color="auto"/>
                  </w:divBdr>
                </w:div>
                <w:div w:id="949045407">
                  <w:marLeft w:val="0"/>
                  <w:marRight w:val="0"/>
                  <w:marTop w:val="0"/>
                  <w:marBottom w:val="0"/>
                  <w:divBdr>
                    <w:top w:val="none" w:sz="0" w:space="0" w:color="auto"/>
                    <w:left w:val="none" w:sz="0" w:space="0" w:color="auto"/>
                    <w:bottom w:val="none" w:sz="0" w:space="0" w:color="auto"/>
                    <w:right w:val="none" w:sz="0" w:space="0" w:color="auto"/>
                  </w:divBdr>
                </w:div>
                <w:div w:id="184179677">
                  <w:marLeft w:val="0"/>
                  <w:marRight w:val="0"/>
                  <w:marTop w:val="0"/>
                  <w:marBottom w:val="0"/>
                  <w:divBdr>
                    <w:top w:val="none" w:sz="0" w:space="0" w:color="auto"/>
                    <w:left w:val="none" w:sz="0" w:space="0" w:color="auto"/>
                    <w:bottom w:val="none" w:sz="0" w:space="0" w:color="auto"/>
                    <w:right w:val="none" w:sz="0" w:space="0" w:color="auto"/>
                  </w:divBdr>
                </w:div>
                <w:div w:id="126464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077177">
      <w:bodyDiv w:val="1"/>
      <w:marLeft w:val="0"/>
      <w:marRight w:val="0"/>
      <w:marTop w:val="0"/>
      <w:marBottom w:val="0"/>
      <w:divBdr>
        <w:top w:val="none" w:sz="0" w:space="0" w:color="auto"/>
        <w:left w:val="none" w:sz="0" w:space="0" w:color="auto"/>
        <w:bottom w:val="none" w:sz="0" w:space="0" w:color="auto"/>
        <w:right w:val="none" w:sz="0" w:space="0" w:color="auto"/>
      </w:divBdr>
    </w:div>
    <w:div w:id="1204251123">
      <w:bodyDiv w:val="1"/>
      <w:marLeft w:val="0"/>
      <w:marRight w:val="0"/>
      <w:marTop w:val="0"/>
      <w:marBottom w:val="0"/>
      <w:divBdr>
        <w:top w:val="none" w:sz="0" w:space="0" w:color="auto"/>
        <w:left w:val="none" w:sz="0" w:space="0" w:color="auto"/>
        <w:bottom w:val="none" w:sz="0" w:space="0" w:color="auto"/>
        <w:right w:val="none" w:sz="0" w:space="0" w:color="auto"/>
      </w:divBdr>
    </w:div>
    <w:div w:id="1269461195">
      <w:bodyDiv w:val="1"/>
      <w:marLeft w:val="0"/>
      <w:marRight w:val="0"/>
      <w:marTop w:val="0"/>
      <w:marBottom w:val="0"/>
      <w:divBdr>
        <w:top w:val="none" w:sz="0" w:space="0" w:color="auto"/>
        <w:left w:val="none" w:sz="0" w:space="0" w:color="auto"/>
        <w:bottom w:val="none" w:sz="0" w:space="0" w:color="auto"/>
        <w:right w:val="none" w:sz="0" w:space="0" w:color="auto"/>
      </w:divBdr>
    </w:div>
    <w:div w:id="1308901671">
      <w:bodyDiv w:val="1"/>
      <w:marLeft w:val="0"/>
      <w:marRight w:val="0"/>
      <w:marTop w:val="0"/>
      <w:marBottom w:val="0"/>
      <w:divBdr>
        <w:top w:val="none" w:sz="0" w:space="0" w:color="auto"/>
        <w:left w:val="none" w:sz="0" w:space="0" w:color="auto"/>
        <w:bottom w:val="none" w:sz="0" w:space="0" w:color="auto"/>
        <w:right w:val="none" w:sz="0" w:space="0" w:color="auto"/>
      </w:divBdr>
    </w:div>
    <w:div w:id="2022778866">
      <w:bodyDiv w:val="1"/>
      <w:marLeft w:val="0"/>
      <w:marRight w:val="0"/>
      <w:marTop w:val="0"/>
      <w:marBottom w:val="0"/>
      <w:divBdr>
        <w:top w:val="none" w:sz="0" w:space="0" w:color="auto"/>
        <w:left w:val="none" w:sz="0" w:space="0" w:color="auto"/>
        <w:bottom w:val="none" w:sz="0" w:space="0" w:color="auto"/>
        <w:right w:val="none" w:sz="0" w:space="0" w:color="auto"/>
      </w:divBdr>
    </w:div>
    <w:div w:id="207835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file:///C:\Users\acer\Downloads\&#1089;&#1090;&#1072;&#1085;&#1076;&#1072;&#1088;&#1090;%201%20ru.docx" TargetMode="External"/><Relationship Id="rId26" Type="http://schemas.openxmlformats.org/officeDocument/2006/relationships/image" Target="media/image5.png"/><Relationship Id="rId21" Type="http://schemas.openxmlformats.org/officeDocument/2006/relationships/hyperlink" Target="file:///C:\Users\acer\Downloads\&#1089;&#1090;&#1072;&#1085;&#1076;&#1072;&#1088;&#1090;%201%20ru.docx" TargetMode="External"/><Relationship Id="rId34" Type="http://schemas.openxmlformats.org/officeDocument/2006/relationships/header" Target="header5.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yperlink" Target="file:///C:\Users\acer\Downloads\&#1089;&#1090;&#1072;&#1085;&#1076;&#1072;&#1088;&#1090;%201%20ru.docx" TargetMode="External"/><Relationship Id="rId25" Type="http://schemas.openxmlformats.org/officeDocument/2006/relationships/image" Target="media/image4.png"/><Relationship Id="rId33"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file:///C:\Users\acer\Downloads\&#1089;&#1090;&#1072;&#1085;&#1076;&#1072;&#1088;&#1090;%201%20ru.docx" TargetMode="External"/><Relationship Id="rId20" Type="http://schemas.openxmlformats.org/officeDocument/2006/relationships/hyperlink" Target="file:///C:\Users\acer\Downloads\&#1089;&#1090;&#1072;&#1085;&#1076;&#1072;&#1088;&#1090;%201%20ru.docx"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3.png"/><Relationship Id="rId32" Type="http://schemas.openxmlformats.org/officeDocument/2006/relationships/hyperlink" Target="https://www.ecb.europa.eu/pub/pdf/other/virtualcurrencyschemes201210en.pdf"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electropedia.org/" TargetMode="External"/><Relationship Id="rId23" Type="http://schemas.openxmlformats.org/officeDocument/2006/relationships/image" Target="media/image2.png"/><Relationship Id="rId28" Type="http://schemas.openxmlformats.org/officeDocument/2006/relationships/image" Target="media/image7.png"/><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file:///C:\Users\acer\Downloads\&#1089;&#1090;&#1072;&#1085;&#1076;&#1072;&#1088;&#1090;%201%20ru.docx" TargetMode="External"/><Relationship Id="rId31" Type="http://schemas.openxmlformats.org/officeDocument/2006/relationships/hyperlink" Target="https://bitcoin.org/bitcoin.pdf"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iso.org/obp/ui" TargetMode="External"/><Relationship Id="rId22" Type="http://schemas.openxmlformats.org/officeDocument/2006/relationships/image" Target="media/image1.png"/><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footer" Target="footer5.xml"/><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A4705-99BB-46AF-A38F-C06E9CB8D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1</Pages>
  <Words>23257</Words>
  <Characters>132570</Characters>
  <Application>Microsoft Office Word</Application>
  <DocSecurity>0</DocSecurity>
  <Lines>1104</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Raim</cp:lastModifiedBy>
  <cp:revision>230</cp:revision>
  <dcterms:created xsi:type="dcterms:W3CDTF">2020-02-12T03:23:00Z</dcterms:created>
  <dcterms:modified xsi:type="dcterms:W3CDTF">2023-05-26T06:54:00Z</dcterms:modified>
</cp:coreProperties>
</file>